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5D" w:rsidRPr="0082401E" w:rsidRDefault="000F1D5D" w:rsidP="004D6023">
      <w:pPr>
        <w:pStyle w:val="Prrafodelista"/>
        <w:numPr>
          <w:ilvl w:val="0"/>
          <w:numId w:val="4"/>
        </w:numPr>
        <w:tabs>
          <w:tab w:val="left" w:pos="284"/>
        </w:tabs>
        <w:spacing w:after="0"/>
        <w:ind w:left="-142" w:firstLine="0"/>
        <w:jc w:val="both"/>
        <w:rPr>
          <w:rFonts w:ascii="Arial" w:hAnsi="Arial" w:cs="Arial"/>
          <w:b/>
          <w:sz w:val="22"/>
          <w:szCs w:val="22"/>
        </w:rPr>
      </w:pPr>
      <w:r w:rsidRPr="0082401E">
        <w:rPr>
          <w:rFonts w:ascii="Arial" w:hAnsi="Arial" w:cs="Arial"/>
          <w:b/>
          <w:sz w:val="22"/>
          <w:szCs w:val="22"/>
        </w:rPr>
        <w:t>OBJETIVO</w:t>
      </w:r>
      <w:r w:rsidR="00167A44">
        <w:rPr>
          <w:rFonts w:ascii="Arial" w:hAnsi="Arial" w:cs="Arial"/>
          <w:b/>
          <w:sz w:val="22"/>
          <w:szCs w:val="22"/>
        </w:rPr>
        <w:t>:</w:t>
      </w:r>
      <w:r w:rsidR="0082401E">
        <w:rPr>
          <w:rFonts w:ascii="Arial" w:hAnsi="Arial" w:cs="Arial"/>
          <w:b/>
          <w:sz w:val="22"/>
          <w:szCs w:val="22"/>
        </w:rPr>
        <w:t xml:space="preserve"> </w:t>
      </w:r>
      <w:r w:rsidR="004D6023">
        <w:rPr>
          <w:rFonts w:ascii="Arial" w:hAnsi="Arial" w:cs="Arial"/>
          <w:sz w:val="22"/>
          <w:szCs w:val="22"/>
        </w:rPr>
        <w:t>Establecer la metodología para el manejo integral de los residuos sólidos peligrosos, mediante la clasificación, separación y entrega de los mismos a un gestor autorizado, para evitar los impactos ambientales ocasionados por el mercado negro de este tipo de residuos.</w:t>
      </w:r>
    </w:p>
    <w:p w:rsidR="000F1D5D" w:rsidRPr="0082401E" w:rsidRDefault="000F1D5D" w:rsidP="004D6023">
      <w:pPr>
        <w:pStyle w:val="Prrafodelista"/>
        <w:spacing w:after="0"/>
        <w:ind w:left="-142"/>
        <w:jc w:val="both"/>
        <w:rPr>
          <w:rFonts w:ascii="Arial" w:hAnsi="Arial" w:cs="Arial"/>
          <w:b/>
          <w:sz w:val="22"/>
          <w:szCs w:val="22"/>
        </w:rPr>
      </w:pPr>
    </w:p>
    <w:p w:rsidR="00471C69" w:rsidRPr="00471C69" w:rsidRDefault="000F1D5D" w:rsidP="00471C69">
      <w:pPr>
        <w:pStyle w:val="Prrafodelista"/>
        <w:numPr>
          <w:ilvl w:val="0"/>
          <w:numId w:val="4"/>
        </w:numPr>
        <w:tabs>
          <w:tab w:val="left" w:pos="284"/>
        </w:tabs>
        <w:spacing w:after="0"/>
        <w:ind w:left="-142" w:firstLine="0"/>
        <w:jc w:val="both"/>
        <w:rPr>
          <w:rFonts w:ascii="Arial" w:hAnsi="Arial" w:cs="Arial"/>
          <w:b/>
          <w:sz w:val="22"/>
          <w:szCs w:val="22"/>
        </w:rPr>
      </w:pPr>
      <w:r w:rsidRPr="0082401E">
        <w:rPr>
          <w:rFonts w:ascii="Arial" w:hAnsi="Arial" w:cs="Arial"/>
          <w:b/>
          <w:sz w:val="22"/>
          <w:szCs w:val="22"/>
        </w:rPr>
        <w:t>ALCANCE</w:t>
      </w:r>
      <w:r w:rsidR="00167A44">
        <w:rPr>
          <w:rFonts w:ascii="Arial" w:hAnsi="Arial" w:cs="Arial"/>
          <w:b/>
          <w:sz w:val="22"/>
          <w:szCs w:val="22"/>
        </w:rPr>
        <w:t>:</w:t>
      </w:r>
      <w:r w:rsidR="004D6023">
        <w:rPr>
          <w:rFonts w:ascii="Arial" w:hAnsi="Arial" w:cs="Arial"/>
          <w:sz w:val="22"/>
          <w:szCs w:val="22"/>
        </w:rPr>
        <w:t xml:space="preserve"> Inicia con la clasificación de los residuos peligrosos y termina con la entrega de los mismos a un gestor autorizado</w:t>
      </w:r>
      <w:r w:rsidR="00471C69">
        <w:rPr>
          <w:rFonts w:ascii="Arial" w:hAnsi="Arial" w:cs="Arial"/>
          <w:sz w:val="22"/>
          <w:szCs w:val="22"/>
        </w:rPr>
        <w:t>.</w:t>
      </w:r>
    </w:p>
    <w:p w:rsidR="00471C69" w:rsidRDefault="00471C69" w:rsidP="00471C69">
      <w:pPr>
        <w:pStyle w:val="Prrafodelista"/>
        <w:tabs>
          <w:tab w:val="left" w:pos="284"/>
        </w:tabs>
        <w:spacing w:after="0"/>
        <w:ind w:left="-142"/>
        <w:jc w:val="both"/>
        <w:rPr>
          <w:rFonts w:ascii="Arial" w:hAnsi="Arial" w:cs="Arial"/>
          <w:b/>
          <w:sz w:val="22"/>
          <w:szCs w:val="22"/>
        </w:rPr>
      </w:pPr>
    </w:p>
    <w:p w:rsidR="000F1D5D" w:rsidRDefault="000F1D5D" w:rsidP="003E324C">
      <w:pPr>
        <w:pStyle w:val="Prrafodelista"/>
        <w:numPr>
          <w:ilvl w:val="0"/>
          <w:numId w:val="4"/>
        </w:numPr>
        <w:tabs>
          <w:tab w:val="left" w:pos="284"/>
        </w:tabs>
        <w:spacing w:after="0"/>
        <w:ind w:left="-142" w:firstLine="0"/>
        <w:jc w:val="both"/>
        <w:rPr>
          <w:rFonts w:ascii="Arial" w:hAnsi="Arial" w:cs="Arial"/>
          <w:b/>
          <w:sz w:val="22"/>
          <w:szCs w:val="22"/>
        </w:rPr>
      </w:pPr>
      <w:r w:rsidRPr="00471C69">
        <w:rPr>
          <w:rFonts w:ascii="Arial" w:hAnsi="Arial" w:cs="Arial"/>
          <w:b/>
          <w:sz w:val="22"/>
          <w:szCs w:val="22"/>
        </w:rPr>
        <w:t>DEFINICIONES</w:t>
      </w:r>
      <w:r w:rsidR="0082401E" w:rsidRPr="00471C69">
        <w:rPr>
          <w:rFonts w:ascii="Arial" w:hAnsi="Arial" w:cs="Arial"/>
          <w:b/>
          <w:sz w:val="22"/>
          <w:szCs w:val="22"/>
        </w:rPr>
        <w:t xml:space="preserve"> </w:t>
      </w:r>
    </w:p>
    <w:p w:rsidR="00471C69" w:rsidRDefault="00471C69" w:rsidP="00471C69">
      <w:pPr>
        <w:tabs>
          <w:tab w:val="left" w:pos="284"/>
        </w:tabs>
        <w:spacing w:after="0"/>
        <w:jc w:val="both"/>
        <w:rPr>
          <w:rFonts w:ascii="Arial" w:hAnsi="Arial" w:cs="Arial"/>
          <w:b/>
          <w:sz w:val="22"/>
          <w:szCs w:val="22"/>
        </w:rPr>
      </w:pPr>
    </w:p>
    <w:p w:rsidR="00471C69" w:rsidRDefault="00471C69" w:rsidP="00471C69">
      <w:pPr>
        <w:tabs>
          <w:tab w:val="left" w:pos="284"/>
        </w:tabs>
        <w:spacing w:after="0"/>
        <w:jc w:val="both"/>
        <w:rPr>
          <w:rFonts w:ascii="Arial" w:hAnsi="Arial" w:cs="Arial"/>
          <w:sz w:val="22"/>
          <w:szCs w:val="22"/>
        </w:rPr>
      </w:pPr>
      <w:r>
        <w:rPr>
          <w:rFonts w:ascii="Arial" w:hAnsi="Arial" w:cs="Arial"/>
          <w:b/>
          <w:sz w:val="22"/>
          <w:szCs w:val="22"/>
        </w:rPr>
        <w:t xml:space="preserve">Residuo Sólido: </w:t>
      </w:r>
      <w:r>
        <w:rPr>
          <w:rFonts w:ascii="Arial" w:hAnsi="Arial" w:cs="Arial"/>
          <w:sz w:val="22"/>
          <w:szCs w:val="22"/>
        </w:rPr>
        <w:t>Todo objeto, material, sustancia o elemento en estado sólido que ha perdido su valor de uso y que es desechado por la persona o entidad que lo genera.</w:t>
      </w:r>
    </w:p>
    <w:p w:rsidR="00471C69" w:rsidRDefault="00471C69" w:rsidP="00471C69">
      <w:pPr>
        <w:tabs>
          <w:tab w:val="left" w:pos="284"/>
        </w:tabs>
        <w:spacing w:after="0"/>
        <w:jc w:val="both"/>
        <w:rPr>
          <w:rFonts w:ascii="Arial" w:hAnsi="Arial" w:cs="Arial"/>
          <w:sz w:val="22"/>
          <w:szCs w:val="22"/>
        </w:rPr>
      </w:pPr>
    </w:p>
    <w:p w:rsidR="00471C69" w:rsidRDefault="00471C69" w:rsidP="00471C69">
      <w:pPr>
        <w:tabs>
          <w:tab w:val="left" w:pos="284"/>
        </w:tabs>
        <w:spacing w:after="0"/>
        <w:jc w:val="both"/>
        <w:rPr>
          <w:rFonts w:ascii="Arial" w:hAnsi="Arial" w:cs="Arial"/>
          <w:sz w:val="22"/>
          <w:szCs w:val="22"/>
        </w:rPr>
      </w:pPr>
      <w:r w:rsidRPr="00471C69">
        <w:rPr>
          <w:rFonts w:ascii="Arial" w:hAnsi="Arial" w:cs="Arial"/>
          <w:b/>
          <w:sz w:val="22"/>
          <w:szCs w:val="22"/>
        </w:rPr>
        <w:t>Residuo S</w:t>
      </w:r>
      <w:r>
        <w:rPr>
          <w:rFonts w:ascii="Arial" w:hAnsi="Arial" w:cs="Arial"/>
          <w:b/>
          <w:sz w:val="22"/>
          <w:szCs w:val="22"/>
        </w:rPr>
        <w:t>ólido Peligroso</w:t>
      </w:r>
      <w:r w:rsidR="00283FB1">
        <w:rPr>
          <w:rFonts w:ascii="Arial" w:hAnsi="Arial" w:cs="Arial"/>
          <w:b/>
          <w:sz w:val="22"/>
          <w:szCs w:val="22"/>
        </w:rPr>
        <w:t xml:space="preserve"> - RESPEL</w:t>
      </w:r>
      <w:r>
        <w:rPr>
          <w:rFonts w:ascii="Arial" w:hAnsi="Arial" w:cs="Arial"/>
          <w:b/>
          <w:sz w:val="22"/>
          <w:szCs w:val="22"/>
        </w:rPr>
        <w:t>:</w:t>
      </w:r>
      <w:r>
        <w:rPr>
          <w:rFonts w:ascii="Arial" w:hAnsi="Arial" w:cs="Arial"/>
          <w:sz w:val="22"/>
          <w:szCs w:val="22"/>
        </w:rPr>
        <w:t xml:space="preserve"> </w:t>
      </w:r>
      <w:r w:rsidR="00A85DF7">
        <w:rPr>
          <w:rFonts w:ascii="Arial" w:hAnsi="Arial" w:cs="Arial"/>
          <w:sz w:val="22"/>
          <w:szCs w:val="22"/>
        </w:rPr>
        <w:t>Todo residuo</w:t>
      </w:r>
      <w:r w:rsidR="003B4E38">
        <w:rPr>
          <w:rFonts w:ascii="Arial" w:hAnsi="Arial" w:cs="Arial"/>
          <w:sz w:val="22"/>
          <w:szCs w:val="22"/>
        </w:rPr>
        <w:t xml:space="preserve"> sólido que tenga alguna de las siguientes propiedades: Corrosivo, Reactivo, Explosivo, Tóxico, Inflamable, Biológico, Infeccioso, Radiactivo</w:t>
      </w:r>
      <w:r w:rsidR="00433184">
        <w:rPr>
          <w:rFonts w:ascii="Arial" w:hAnsi="Arial" w:cs="Arial"/>
          <w:sz w:val="22"/>
          <w:szCs w:val="22"/>
        </w:rPr>
        <w:t>. P</w:t>
      </w:r>
      <w:r w:rsidR="003B4E38">
        <w:rPr>
          <w:rFonts w:ascii="Arial" w:hAnsi="Arial" w:cs="Arial"/>
          <w:sz w:val="22"/>
          <w:szCs w:val="22"/>
        </w:rPr>
        <w:t>ara más información ver el anexo 2.</w:t>
      </w:r>
    </w:p>
    <w:p w:rsidR="00F926F3" w:rsidRDefault="00F926F3" w:rsidP="00471C69">
      <w:pPr>
        <w:tabs>
          <w:tab w:val="left" w:pos="284"/>
        </w:tabs>
        <w:spacing w:after="0"/>
        <w:jc w:val="both"/>
        <w:rPr>
          <w:rFonts w:ascii="Arial" w:hAnsi="Arial" w:cs="Arial"/>
          <w:sz w:val="22"/>
          <w:szCs w:val="22"/>
        </w:rPr>
      </w:pPr>
    </w:p>
    <w:p w:rsidR="00F926F3" w:rsidRDefault="00F926F3" w:rsidP="00471C69">
      <w:pPr>
        <w:tabs>
          <w:tab w:val="left" w:pos="284"/>
        </w:tabs>
        <w:spacing w:after="0"/>
        <w:jc w:val="both"/>
        <w:rPr>
          <w:rFonts w:ascii="Arial" w:hAnsi="Arial" w:cs="Arial"/>
          <w:sz w:val="22"/>
          <w:szCs w:val="22"/>
        </w:rPr>
      </w:pPr>
      <w:r w:rsidRPr="00F926F3">
        <w:rPr>
          <w:rFonts w:ascii="Arial" w:hAnsi="Arial" w:cs="Arial"/>
          <w:b/>
          <w:sz w:val="22"/>
          <w:szCs w:val="22"/>
        </w:rPr>
        <w:t xml:space="preserve">Sitio de Almacenamiento Temporal: </w:t>
      </w:r>
      <w:r>
        <w:rPr>
          <w:rFonts w:ascii="Arial" w:hAnsi="Arial" w:cs="Arial"/>
          <w:sz w:val="22"/>
          <w:szCs w:val="22"/>
        </w:rPr>
        <w:t>Lugar previamente establecido en cada locación para el acopio de los residuos sólidos peligrosos (RESPEL) mientras que se acumula la cantidad suficiente para que sea económicamente viable la entrega de los mismos a un gestor autorizado.</w:t>
      </w:r>
    </w:p>
    <w:p w:rsidR="00F926F3" w:rsidRDefault="00F926F3" w:rsidP="00471C69">
      <w:pPr>
        <w:tabs>
          <w:tab w:val="left" w:pos="284"/>
        </w:tabs>
        <w:spacing w:after="0"/>
        <w:jc w:val="both"/>
        <w:rPr>
          <w:rFonts w:ascii="Arial" w:hAnsi="Arial" w:cs="Arial"/>
          <w:sz w:val="22"/>
          <w:szCs w:val="22"/>
        </w:rPr>
      </w:pPr>
    </w:p>
    <w:p w:rsidR="00F926F3" w:rsidRDefault="00F926F3" w:rsidP="00471C69">
      <w:pPr>
        <w:tabs>
          <w:tab w:val="left" w:pos="284"/>
        </w:tabs>
        <w:spacing w:after="0"/>
        <w:jc w:val="both"/>
        <w:rPr>
          <w:rFonts w:ascii="Arial" w:hAnsi="Arial" w:cs="Arial"/>
          <w:sz w:val="22"/>
          <w:szCs w:val="22"/>
        </w:rPr>
      </w:pPr>
      <w:r>
        <w:rPr>
          <w:rFonts w:ascii="Arial" w:hAnsi="Arial" w:cs="Arial"/>
          <w:b/>
          <w:sz w:val="22"/>
          <w:szCs w:val="22"/>
        </w:rPr>
        <w:t>Gestor Autorizado:</w:t>
      </w:r>
      <w:r>
        <w:rPr>
          <w:rFonts w:ascii="Arial" w:hAnsi="Arial" w:cs="Arial"/>
          <w:sz w:val="22"/>
          <w:szCs w:val="22"/>
        </w:rPr>
        <w:t xml:space="preserve"> Persona Natural o Jurídica que cuenta con equipo, maquinaria, locaciones, personal y licencia ambiental para el </w:t>
      </w:r>
      <w:r w:rsidR="00A85DF7">
        <w:rPr>
          <w:rFonts w:ascii="Arial" w:hAnsi="Arial" w:cs="Arial"/>
          <w:sz w:val="22"/>
          <w:szCs w:val="22"/>
        </w:rPr>
        <w:t>t</w:t>
      </w:r>
      <w:r>
        <w:rPr>
          <w:rFonts w:ascii="Arial" w:hAnsi="Arial" w:cs="Arial"/>
          <w:sz w:val="22"/>
          <w:szCs w:val="22"/>
        </w:rPr>
        <w:t xml:space="preserve">ransporte, </w:t>
      </w:r>
      <w:r w:rsidR="00A85DF7">
        <w:rPr>
          <w:rFonts w:ascii="Arial" w:hAnsi="Arial" w:cs="Arial"/>
          <w:sz w:val="22"/>
          <w:szCs w:val="22"/>
        </w:rPr>
        <w:t>a</w:t>
      </w:r>
      <w:r>
        <w:rPr>
          <w:rFonts w:ascii="Arial" w:hAnsi="Arial" w:cs="Arial"/>
          <w:sz w:val="22"/>
          <w:szCs w:val="22"/>
        </w:rPr>
        <w:t xml:space="preserve">lmacenamiento, </w:t>
      </w:r>
      <w:r w:rsidR="00A85DF7">
        <w:rPr>
          <w:rFonts w:ascii="Arial" w:hAnsi="Arial" w:cs="Arial"/>
          <w:sz w:val="22"/>
          <w:szCs w:val="22"/>
        </w:rPr>
        <w:t>v</w:t>
      </w:r>
      <w:r>
        <w:rPr>
          <w:rFonts w:ascii="Arial" w:hAnsi="Arial" w:cs="Arial"/>
          <w:sz w:val="22"/>
          <w:szCs w:val="22"/>
        </w:rPr>
        <w:t xml:space="preserve">alorización y </w:t>
      </w:r>
      <w:r w:rsidR="00A85DF7">
        <w:rPr>
          <w:rFonts w:ascii="Arial" w:hAnsi="Arial" w:cs="Arial"/>
          <w:sz w:val="22"/>
          <w:szCs w:val="22"/>
        </w:rPr>
        <w:t>d</w:t>
      </w:r>
      <w:r>
        <w:rPr>
          <w:rFonts w:ascii="Arial" w:hAnsi="Arial" w:cs="Arial"/>
          <w:sz w:val="22"/>
          <w:szCs w:val="22"/>
        </w:rPr>
        <w:t xml:space="preserve">isposición </w:t>
      </w:r>
      <w:r w:rsidR="00A85DF7">
        <w:rPr>
          <w:rFonts w:ascii="Arial" w:hAnsi="Arial" w:cs="Arial"/>
          <w:sz w:val="22"/>
          <w:szCs w:val="22"/>
        </w:rPr>
        <w:t>f</w:t>
      </w:r>
      <w:r>
        <w:rPr>
          <w:rFonts w:ascii="Arial" w:hAnsi="Arial" w:cs="Arial"/>
          <w:sz w:val="22"/>
          <w:szCs w:val="22"/>
        </w:rPr>
        <w:t>inal de los Residuos Peligrosos.</w:t>
      </w:r>
    </w:p>
    <w:p w:rsidR="00565278" w:rsidRDefault="00565278" w:rsidP="00471C69">
      <w:pPr>
        <w:tabs>
          <w:tab w:val="left" w:pos="284"/>
        </w:tabs>
        <w:spacing w:after="0"/>
        <w:jc w:val="both"/>
        <w:rPr>
          <w:rFonts w:ascii="Arial" w:hAnsi="Arial" w:cs="Arial"/>
          <w:sz w:val="22"/>
          <w:szCs w:val="22"/>
        </w:rPr>
      </w:pPr>
    </w:p>
    <w:p w:rsidR="00565278" w:rsidRPr="00565278" w:rsidRDefault="00565278" w:rsidP="00471C69">
      <w:pPr>
        <w:tabs>
          <w:tab w:val="left" w:pos="284"/>
        </w:tabs>
        <w:spacing w:after="0"/>
        <w:jc w:val="both"/>
        <w:rPr>
          <w:rFonts w:ascii="Arial" w:hAnsi="Arial" w:cs="Arial"/>
          <w:sz w:val="22"/>
          <w:szCs w:val="22"/>
        </w:rPr>
      </w:pPr>
      <w:r>
        <w:rPr>
          <w:rFonts w:ascii="Arial" w:hAnsi="Arial" w:cs="Arial"/>
          <w:b/>
          <w:sz w:val="22"/>
          <w:szCs w:val="22"/>
        </w:rPr>
        <w:t>Residuos de Aparatos Eléctricos y Electrónicos – RAEE:</w:t>
      </w:r>
      <w:r>
        <w:rPr>
          <w:rFonts w:ascii="Arial" w:hAnsi="Arial" w:cs="Arial"/>
          <w:sz w:val="22"/>
          <w:szCs w:val="22"/>
        </w:rPr>
        <w:t xml:space="preserve"> Son una categoría de los residuos sólidos peligrosos y se generan típicamente en las oficinas. Ver anexo 2.</w:t>
      </w:r>
    </w:p>
    <w:p w:rsidR="00471C69" w:rsidRPr="00471C69" w:rsidRDefault="00471C69" w:rsidP="00471C69">
      <w:pPr>
        <w:tabs>
          <w:tab w:val="left" w:pos="284"/>
        </w:tabs>
        <w:spacing w:after="0"/>
        <w:jc w:val="both"/>
        <w:rPr>
          <w:rFonts w:ascii="Arial" w:hAnsi="Arial" w:cs="Arial"/>
          <w:sz w:val="22"/>
          <w:szCs w:val="22"/>
        </w:rPr>
      </w:pPr>
    </w:p>
    <w:p w:rsidR="000F1D5D" w:rsidRPr="0082401E" w:rsidRDefault="000F1D5D" w:rsidP="004D6023">
      <w:pPr>
        <w:pStyle w:val="Prrafodelista"/>
        <w:numPr>
          <w:ilvl w:val="0"/>
          <w:numId w:val="4"/>
        </w:numPr>
        <w:tabs>
          <w:tab w:val="left" w:pos="284"/>
        </w:tabs>
        <w:spacing w:after="0"/>
        <w:ind w:left="-142" w:firstLine="0"/>
        <w:jc w:val="both"/>
        <w:rPr>
          <w:rFonts w:ascii="Arial" w:hAnsi="Arial" w:cs="Arial"/>
          <w:b/>
          <w:sz w:val="22"/>
          <w:szCs w:val="22"/>
        </w:rPr>
      </w:pPr>
      <w:r w:rsidRPr="0082401E">
        <w:rPr>
          <w:rFonts w:ascii="Arial" w:hAnsi="Arial" w:cs="Arial"/>
          <w:b/>
          <w:sz w:val="22"/>
          <w:szCs w:val="22"/>
        </w:rPr>
        <w:t>ACTIVIDADES</w:t>
      </w:r>
    </w:p>
    <w:p w:rsidR="000F1D5D" w:rsidRPr="0082401E" w:rsidRDefault="00A63CF6" w:rsidP="005174B1">
      <w:pPr>
        <w:pStyle w:val="Prrafodelista"/>
        <w:spacing w:after="0"/>
        <w:ind w:left="-142"/>
        <w:rPr>
          <w:rFonts w:ascii="Arial" w:hAnsi="Arial" w:cs="Arial"/>
          <w:b/>
          <w:sz w:val="22"/>
          <w:szCs w:val="22"/>
        </w:rPr>
      </w:pPr>
      <w:r w:rsidRPr="00B8258C">
        <w:rPr>
          <w:rFonts w:ascii="Calibri" w:eastAsia="Calibri" w:hAnsi="Calibri"/>
          <w:noProof/>
          <w:sz w:val="22"/>
          <w:szCs w:val="22"/>
          <w:lang w:val="es-ES" w:eastAsia="es-ES"/>
        </w:rPr>
        <mc:AlternateContent>
          <mc:Choice Requires="wpg">
            <w:drawing>
              <wp:anchor distT="0" distB="0" distL="114300" distR="114300" simplePos="0" relativeHeight="251666432" behindDoc="0" locked="0" layoutInCell="1" allowOverlap="1" wp14:anchorId="6E14F0F5" wp14:editId="346CC8B6">
                <wp:simplePos x="0" y="0"/>
                <wp:positionH relativeFrom="column">
                  <wp:posOffset>638810</wp:posOffset>
                </wp:positionH>
                <wp:positionV relativeFrom="paragraph">
                  <wp:posOffset>3478530</wp:posOffset>
                </wp:positionV>
                <wp:extent cx="909320" cy="5822950"/>
                <wp:effectExtent l="0" t="0" r="24130" b="44450"/>
                <wp:wrapNone/>
                <wp:docPr id="53" name="Grupo 53"/>
                <wp:cNvGraphicFramePr/>
                <a:graphic xmlns:a="http://schemas.openxmlformats.org/drawingml/2006/main">
                  <a:graphicData uri="http://schemas.microsoft.com/office/word/2010/wordprocessingGroup">
                    <wpg:wgp>
                      <wpg:cNvGrpSpPr/>
                      <wpg:grpSpPr>
                        <a:xfrm>
                          <a:off x="0" y="0"/>
                          <a:ext cx="909320" cy="5822950"/>
                          <a:chOff x="5223" y="0"/>
                          <a:chExt cx="1216517" cy="6425166"/>
                        </a:xfrm>
                      </wpg:grpSpPr>
                      <wpg:grpSp>
                        <wpg:cNvPr id="54" name="Grupo 54"/>
                        <wpg:cNvGrpSpPr/>
                        <wpg:grpSpPr>
                          <a:xfrm>
                            <a:off x="5223" y="0"/>
                            <a:ext cx="1216517" cy="6425166"/>
                            <a:chOff x="5223" y="0"/>
                            <a:chExt cx="1216517" cy="6425166"/>
                          </a:xfrm>
                        </wpg:grpSpPr>
                        <wpg:grpSp>
                          <wpg:cNvPr id="55" name="Grupo 55"/>
                          <wpg:cNvGrpSpPr/>
                          <wpg:grpSpPr>
                            <a:xfrm>
                              <a:off x="5223" y="0"/>
                              <a:ext cx="1216517" cy="6425166"/>
                              <a:chOff x="5223" y="0"/>
                              <a:chExt cx="1216517" cy="6425166"/>
                            </a:xfrm>
                          </wpg:grpSpPr>
                          <wpg:grpSp>
                            <wpg:cNvPr id="56" name="Grupo 56"/>
                            <wpg:cNvGrpSpPr/>
                            <wpg:grpSpPr>
                              <a:xfrm>
                                <a:off x="5223" y="0"/>
                                <a:ext cx="1216517" cy="6425166"/>
                                <a:chOff x="5223" y="0"/>
                                <a:chExt cx="1216517" cy="6425166"/>
                              </a:xfrm>
                            </wpg:grpSpPr>
                            <wpg:grpSp>
                              <wpg:cNvPr id="57" name="Grupo 57"/>
                              <wpg:cNvGrpSpPr/>
                              <wpg:grpSpPr>
                                <a:xfrm>
                                  <a:off x="5223" y="0"/>
                                  <a:ext cx="1216517" cy="6425166"/>
                                  <a:chOff x="5223" y="0"/>
                                  <a:chExt cx="1216517" cy="6425166"/>
                                </a:xfrm>
                              </wpg:grpSpPr>
                              <wpg:grpSp>
                                <wpg:cNvPr id="58" name="Grupo 58"/>
                                <wpg:cNvGrpSpPr/>
                                <wpg:grpSpPr>
                                  <a:xfrm>
                                    <a:off x="5223" y="0"/>
                                    <a:ext cx="1216517" cy="6425166"/>
                                    <a:chOff x="5223" y="0"/>
                                    <a:chExt cx="1216517" cy="6425166"/>
                                  </a:xfrm>
                                </wpg:grpSpPr>
                                <wpg:grpSp>
                                  <wpg:cNvPr id="59" name="Grupo 59"/>
                                  <wpg:cNvGrpSpPr/>
                                  <wpg:grpSpPr>
                                    <a:xfrm>
                                      <a:off x="5223" y="0"/>
                                      <a:ext cx="1216517" cy="6425166"/>
                                      <a:chOff x="5223" y="0"/>
                                      <a:chExt cx="1216517" cy="6425166"/>
                                    </a:xfrm>
                                  </wpg:grpSpPr>
                                  <wpg:grpSp>
                                    <wpg:cNvPr id="60" name="Grupo 60"/>
                                    <wpg:cNvGrpSpPr/>
                                    <wpg:grpSpPr>
                                      <a:xfrm>
                                        <a:off x="5223" y="0"/>
                                        <a:ext cx="1216517" cy="6425166"/>
                                        <a:chOff x="5223" y="0"/>
                                        <a:chExt cx="1216517" cy="6425166"/>
                                      </a:xfrm>
                                    </wpg:grpSpPr>
                                    <wpg:grpSp>
                                      <wpg:cNvPr id="61" name="Grupo 61"/>
                                      <wpg:cNvGrpSpPr/>
                                      <wpg:grpSpPr>
                                        <a:xfrm>
                                          <a:off x="5223" y="0"/>
                                          <a:ext cx="1216517" cy="5889625"/>
                                          <a:chOff x="5225" y="0"/>
                                          <a:chExt cx="1216952" cy="4627601"/>
                                        </a:xfrm>
                                      </wpg:grpSpPr>
                                      <wps:wsp>
                                        <wps:cNvPr id="62" name="Conector fuera de página 62"/>
                                        <wps:cNvSpPr/>
                                        <wps:spPr>
                                          <a:xfrm>
                                            <a:off x="449362" y="0"/>
                                            <a:ext cx="302982" cy="282100"/>
                                          </a:xfrm>
                                          <a:prstGeom prst="flowChartOffpageConnector">
                                            <a:avLst/>
                                          </a:prstGeom>
                                          <a:solidFill>
                                            <a:sysClr val="window" lastClr="FFFFFF"/>
                                          </a:solidFill>
                                          <a:ln w="12700" cap="flat" cmpd="sng" algn="ctr">
                                            <a:solidFill>
                                              <a:srgbClr val="ED7D31"/>
                                            </a:solidFill>
                                            <a:prstDash val="solid"/>
                                            <a:miter lim="800000"/>
                                          </a:ln>
                                          <a:effectLst/>
                                        </wps:spPr>
                                        <wps:txbx>
                                          <w:txbxContent>
                                            <w:p w:rsidR="00B8258C" w:rsidRPr="007E3182" w:rsidRDefault="00B8258C" w:rsidP="00B825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Proceso 64"/>
                                        <wps:cNvSpPr/>
                                        <wps:spPr>
                                          <a:xfrm>
                                            <a:off x="5225" y="1266817"/>
                                            <a:ext cx="1206500" cy="516890"/>
                                          </a:xfrm>
                                          <a:prstGeom prst="flowChartProcess">
                                            <a:avLst/>
                                          </a:prstGeom>
                                          <a:solidFill>
                                            <a:sysClr val="window" lastClr="FFFFFF"/>
                                          </a:solidFill>
                                          <a:ln w="12700" cap="flat" cmpd="sng" algn="ctr">
                                            <a:solidFill>
                                              <a:srgbClr val="ED7D31"/>
                                            </a:solidFill>
                                            <a:prstDash val="solid"/>
                                            <a:miter lim="800000"/>
                                          </a:ln>
                                          <a:effectLst/>
                                        </wps:spPr>
                                        <wps:txbx>
                                          <w:txbxContent>
                                            <w:p w:rsidR="00B8258C" w:rsidRPr="007E3182" w:rsidRDefault="00B8258C" w:rsidP="00B825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Proceso 65"/>
                                        <wps:cNvSpPr/>
                                        <wps:spPr>
                                          <a:xfrm>
                                            <a:off x="5225" y="2232349"/>
                                            <a:ext cx="1206500" cy="516890"/>
                                          </a:xfrm>
                                          <a:prstGeom prst="flowChartProcess">
                                            <a:avLst/>
                                          </a:prstGeom>
                                          <a:solidFill>
                                            <a:sysClr val="window" lastClr="FFFFFF"/>
                                          </a:solidFill>
                                          <a:ln w="12700" cap="flat" cmpd="sng" algn="ctr">
                                            <a:solidFill>
                                              <a:srgbClr val="ED7D31"/>
                                            </a:solidFill>
                                            <a:prstDash val="solid"/>
                                            <a:miter lim="800000"/>
                                          </a:ln>
                                          <a:effectLst/>
                                        </wps:spPr>
                                        <wps:txbx>
                                          <w:txbxContent>
                                            <w:p w:rsidR="00B8258C" w:rsidRPr="007E3182" w:rsidRDefault="00B8258C" w:rsidP="00B825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roceso 66"/>
                                        <wps:cNvSpPr/>
                                        <wps:spPr>
                                          <a:xfrm>
                                            <a:off x="5225" y="3192219"/>
                                            <a:ext cx="1206500" cy="516890"/>
                                          </a:xfrm>
                                          <a:prstGeom prst="flowChartProcess">
                                            <a:avLst/>
                                          </a:prstGeom>
                                          <a:solidFill>
                                            <a:sysClr val="window" lastClr="FFFFFF"/>
                                          </a:solidFill>
                                          <a:ln w="12700" cap="flat" cmpd="sng" algn="ctr">
                                            <a:solidFill>
                                              <a:srgbClr val="ED7D31"/>
                                            </a:solidFill>
                                            <a:prstDash val="solid"/>
                                            <a:miter lim="800000"/>
                                          </a:ln>
                                          <a:effectLst/>
                                        </wps:spPr>
                                        <wps:txbx>
                                          <w:txbxContent>
                                            <w:p w:rsidR="00B8258C" w:rsidRPr="007E3182" w:rsidRDefault="00B8258C" w:rsidP="00B825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roceso 67"/>
                                        <wps:cNvSpPr/>
                                        <wps:spPr>
                                          <a:xfrm>
                                            <a:off x="15677" y="4110711"/>
                                            <a:ext cx="1206500" cy="516890"/>
                                          </a:xfrm>
                                          <a:prstGeom prst="flowChartProcess">
                                            <a:avLst/>
                                          </a:prstGeom>
                                          <a:solidFill>
                                            <a:sysClr val="window" lastClr="FFFFFF"/>
                                          </a:solidFill>
                                          <a:ln w="12700" cap="flat" cmpd="sng" algn="ctr">
                                            <a:solidFill>
                                              <a:srgbClr val="ED7D31"/>
                                            </a:solidFill>
                                            <a:prstDash val="solid"/>
                                            <a:miter lim="800000"/>
                                          </a:ln>
                                          <a:effectLst/>
                                        </wps:spPr>
                                        <wps:txbx>
                                          <w:txbxContent>
                                            <w:p w:rsidR="00B8258C" w:rsidRPr="007E3182" w:rsidRDefault="00B8258C" w:rsidP="00B825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Conector recto de flecha 68"/>
                                        <wps:cNvCnPr/>
                                        <wps:spPr>
                                          <a:xfrm>
                                            <a:off x="595666" y="278010"/>
                                            <a:ext cx="5079" cy="141679"/>
                                          </a:xfrm>
                                          <a:prstGeom prst="straightConnector1">
                                            <a:avLst/>
                                          </a:prstGeom>
                                          <a:solidFill>
                                            <a:sysClr val="window" lastClr="FFFFFF"/>
                                          </a:solidFill>
                                          <a:ln w="12700" cap="flat" cmpd="sng" algn="ctr">
                                            <a:solidFill>
                                              <a:srgbClr val="ED7D31"/>
                                            </a:solidFill>
                                            <a:prstDash val="solid"/>
                                            <a:miter lim="800000"/>
                                            <a:tailEnd type="triangle"/>
                                          </a:ln>
                                          <a:effectLst/>
                                        </wps:spPr>
                                        <wps:bodyPr/>
                                      </wps:wsp>
                                      <wps:wsp>
                                        <wps:cNvPr id="69" name="Conector recto de flecha 69"/>
                                        <wps:cNvCnPr/>
                                        <wps:spPr>
                                          <a:xfrm>
                                            <a:off x="606117" y="933472"/>
                                            <a:ext cx="4445" cy="333769"/>
                                          </a:xfrm>
                                          <a:prstGeom prst="straightConnector1">
                                            <a:avLst/>
                                          </a:prstGeom>
                                          <a:solidFill>
                                            <a:sysClr val="window" lastClr="FFFFFF"/>
                                          </a:solidFill>
                                          <a:ln w="12700" cap="flat" cmpd="sng" algn="ctr">
                                            <a:solidFill>
                                              <a:srgbClr val="ED7D31"/>
                                            </a:solidFill>
                                            <a:prstDash val="solid"/>
                                            <a:miter lim="800000"/>
                                            <a:tailEnd type="triangle"/>
                                          </a:ln>
                                          <a:effectLst/>
                                        </wps:spPr>
                                        <wps:bodyPr/>
                                      </wps:wsp>
                                      <wps:wsp>
                                        <wps:cNvPr id="70" name="Conector recto de flecha 70"/>
                                        <wps:cNvCnPr/>
                                        <wps:spPr>
                                          <a:xfrm>
                                            <a:off x="611342" y="1785224"/>
                                            <a:ext cx="5080" cy="444500"/>
                                          </a:xfrm>
                                          <a:prstGeom prst="straightConnector1">
                                            <a:avLst/>
                                          </a:prstGeom>
                                          <a:solidFill>
                                            <a:sysClr val="window" lastClr="FFFFFF"/>
                                          </a:solidFill>
                                          <a:ln w="12700" cap="flat" cmpd="sng" algn="ctr">
                                            <a:solidFill>
                                              <a:srgbClr val="ED7D31"/>
                                            </a:solidFill>
                                            <a:prstDash val="solid"/>
                                            <a:miter lim="800000"/>
                                            <a:tailEnd type="triangle"/>
                                          </a:ln>
                                          <a:effectLst/>
                                        </wps:spPr>
                                        <wps:bodyPr/>
                                      </wps:wsp>
                                      <wps:wsp>
                                        <wps:cNvPr id="71" name="Conector recto de flecha 71"/>
                                        <wps:cNvCnPr/>
                                        <wps:spPr>
                                          <a:xfrm>
                                            <a:off x="611342" y="2748020"/>
                                            <a:ext cx="5080" cy="444106"/>
                                          </a:xfrm>
                                          <a:prstGeom prst="straightConnector1">
                                            <a:avLst/>
                                          </a:prstGeom>
                                          <a:solidFill>
                                            <a:sysClr val="window" lastClr="FFFFFF"/>
                                          </a:solidFill>
                                          <a:ln w="12700" cap="flat" cmpd="sng" algn="ctr">
                                            <a:solidFill>
                                              <a:srgbClr val="ED7D31"/>
                                            </a:solidFill>
                                            <a:prstDash val="solid"/>
                                            <a:miter lim="800000"/>
                                            <a:tailEnd type="triangle"/>
                                          </a:ln>
                                          <a:effectLst/>
                                        </wps:spPr>
                                        <wps:bodyPr/>
                                      </wps:wsp>
                                      <wps:wsp>
                                        <wps:cNvPr id="72" name="Conector recto de flecha 72"/>
                                        <wps:cNvCnPr/>
                                        <wps:spPr>
                                          <a:xfrm>
                                            <a:off x="611342" y="3709506"/>
                                            <a:ext cx="5080" cy="403860"/>
                                          </a:xfrm>
                                          <a:prstGeom prst="straightConnector1">
                                            <a:avLst/>
                                          </a:prstGeom>
                                          <a:solidFill>
                                            <a:sysClr val="window" lastClr="FFFFFF"/>
                                          </a:solidFill>
                                          <a:ln w="12700" cap="flat" cmpd="sng" algn="ctr">
                                            <a:solidFill>
                                              <a:srgbClr val="ED7D31"/>
                                            </a:solidFill>
                                            <a:prstDash val="solid"/>
                                            <a:miter lim="800000"/>
                                            <a:tailEnd type="triangle"/>
                                          </a:ln>
                                          <a:effectLst/>
                                        </wps:spPr>
                                        <wps:bodyPr/>
                                      </wps:wsp>
                                    </wpg:grpSp>
                                    <wps:wsp>
                                      <wps:cNvPr id="73" name="Conector recto de flecha 73"/>
                                      <wps:cNvCnPr/>
                                      <wps:spPr>
                                        <a:xfrm>
                                          <a:off x="632243" y="5883511"/>
                                          <a:ext cx="4445" cy="179705"/>
                                        </a:xfrm>
                                        <a:prstGeom prst="straightConnector1">
                                          <a:avLst/>
                                        </a:prstGeom>
                                        <a:solidFill>
                                          <a:sysClr val="window" lastClr="FFFFFF"/>
                                        </a:solidFill>
                                        <a:ln w="12700" cap="flat" cmpd="sng" algn="ctr">
                                          <a:solidFill>
                                            <a:srgbClr val="ED7D31"/>
                                          </a:solidFill>
                                          <a:prstDash val="solid"/>
                                          <a:miter lim="800000"/>
                                          <a:tailEnd type="triangle"/>
                                        </a:ln>
                                        <a:effectLst/>
                                      </wps:spPr>
                                      <wps:bodyPr/>
                                    </wps:wsp>
                                    <wps:wsp>
                                      <wps:cNvPr id="74" name="Conector fuera de página 74"/>
                                      <wps:cNvSpPr/>
                                      <wps:spPr>
                                        <a:xfrm>
                                          <a:off x="485939" y="6066391"/>
                                          <a:ext cx="302260" cy="358775"/>
                                        </a:xfrm>
                                        <a:prstGeom prst="flowChartOffpageConnector">
                                          <a:avLst/>
                                        </a:prstGeom>
                                        <a:solidFill>
                                          <a:sysClr val="window" lastClr="FFFFFF"/>
                                        </a:solidFill>
                                        <a:ln w="12700" cap="flat" cmpd="sng" algn="ctr">
                                          <a:solidFill>
                                            <a:srgbClr val="ED7D31"/>
                                          </a:solidFill>
                                          <a:prstDash val="solid"/>
                                          <a:miter lim="800000"/>
                                        </a:ln>
                                        <a:effectLst/>
                                      </wps:spPr>
                                      <wps:txbx>
                                        <w:txbxContent>
                                          <w:p w:rsidR="00B8258C" w:rsidRPr="007E3182" w:rsidRDefault="00B8258C" w:rsidP="00B825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Cuadro de texto 75"/>
                                    <wps:cNvSpPr txBox="1"/>
                                    <wps:spPr>
                                      <a:xfrm>
                                        <a:off x="465038" y="62702"/>
                                        <a:ext cx="260985" cy="187960"/>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lang w:val="es-CO"/>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Cuadro de texto 76"/>
                                  <wps:cNvSpPr txBox="1"/>
                                  <wps:spPr>
                                    <a:xfrm>
                                      <a:off x="26126" y="611342"/>
                                      <a:ext cx="1154756" cy="527740"/>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Clasificar los RESPEL de acuerdo a su peligrosidad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Cuadro de texto 77"/>
                                <wps:cNvSpPr txBox="1"/>
                                <wps:spPr>
                                  <a:xfrm>
                                    <a:off x="36576" y="1771324"/>
                                    <a:ext cx="1154756" cy="365760"/>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Embalar y Rotular los RESPEL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Cuadro de texto 78"/>
                              <wps:cNvSpPr txBox="1"/>
                              <wps:spPr>
                                <a:xfrm>
                                  <a:off x="26126" y="2946981"/>
                                  <a:ext cx="1154756" cy="444137"/>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Almacenar temporalmente los RESPEL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 name="Cuadro de texto 79"/>
                            <wps:cNvSpPr txBox="1"/>
                            <wps:spPr>
                              <a:xfrm>
                                <a:off x="20900" y="4263717"/>
                                <a:ext cx="1154430" cy="349631"/>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Solicitar transporte al Almacén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0" name="Cuadro de texto 80"/>
                          <wps:cNvSpPr txBox="1"/>
                          <wps:spPr>
                            <a:xfrm>
                              <a:off x="31351" y="5308745"/>
                              <a:ext cx="1154430" cy="464203"/>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Solicitar el servicio de un Gestor de RESPEL autorizado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Cuadro de texto 81"/>
                        <wps:cNvSpPr txBox="1"/>
                        <wps:spPr>
                          <a:xfrm>
                            <a:off x="517289" y="6139543"/>
                            <a:ext cx="260985" cy="209240"/>
                          </a:xfrm>
                          <a:prstGeom prst="rect">
                            <a:avLst/>
                          </a:prstGeom>
                          <a:noFill/>
                          <a:ln w="6350">
                            <a:noFill/>
                          </a:ln>
                          <a:effectLst/>
                        </wps:spPr>
                        <wps:txb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14F0F5" id="Grupo 53" o:spid="_x0000_s1026" style="position:absolute;left:0;text-align:left;margin-left:50.3pt;margin-top:273.9pt;width:71.6pt;height:458.5pt;z-index:251666432;mso-width-relative:margin;mso-height-relative:margin" coordorigin="52" coordsize="12165,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5fwcAAHtCAAAOAAAAZHJzL2Uyb0RvYy54bWzsXNtu20YQfS/QfyD43ojL25JC5MC1Y6NA&#10;kBhIijyvKVIiQHHZJWXJ/Zt+S3+sZ3fJlUVbteTWgiMwDwqp5WUvZ3bOnBnr/Yf1orDuUlHnvJzY&#10;5J1jW2mZ8Glezib279+ufolsq25YOWUFL9OJfZ/W9oezn396v6rGqcvnvJimwsJDynq8qib2vGmq&#10;8WhUJ/N0wep3vEpLNGZcLFiDUzEbTQVb4emLYuQ6TjhacTGtBE/Susa3l7rRPlPPz7I0ab5kWZ02&#10;VjGx0bdGfQr1eSs/R2fv2XgmWDXPk7Yb7AW9WLC8xEvNoy5Zw6ylyB89apEngtc8a94lfDHiWZYn&#10;qRoDRkOc3miuBV9Waiyz8WpWmWnC1Pbm6cWPTT7f3Qgrn07swLOtki2wRtdiWXEL55icVTUb45pr&#10;UX2tbkT7xUyfyfGuM7GQ/2Mk1lpN672Z1nTdWAm+jJ3YczH5CZqCyHXjoJ33ZI7FkbcFrou3b+5M&#10;5h/be4lLwoBQfXPouwEJQ9mvUffqkeyh6ZA5MT3vRuf3Rue/YHT9bnYD3NVJNj7mCIPeCIOTG2HY&#10;G6FCwoEIfdtrCKBv2SA9uTWEP9gaYXRyI4x7I4xPbYQh9vKHa4jzwz3Fm7bDkPRGSF5rhEEUxaGr&#10;tuptb4HdfJc/jANX+0M/dGnoqL7t9IegVfWGOdT/jTl8nbMqVYSklqyg9a0huqPxcAGOlzRcWNky&#10;Fcyaplb191+zvGQWrlEYUfcZKlGPa7CKJ3iE78eefOxmCjpf6zluHLXjdyOXOAp8ZvhsXIm6uU75&#10;wpIHEzsr+OpizoTkgRWbpeii7qOia+zuU91oOtHdJ3tT8yKfXuVFoU7u64tCWHcMFBLMc8pXtlWw&#10;usGXE/tK/ZNjQxe2bitKawVG7FL00EoYuG1WsAaHiwpsqy5ntsWKGUhz0gjVl627azG7NW/9eEkv&#10;vW6Zty6Tnb5k9Vz3TjXJvrDxIm/Aq4t8MbEjR/5ru1iUsjVVzLgd+qrqlkEeNevbdbtSt3x6jyUW&#10;XLPmukqucrzvE8Z+wwRoMgYG6t98wYec5onN2yPbmnPx51Pfy+uBQbTa1gq0GzPxx5KJFFP6Wwl0&#10;xsT38dhGnfgBlbxRPGy5fdhSLhcXHMsCc0Xv1KG8vim6w0zwxXdECOfyrWhiZYJ36zlvTy4aHQ4g&#10;xkjS83N1Gbh5xZpP5dcqkQ+XUyZn+tv6OxNVC6wGiPzMO4tg4x6U9LXyzpKfLxue5Qpncor1vAIx&#10;8gTWKbnqMczUUOAbFS9xK2xJ8J5GiS1b70rEDcMIpFwhrTNM4jphoLAuaT4Jo7jDXBcjdBbWt0zd&#10;nXowyJ0GqQK01gd1+Bns8lTs0gRuxi7b0O1Qu0QU7Xq+4pvY400EPdil3r7/f0ep7NIwm8Ffnpa/&#10;NHKDsctWcDjULj0Suy4Z7PIJlvw6BFbZZatfDv7y1HisEcmMXbYy2Z52SYKQ4hmgqT4hDiWKWA0O&#10;czt8fUXDNFHH4DBPy2EabdfoQELKQVIHyoo0mUMGauVeZakXZZtR6vSHLqdj0klBHITI90hTdWmE&#10;BNl2yBk4FGKrTCsRn4Q41g5mR7xZN4Lls3ljFCAd2PfidikdyahdaSmnJwGxccPy4mM5tZr7Crm+&#10;RuSsnBXpvvKQNlk5z0cWL4yqvhtbrdC+J7ZCJyQysQj0xJ7nU0XjN17A933EZRJbnufRcMAWlDqp&#10;imoLfFJe/FGxRSEM9vTr/r6FS4B5CXnI3s/vW0CW52v5mtAIuplyeRtwBU6Ed0pwSZgZcXbYuDDJ&#10;O7TrHxZcJpW0c+OiRtk7FFwu9SMHErmatk7w2QIXcbbLJR7lRwavqCbvx/SKcFrP7lxGnjoUXB51&#10;UKmj4PPkzuV4kc787k6+DeB6HXBtip6OlDuipjhs9y5m9Jb9gObBK+qiL+TAvaAfhW/4F6ExdZQi&#10;PgDtNPmXSUwacD2qH6BGNAC69qgfiILYQ8gAhgWeH3pxT+NBFYEry1gUvw8iSp/B11BFcHgVga4q&#10;7XjzoPUcS+s5vnMwCcyLJZsKpffI6ghuabNqwyZptVaz/pWj4Ncw3l31Pygl8CAnSftFBU0vNofp&#10;xlEbnZOIxs/REBnN/Vt1Qcml0KNcta7aCT2UKOvajbYFrmev0hkFepMmOmHQo5JJF9O8hfqZ40Pe&#10;5AYfQd4sfuuo9oW8G6KsRiNeqwdbQR0hgU8DtEuPFbiUokoKF+xmRMfGvEnBDJg/Ts3Y8TFv8m6P&#10;MG8W/0DMe2FANeYJpcTry2RboFfXvjHQm2zGAPpTBf0mp9XnNmbxDwT9ZqN3Yz+Mo15osgV6RMHE&#10;U9b1dnZ6k2YZQH+qoN8k2/qgN4t/KOidWNYGy4yHG3r0UfEw6I3vdQG5H4em3H1HTuTY9EannmUk&#10;M6D+RFEvU3JtGrCHerSAa78gjPUIhE2F+sBzIoqM8iNSb1Dv469bHaWhvp2tXouyA+qPV0F3dFYP&#10;+rEL9UakOXCvx99ru1ErvhIvDiDzb8H+oXzjOrH71kJZYlJmw15/xL0ev3CgBI321xjkTyg8PFcl&#10;R5vfjDj7BwAA//8DAFBLAwQUAAYACAAAACEAPhoaCeAAAAAMAQAADwAAAGRycy9kb3ducmV2Lnht&#10;bEyPQWvCQBCF74X+h2UKvdVNNFqJ2YhI25MUqoXibc2OSTA7G7JrEv99p6d6m8d7vPleth5tI3rs&#10;fO1IQTyJQCAVztRUKvg+vL8sQfigyejGESq4oYd1/viQ6dS4gb6w34dScAn5VCuoQmhTKX1RodV+&#10;4lok9s6uszqw7EppOj1wuW3kNIoW0uqa+EOlW9xWWFz2V6vgY9DDZha/9bvLeXs7HuafP7sYlXp+&#10;GjcrEAHH8B+GP3xGh5yZTu5KxouGNbdzVME8eeUNnJgmMz5ObCWLZAkyz+T9iPwXAAD//wMAUEsB&#10;Ai0AFAAGAAgAAAAhALaDOJL+AAAA4QEAABMAAAAAAAAAAAAAAAAAAAAAAFtDb250ZW50X1R5cGVz&#10;XS54bWxQSwECLQAUAAYACAAAACEAOP0h/9YAAACUAQAACwAAAAAAAAAAAAAAAAAvAQAAX3JlbHMv&#10;LnJlbHNQSwECLQAUAAYACAAAACEA/562uX8HAAB7QgAADgAAAAAAAAAAAAAAAAAuAgAAZHJzL2Uy&#10;b0RvYy54bWxQSwECLQAUAAYACAAAACEAPhoaCeAAAAAMAQAADwAAAAAAAAAAAAAAAADZCQAAZHJz&#10;L2Rvd25yZXYueG1sUEsFBgAAAAAEAAQA8wAAAOYKAAAAAA==&#10;">
                <v:group id="Grupo 54" o:spid="_x0000_s1027"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upo 55" o:spid="_x0000_s1028"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upo 56" o:spid="_x0000_s1029"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upo 57" o:spid="_x0000_s1030"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upo 58" o:spid="_x0000_s1031"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upo 59" o:spid="_x0000_s1032"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upo 60" o:spid="_x0000_s1033" style="position:absolute;left:52;width:12165;height:64251" coordorigin="52" coordsize="12165,6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upo 61" o:spid="_x0000_s1034" style="position:absolute;left:52;width:12165;height:58896" coordorigin="52" coordsize="12169,4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type id="_x0000_t177" coordsize="21600,21600" o:spt="177" path="m,l21600,r,17255l10800,21600,,17255xe">
                                  <v:stroke joinstyle="miter"/>
                                  <v:path gradientshapeok="t" o:connecttype="rect" textboxrect="0,0,21600,17255"/>
                                </v:shapetype>
                                <v:shape id="Conector fuera de página 62" o:spid="_x0000_s1035" type="#_x0000_t177" style="position:absolute;left:4493;width:3030;height:2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Y1MQA&#10;AADbAAAADwAAAGRycy9kb3ducmV2LnhtbESPQWvCQBSE74X+h+UVvBTdNMgqqasUi6C9RQvt8ZF9&#10;TUKyb0N21fXfu4VCj8PMfMOsNtH24kKjbx1reJllIIgrZ1quNXyedtMlCB+QDfaOScONPGzWjw8r&#10;LIy7ckmXY6hFgrAvUEMTwlBI6auGLPqZG4iT9+NGiyHJsZZmxGuC217mWaakxZbTQoMDbRuquuPZ&#10;atiW+aHEWC3eP+an7+75S0XVKa0nT/HtFUSgGP7Df+290aBy+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6GNTEAAAA2wAAAA8AAAAAAAAAAAAAAAAAmAIAAGRycy9k&#10;b3ducmV2LnhtbFBLBQYAAAAABAAEAPUAAACJAwAAAAA=&#10;" fillcolor="window" strokecolor="#ed7d31" strokeweight="1pt">
                                  <v:textbox>
                                    <w:txbxContent>
                                      <w:p w:rsidR="00B8258C" w:rsidRPr="007E3182" w:rsidRDefault="00B8258C" w:rsidP="00B8258C">
                                        <w:pPr>
                                          <w:jc w:val="center"/>
                                          <w:rPr>
                                            <w:rFonts w:ascii="Arial" w:hAnsi="Arial" w:cs="Arial"/>
                                            <w:sz w:val="16"/>
                                            <w:szCs w:val="16"/>
                                          </w:rPr>
                                        </w:pPr>
                                      </w:p>
                                    </w:txbxContent>
                                  </v:textbox>
                                </v:shape>
                                <v:shapetype id="_x0000_t109" coordsize="21600,21600" o:spt="109" path="m,l,21600r21600,l21600,xe">
                                  <v:stroke joinstyle="miter"/>
                                  <v:path gradientshapeok="t" o:connecttype="rect"/>
                                </v:shapetype>
                                <v:shape id="Proceso 64" o:spid="_x0000_s1036" type="#_x0000_t109" style="position:absolute;left:52;top:12668;width:12065;height: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7EMYA&#10;AADbAAAADwAAAGRycy9kb3ducmV2LnhtbESPQWvCQBSE70L/w/IKvUjdtFqRNBuRFtGDF7VKe3tk&#10;X5PY7NuQXZP4711B6HGYmW+YZN6bSrTUuNKygpdRBII4s7rkXMHXfvk8A+E8ssbKMim4kIN5+jBI&#10;MNa24y21O5+LAGEXo4LC+zqW0mUFGXQjWxMH79c2Bn2QTS51g12Am0q+RtFUGiw5LBRY00dB2d/u&#10;bBSc6lX7vfiRJxy/HTs3PGw+98OZUk+P/eIdhKfe/4fv7bVWMJ3A7U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67EMYAAADbAAAADwAAAAAAAAAAAAAAAACYAgAAZHJz&#10;L2Rvd25yZXYueG1sUEsFBgAAAAAEAAQA9QAAAIsDAAAAAA==&#10;" fillcolor="window" strokecolor="#ed7d31" strokeweight="1pt">
                                  <v:textbox>
                                    <w:txbxContent>
                                      <w:p w:rsidR="00B8258C" w:rsidRPr="007E3182" w:rsidRDefault="00B8258C" w:rsidP="00B8258C">
                                        <w:pPr>
                                          <w:jc w:val="center"/>
                                          <w:rPr>
                                            <w:rFonts w:ascii="Arial" w:hAnsi="Arial" w:cs="Arial"/>
                                            <w:sz w:val="16"/>
                                            <w:szCs w:val="16"/>
                                          </w:rPr>
                                        </w:pPr>
                                      </w:p>
                                    </w:txbxContent>
                                  </v:textbox>
                                </v:shape>
                                <v:shape id="Proceso 65" o:spid="_x0000_s1037" type="#_x0000_t109" style="position:absolute;left:52;top:22323;width:12065;height: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ei8YA&#10;AADbAAAADwAAAGRycy9kb3ducmV2LnhtbESPQWvCQBSE7wX/w/KEXqRuWjFImo1IS6kHL1Ur9vbI&#10;PpNo9m3IbpP037sFweMwM98w6XIwteiodZVlBc/TCARxbnXFhYL97uNpAcJ5ZI21ZVLwRw6W2egh&#10;xUTbnr+o2/pCBAi7BBWU3jeJlC4vyaCb2oY4eCfbGvRBtoXULfYBbmr5EkWxNFhxWCixobeS8sv2&#10;1yg4N5/dcfUjzzibH3o3+d687yYLpR7Hw+oVhKfB38O39loriOfw/yX8AJ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Iei8YAAADbAAAADwAAAAAAAAAAAAAAAACYAgAAZHJz&#10;L2Rvd25yZXYueG1sUEsFBgAAAAAEAAQA9QAAAIsDAAAAAA==&#10;" fillcolor="window" strokecolor="#ed7d31" strokeweight="1pt">
                                  <v:textbox>
                                    <w:txbxContent>
                                      <w:p w:rsidR="00B8258C" w:rsidRPr="007E3182" w:rsidRDefault="00B8258C" w:rsidP="00B8258C">
                                        <w:pPr>
                                          <w:jc w:val="center"/>
                                          <w:rPr>
                                            <w:rFonts w:ascii="Arial" w:hAnsi="Arial" w:cs="Arial"/>
                                            <w:sz w:val="16"/>
                                            <w:szCs w:val="16"/>
                                          </w:rPr>
                                        </w:pPr>
                                      </w:p>
                                    </w:txbxContent>
                                  </v:textbox>
                                </v:shape>
                                <v:shape id="Proceso 66" o:spid="_x0000_s1038" type="#_x0000_t109" style="position:absolute;left:52;top:31922;width:12065;height: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A/MYA&#10;AADbAAAADwAAAGRycy9kb3ducmV2LnhtbESPS2vDMBCE74X+B7GFXkIiJ6UmOJFDSAjJoZfmRXtb&#10;rI0fsVbGUm3331eFQo/DzHzDLFeDqUVHrSstK5hOIhDEmdUl5wrOp914DsJ5ZI21ZVLwTQ5W6ePD&#10;EhNte36n7uhzESDsElRQeN8kUrqsIINuYhvi4N1sa9AH2eZSt9gHuKnlLIpiabDksFBgQ5uCsvvx&#10;yyiomn33sf6UFb68Xns3urxtT6O5Us9Pw3oBwtPg/8N/7YNWEMfw+yX8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CA/MYAAADbAAAADwAAAAAAAAAAAAAAAACYAgAAZHJz&#10;L2Rvd25yZXYueG1sUEsFBgAAAAAEAAQA9QAAAIsDAAAAAA==&#10;" fillcolor="window" strokecolor="#ed7d31" strokeweight="1pt">
                                  <v:textbox>
                                    <w:txbxContent>
                                      <w:p w:rsidR="00B8258C" w:rsidRPr="007E3182" w:rsidRDefault="00B8258C" w:rsidP="00B8258C">
                                        <w:pPr>
                                          <w:jc w:val="center"/>
                                          <w:rPr>
                                            <w:rFonts w:ascii="Arial" w:hAnsi="Arial" w:cs="Arial"/>
                                            <w:sz w:val="16"/>
                                            <w:szCs w:val="16"/>
                                          </w:rPr>
                                        </w:pPr>
                                      </w:p>
                                    </w:txbxContent>
                                  </v:textbox>
                                </v:shape>
                                <v:shape id="Proceso 67" o:spid="_x0000_s1039" type="#_x0000_t109" style="position:absolute;left:156;top:41107;width:12065;height: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lZ8YA&#10;AADbAAAADwAAAGRycy9kb3ducmV2LnhtbESPS2vDMBCE74H+B7GFXkIsJyUPXCshJJT2kEuepLfF&#10;2tpOrZWxVNv991Gh0OMwM98w6ao3lWipcaVlBeMoBkGcWV1yruB0fB0tQDiPrLGyTAp+yMFq+TBI&#10;MdG24z21B5+LAGGXoILC+zqR0mUFGXSRrYmD92kbgz7IJpe6wS7ATSUncTyTBksOCwXWtCko+zp8&#10;GwW3+q29rj/kDZ+nl84Nz7vtcbhQ6umxX7+A8NT7//Bf+10rmM3h90v4AX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wlZ8YAAADbAAAADwAAAAAAAAAAAAAAAACYAgAAZHJz&#10;L2Rvd25yZXYueG1sUEsFBgAAAAAEAAQA9QAAAIsDAAAAAA==&#10;" fillcolor="window" strokecolor="#ed7d31" strokeweight="1pt">
                                  <v:textbox>
                                    <w:txbxContent>
                                      <w:p w:rsidR="00B8258C" w:rsidRPr="007E3182" w:rsidRDefault="00B8258C" w:rsidP="00B8258C">
                                        <w:pPr>
                                          <w:jc w:val="center"/>
                                          <w:rPr>
                                            <w:rFonts w:ascii="Arial" w:hAnsi="Arial" w:cs="Arial"/>
                                            <w:sz w:val="16"/>
                                            <w:szCs w:val="16"/>
                                          </w:rPr>
                                        </w:pPr>
                                      </w:p>
                                    </w:txbxContent>
                                  </v:textbox>
                                </v:shape>
                                <v:shapetype id="_x0000_t32" coordsize="21600,21600" o:spt="32" o:oned="t" path="m,l21600,21600e" filled="f">
                                  <v:path arrowok="t" fillok="f" o:connecttype="none"/>
                                  <o:lock v:ext="edit" shapetype="t"/>
                                </v:shapetype>
                                <v:shape id="Conector recto de flecha 68" o:spid="_x0000_s1040" type="#_x0000_t32" style="position:absolute;left:5956;top:2780;width:51;height:1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mRBr8AAADbAAAADwAAAGRycy9kb3ducmV2LnhtbERPz2vCMBS+D/wfwhO8raniinRGGY5C&#10;Yewwa++P5q0pa15Kkmn9781hsOPH93t/nO0oruTD4FjBOstBEHdOD9wruDTV8w5EiMgaR8ek4E4B&#10;jofF0x5L7W78Rddz7EUK4VCiAhPjVEoZOkMWQ+Ym4sR9O28xJuh7qT3eUrgd5SbPC2lx4NRgcKKT&#10;oe7n/GsVvDetr6sNT/RiWvtx+RzNtqmUWi3nt1cQkeb4L/5z11pBkcamL+kHyM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2mRBr8AAADbAAAADwAAAAAAAAAAAAAAAACh&#10;AgAAZHJzL2Rvd25yZXYueG1sUEsFBgAAAAAEAAQA+QAAAI0DAAAAAA==&#10;" filled="t" fillcolor="window" strokecolor="#ed7d31" strokeweight="1pt">
                                  <v:stroke endarrow="block" joinstyle="miter"/>
                                </v:shape>
                                <v:shape id="Conector recto de flecha 69" o:spid="_x0000_s1041" type="#_x0000_t32" style="position:absolute;left:6061;top:9334;width:44;height:3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U0ncIAAADbAAAADwAAAGRycy9kb3ducmV2LnhtbESPQWsCMRSE7wX/Q3hCbzWrqOhqFKks&#10;CMVDXb0/Ns/N4uZlSVLd/vtGEHocZuYbZr3tbSvu5EPjWMF4lIEgrpxuuFZwLouPBYgQkTW2jknB&#10;LwXYbgZva8y1e/A33U+xFgnCIUcFJsYulzJUhiyGkeuIk3d13mJM0tdSe3wkuG3lJMvm0mLDacFg&#10;R5+GqtvpxyrYlxd/KCbc0cxc7Nf52JppWSj1Pux3KxCR+vgffrUPWsF8Cc8v6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U0ncIAAADbAAAADwAAAAAAAAAAAAAA&#10;AAChAgAAZHJzL2Rvd25yZXYueG1sUEsFBgAAAAAEAAQA+QAAAJADAAAAAA==&#10;" filled="t" fillcolor="window" strokecolor="#ed7d31" strokeweight="1pt">
                                  <v:stroke endarrow="block" joinstyle="miter"/>
                                </v:shape>
                                <v:shape id="Conector recto de flecha 70" o:spid="_x0000_s1042" type="#_x0000_t32" style="position:absolute;left:6113;top:17852;width:51;height:4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L3cAAAADbAAAADwAAAGRycy9kb3ducmV2LnhtbERPz2vCMBS+D/wfwhvsNtOJm1KNIpOC&#10;IDusrfdH89aUJS8lybT7781hsOPH93u7n5wVVwpx8KzgZV6AIO68HrhX0DbV8xpETMgarWdS8EsR&#10;9rvZwxZL7W/8Sdc69SKHcCxRgUlpLKWMnSGHce5H4sx9+eAwZRh6qQPecrizclEUb9LhwLnB4Ejv&#10;hrrv+scpODaXcKoWPNKrubhz+2HNsqmUenqcDhsQiab0L/5zn7SCVV6fv+Qf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GC93AAAAA2wAAAA8AAAAAAAAAAAAAAAAA&#10;oQIAAGRycy9kb3ducmV2LnhtbFBLBQYAAAAABAAEAPkAAACOAwAAAAA=&#10;" filled="t" fillcolor="window" strokecolor="#ed7d31" strokeweight="1pt">
                                  <v:stroke endarrow="block" joinstyle="miter"/>
                                </v:shape>
                                <v:shape id="Conector recto de flecha 71" o:spid="_x0000_s1043" type="#_x0000_t32" style="position:absolute;left:6113;top:27480;width:51;height:4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quRsIAAADbAAAADwAAAGRycy9kb3ducmV2LnhtbESPQWsCMRSE7wX/Q3iCt5pVbJXVKGJZ&#10;EIqHunp/bJ6bxc3LkqS6/feNIHgcZuYbZrXpbStu5EPjWMFknIEgrpxuuFZwKov3BYgQkTW2jknB&#10;HwXYrAdvK8y1u/MP3Y6xFgnCIUcFJsYulzJUhiyGseuIk3dx3mJM0tdSe7wnuG3lNMs+pcWG04LB&#10;jnaGquvx1yr4Ks9+X0y5ow9ztt+nQ2tmZaHUaNhvlyAi9fEVfrb3WsF8Ao8v6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quRsIAAADbAAAADwAAAAAAAAAAAAAA&#10;AAChAgAAZHJzL2Rvd25yZXYueG1sUEsFBgAAAAAEAAQA+QAAAJADAAAAAA==&#10;" filled="t" fillcolor="window" strokecolor="#ed7d31" strokeweight="1pt">
                                  <v:stroke endarrow="block" joinstyle="miter"/>
                                </v:shape>
                                <v:shape id="Conector recto de flecha 72" o:spid="_x0000_s1044" type="#_x0000_t32" style="position:absolute;left:6113;top:37095;width:51;height:40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gwMcIAAADbAAAADwAAAGRycy9kb3ducmV2LnhtbESPQWsCMRSE70L/Q3gFb5p1UVu2RhHL&#10;giAedPX+2LxuFjcvS5Lq9t83hYLHYWa+YVabwXbiTj60jhXMphkI4trplhsFl6qcvIMIEVlj55gU&#10;/FCAzfpltMJCuwef6H6OjUgQDgUqMDH2hZShNmQxTF1PnLwv5y3GJH0jtcdHgttO5lm2lBZbTgsG&#10;e9oZqm/nb6vgs7r6fZlzTwtztYfLsTPzqlRq/DpsP0BEGuIz/N/eawVvO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1gwMcIAAADbAAAADwAAAAAAAAAAAAAA&#10;AAChAgAAZHJzL2Rvd25yZXYueG1sUEsFBgAAAAAEAAQA+QAAAJADAAAAAA==&#10;" filled="t" fillcolor="window" strokecolor="#ed7d31" strokeweight="1pt">
                                  <v:stroke endarrow="block" joinstyle="miter"/>
                                </v:shape>
                              </v:group>
                              <v:shape id="Conector recto de flecha 73" o:spid="_x0000_s1045" type="#_x0000_t32" style="position:absolute;left:6322;top:58835;width:44;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SVqsIAAADbAAAADwAAAGRycy9kb3ducmV2LnhtbESPQWsCMRSE7wX/Q3iCt5pVW5XVKFJZ&#10;EEoPunp/bJ6bxc3LkqS6/vumUOhxmJlvmPW2t624kw+NYwWTcQaCuHK64VrBuSxelyBCRNbYOiYF&#10;Twqw3Qxe1phr9+Aj3U+xFgnCIUcFJsYulzJUhiyGseuIk3d13mJM0tdSe3wkuG3lNMvm0mLDacFg&#10;Rx+Gqtvp2yrYlxd/KKbc0bu52M/zV2veykKp0bDfrUBE6uN/+K990AoWM/j9kn6A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SVqsIAAADbAAAADwAAAAAAAAAAAAAA&#10;AAChAgAAZHJzL2Rvd25yZXYueG1sUEsFBgAAAAAEAAQA+QAAAJADAAAAAA==&#10;" filled="t" fillcolor="window" strokecolor="#ed7d31" strokeweight="1pt">
                                <v:stroke endarrow="block" joinstyle="miter"/>
                              </v:shape>
                              <v:shape id="Conector fuera de página 74" o:spid="_x0000_s1046" type="#_x0000_t177" style="position:absolute;left:4859;top:60663;width:3022;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z5sMA&#10;AADbAAAADwAAAGRycy9kb3ducmV2LnhtbESPQWvCQBSE7wX/w/IEL0U3ikSJriIWwfYWFfT4yD6T&#10;kOzbkN3q+u+7hUKPw8x8w6y3wbTiQb2rLSuYThIQxIXVNZcKLufDeAnCeWSNrWVS8CIH283gbY2Z&#10;tk/O6XHypYgQdhkqqLzvMildUZFBN7EdcfTutjfoo+xLqXt8Rrhp5SxJUmmw5rhQYUf7iorm9G0U&#10;7PPZZ46hWHx8zc+35v2ahrRJlRoNw24FwlPw/+G/9lErWMz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az5sMAAADbAAAADwAAAAAAAAAAAAAAAACYAgAAZHJzL2Rv&#10;d25yZXYueG1sUEsFBgAAAAAEAAQA9QAAAIgDAAAAAA==&#10;" fillcolor="window" strokecolor="#ed7d31" strokeweight="1pt">
                                <v:textbox>
                                  <w:txbxContent>
                                    <w:p w:rsidR="00B8258C" w:rsidRPr="007E3182" w:rsidRDefault="00B8258C" w:rsidP="00B8258C">
                                      <w:pPr>
                                        <w:jc w:val="center"/>
                                        <w:rPr>
                                          <w:rFonts w:ascii="Arial" w:hAnsi="Arial" w:cs="Arial"/>
                                          <w:sz w:val="16"/>
                                          <w:szCs w:val="16"/>
                                        </w:rPr>
                                      </w:pPr>
                                    </w:p>
                                  </w:txbxContent>
                                </v:textbox>
                              </v:shape>
                            </v:group>
                            <v:shapetype id="_x0000_t202" coordsize="21600,21600" o:spt="202" path="m,l,21600r21600,l21600,xe">
                              <v:stroke joinstyle="miter"/>
                              <v:path gradientshapeok="t" o:connecttype="rect"/>
                            </v:shapetype>
                            <v:shape id="Cuadro de texto 75" o:spid="_x0000_s1047" type="#_x0000_t202" style="position:absolute;left:4650;top:627;width:2610;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lang w:val="es-CO"/>
                                      </w:rPr>
                                      <w:t>A</w:t>
                                    </w:r>
                                  </w:p>
                                </w:txbxContent>
                              </v:textbox>
                            </v:shape>
                          </v:group>
                          <v:shape id="Cuadro de texto 76" o:spid="_x0000_s1048" type="#_x0000_t202" style="position:absolute;left:261;top:6113;width:11547;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Clasificar los RESPEL de acuerdo a su peligrosidad</w:t>
                                  </w:r>
                                </w:p>
                              </w:txbxContent>
                            </v:textbox>
                          </v:shape>
                        </v:group>
                        <v:shape id="Cuadro de texto 77" o:spid="_x0000_s1049" type="#_x0000_t202" style="position:absolute;left:365;top:17713;width:1154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Embalar y Rotular los RESPEL</w:t>
                                </w:r>
                              </w:p>
                            </w:txbxContent>
                          </v:textbox>
                        </v:shape>
                      </v:group>
                      <v:shape id="Cuadro de texto 78" o:spid="_x0000_s1050" type="#_x0000_t202" style="position:absolute;left:261;top:29469;width:11547;height:4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Almacenar temporalmente los RESPEL</w:t>
                              </w:r>
                            </w:p>
                          </w:txbxContent>
                        </v:textbox>
                      </v:shape>
                    </v:group>
                    <v:shape id="Cuadro de texto 79" o:spid="_x0000_s1051" type="#_x0000_t202" style="position:absolute;left:209;top:42637;width:11544;height:3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Solicitar transporte al Almacén</w:t>
                            </w:r>
                          </w:p>
                        </w:txbxContent>
                      </v:textbox>
                    </v:shape>
                  </v:group>
                  <v:shape id="Cuadro de texto 80" o:spid="_x0000_s1052" type="#_x0000_t202" style="position:absolute;left:313;top:53087;width:11544;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Solicitar el servicio de un Gestor de RESPEL autorizado</w:t>
                          </w:r>
                        </w:p>
                      </w:txbxContent>
                    </v:textbox>
                  </v:shape>
                </v:group>
                <v:shape id="Cuadro de texto 81" o:spid="_x0000_s1053" type="#_x0000_t202" style="position:absolute;left:5172;top:61395;width:2610;height:2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B8258C" w:rsidRPr="00D11964" w:rsidRDefault="00B8258C" w:rsidP="00B8258C">
                        <w:pPr>
                          <w:jc w:val="center"/>
                          <w:rPr>
                            <w:rFonts w:ascii="Arial" w:hAnsi="Arial" w:cs="Arial"/>
                            <w:sz w:val="16"/>
                            <w:szCs w:val="16"/>
                            <w:lang w:val="es-CO"/>
                          </w:rPr>
                        </w:pPr>
                        <w:r>
                          <w:rPr>
                            <w:rFonts w:ascii="Arial" w:hAnsi="Arial" w:cs="Arial"/>
                            <w:sz w:val="16"/>
                            <w:szCs w:val="16"/>
                          </w:rPr>
                          <w:t>B</w:t>
                        </w:r>
                      </w:p>
                    </w:txbxContent>
                  </v:textbox>
                </v:shape>
              </v:group>
            </w:pict>
          </mc:Fallback>
        </mc:AlternateContent>
      </w:r>
    </w:p>
    <w:tbl>
      <w:tblPr>
        <w:tblW w:w="9134" w:type="dxa"/>
        <w:jc w:val="center"/>
        <w:tblCellMar>
          <w:left w:w="70" w:type="dxa"/>
          <w:right w:w="70" w:type="dxa"/>
        </w:tblCellMar>
        <w:tblLook w:val="04A0" w:firstRow="1" w:lastRow="0" w:firstColumn="1" w:lastColumn="0" w:noHBand="0" w:noVBand="1"/>
      </w:tblPr>
      <w:tblGrid>
        <w:gridCol w:w="717"/>
        <w:gridCol w:w="2392"/>
        <w:gridCol w:w="2693"/>
        <w:gridCol w:w="1843"/>
        <w:gridCol w:w="1489"/>
      </w:tblGrid>
      <w:tr w:rsidR="00096E13" w:rsidRPr="0082401E" w:rsidTr="00D11964">
        <w:trPr>
          <w:trHeight w:val="315"/>
          <w:tblHeader/>
          <w:jc w:val="center"/>
        </w:trPr>
        <w:tc>
          <w:tcPr>
            <w:tcW w:w="717"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096E13" w:rsidRPr="0082401E" w:rsidRDefault="00096E13" w:rsidP="00096E13">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N°</w:t>
            </w:r>
          </w:p>
        </w:tc>
        <w:tc>
          <w:tcPr>
            <w:tcW w:w="2392"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D2285A" w:rsidRPr="0082401E" w:rsidRDefault="00D2285A" w:rsidP="00096E13">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val="es-ES" w:eastAsia="es-ES"/>
              </w:rPr>
              <w:t xml:space="preserve">Actividades </w:t>
            </w:r>
          </w:p>
          <w:p w:rsidR="00096E13" w:rsidRPr="0082401E" w:rsidRDefault="00D2285A" w:rsidP="00096E13">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val="es-ES" w:eastAsia="es-ES"/>
              </w:rPr>
              <w:t>(Diagrama de Flujo)</w:t>
            </w:r>
          </w:p>
        </w:tc>
        <w:tc>
          <w:tcPr>
            <w:tcW w:w="2693"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096E13" w:rsidRPr="0082401E" w:rsidRDefault="00D2285A" w:rsidP="00096E13">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Descripción</w:t>
            </w:r>
          </w:p>
        </w:tc>
        <w:tc>
          <w:tcPr>
            <w:tcW w:w="1843"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096E13" w:rsidRPr="0082401E" w:rsidRDefault="00096E13" w:rsidP="00096E13">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Responsable</w:t>
            </w:r>
          </w:p>
        </w:tc>
        <w:tc>
          <w:tcPr>
            <w:tcW w:w="1489"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096E13" w:rsidRPr="0082401E" w:rsidRDefault="00096E13" w:rsidP="00096E13">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Registro</w:t>
            </w:r>
          </w:p>
        </w:tc>
      </w:tr>
      <w:tr w:rsidR="00096E13" w:rsidRPr="0082401E" w:rsidTr="00D11964">
        <w:trPr>
          <w:trHeight w:val="315"/>
          <w:jc w:val="center"/>
        </w:trPr>
        <w:tc>
          <w:tcPr>
            <w:tcW w:w="717" w:type="dxa"/>
            <w:tcBorders>
              <w:top w:val="nil"/>
              <w:left w:val="single" w:sz="8" w:space="0" w:color="000000"/>
              <w:bottom w:val="single" w:sz="8" w:space="0" w:color="000000"/>
              <w:right w:val="single" w:sz="8" w:space="0" w:color="000000"/>
            </w:tcBorders>
            <w:shd w:val="clear" w:color="auto" w:fill="auto"/>
            <w:vAlign w:val="center"/>
            <w:hideMark/>
          </w:tcPr>
          <w:p w:rsidR="00096E13" w:rsidRPr="0082401E" w:rsidRDefault="00096E13" w:rsidP="00096E13">
            <w:pPr>
              <w:spacing w:after="0"/>
              <w:jc w:val="center"/>
              <w:rPr>
                <w:rFonts w:ascii="Arial" w:eastAsia="Times New Roman" w:hAnsi="Arial" w:cs="Arial"/>
                <w:b/>
                <w:bCs/>
                <w:color w:val="000000"/>
                <w:sz w:val="22"/>
                <w:szCs w:val="22"/>
                <w:lang w:val="es-ES" w:eastAsia="es-ES"/>
              </w:rPr>
            </w:pPr>
            <w:r w:rsidRPr="0082401E">
              <w:rPr>
                <w:rFonts w:ascii="Arial" w:eastAsia="Times New Roman" w:hAnsi="Arial" w:cs="Arial"/>
                <w:b/>
                <w:bCs/>
                <w:color w:val="000000"/>
                <w:sz w:val="22"/>
                <w:szCs w:val="22"/>
                <w:lang w:eastAsia="es-ES"/>
              </w:rPr>
              <w:t>1</w:t>
            </w:r>
          </w:p>
        </w:tc>
        <w:tc>
          <w:tcPr>
            <w:tcW w:w="2392" w:type="dxa"/>
            <w:vMerge w:val="restart"/>
            <w:tcBorders>
              <w:top w:val="nil"/>
              <w:left w:val="single" w:sz="8" w:space="0" w:color="000000"/>
              <w:bottom w:val="single" w:sz="8" w:space="0" w:color="000000"/>
              <w:right w:val="single" w:sz="8" w:space="0" w:color="000000"/>
            </w:tcBorders>
            <w:shd w:val="clear" w:color="auto" w:fill="auto"/>
            <w:hideMark/>
          </w:tcPr>
          <w:p w:rsidR="00096E13" w:rsidRPr="0082401E" w:rsidRDefault="00147840" w:rsidP="00E223C1">
            <w:pPr>
              <w:spacing w:after="0"/>
              <w:jc w:val="center"/>
              <w:rPr>
                <w:rFonts w:ascii="Arial" w:eastAsia="Times New Roman" w:hAnsi="Arial" w:cs="Arial"/>
                <w:b/>
                <w:bCs/>
                <w:color w:val="000000"/>
                <w:sz w:val="22"/>
                <w:szCs w:val="22"/>
                <w:lang w:val="es-ES" w:eastAsia="es-ES"/>
              </w:rPr>
            </w:pPr>
            <w:r>
              <w:rPr>
                <w:noProof/>
                <w:lang w:val="es-ES" w:eastAsia="es-ES"/>
              </w:rPr>
              <mc:AlternateContent>
                <mc:Choice Requires="wps">
                  <w:drawing>
                    <wp:anchor distT="0" distB="0" distL="114300" distR="114300" simplePos="0" relativeHeight="251664384" behindDoc="0" locked="0" layoutInCell="1" allowOverlap="1" wp14:anchorId="7BF98623" wp14:editId="2E9BDE28">
                      <wp:simplePos x="0" y="0"/>
                      <wp:positionH relativeFrom="column">
                        <wp:posOffset>900575</wp:posOffset>
                      </wp:positionH>
                      <wp:positionV relativeFrom="paragraph">
                        <wp:posOffset>1801495</wp:posOffset>
                      </wp:positionV>
                      <wp:extent cx="143125" cy="4407"/>
                      <wp:effectExtent l="0" t="76200" r="28575" b="91440"/>
                      <wp:wrapNone/>
                      <wp:docPr id="35" name="Conector recto de flecha 35"/>
                      <wp:cNvGraphicFramePr/>
                      <a:graphic xmlns:a="http://schemas.openxmlformats.org/drawingml/2006/main">
                        <a:graphicData uri="http://schemas.microsoft.com/office/word/2010/wordprocessingShape">
                          <wps:wsp>
                            <wps:cNvCnPr/>
                            <wps:spPr>
                              <a:xfrm>
                                <a:off x="0" y="0"/>
                                <a:ext cx="143125" cy="44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7971CA7" id="_x0000_t32" coordsize="21600,21600" o:spt="32" o:oned="t" path="m,l21600,21600e" filled="f">
                      <v:path arrowok="t" fillok="f" o:connecttype="none"/>
                      <o:lock v:ext="edit" shapetype="t"/>
                    </v:shapetype>
                    <v:shape id="Conector recto de flecha 35" o:spid="_x0000_s1026" type="#_x0000_t32" style="position:absolute;margin-left:70.9pt;margin-top:141.85pt;width:11.25pt;height:.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qN1gEAAAQEAAAOAAAAZHJzL2Uyb0RvYy54bWysU9uOEzEMfUfiH6K805nplouqTvehC7wg&#10;qFj4gGzG6UTKTY7p5e9xMt1ZBEgIxItz87F9jp3N7dk7cQTMNoZedotWCgg6DjYcevn1y7sXb6TI&#10;pMKgXAzQywtkebt9/mxzSmtYxjG6AVBwkJDXp9TLkSitmybrEbzKi5gg8KOJ6BXxEQ/NgOrE0b1r&#10;lm37qjlFHBJGDTnz7d30KLc1vjGg6ZMxGUi4XnJtVC1W+1Bss92o9QFVGq2+lqH+oQqvbOCkc6g7&#10;RUp8Q/tLKG81xhwNLXT0TTTGaqgcmE3X/sTmflQJKhcWJ6dZpvz/wuqPxz0KO/Ty5qUUQXnu0Y47&#10;pSmiwLKIAYRxoEcl2IX1OqW8Ztgu7PF6ymmPhfzZoC8r0xLnqvFl1hjOJDRfdqubbsmpND+tVu3r&#10;ErF5gibM9B6iF2XTy0yo7GEkLmmqqasqq+OHTBPwEVDyulAsKevehkHQJTEZQqvCwcE1T3FpCoOp&#10;5rqji4MJ/hkMa1GqrGnqFMLOoTgqnh+lNQTq5kjsXWDGOjcD2z8Dr/4FCnVC/wY8I2rmGGgGexsi&#10;/i47nR9LNpP/owIT7yLBQxwutZtVGh612pPrtyiz/OO5wp8+7/Y7AAAA//8DAFBLAwQUAAYACAAA&#10;ACEApFeIet0AAAALAQAADwAAAGRycy9kb3ducmV2LnhtbEyPwU7DMBBE70j9B2uReqNOE6tUIU7V&#10;QpF6hJYLNzdekoh4Hdlua/4e5wTH2RnNvK020Qzsis73liQsFxkwpMbqnloJH6fXhzUwHxRpNVhC&#10;CT/oYVPP7ipVanujd7weQ8tSCflSSehCGEvOfdOhUX5hR6TkfVlnVEjStVw7dUvlZuB5lq24UT2l&#10;hU6N+Nxh8328GAm7t4PZvny6iEWxFz6ebE7NQcr5fdw+AQsYw18YJvyEDnViOtsLac+GpMUyoQcJ&#10;+bp4BDYlVqIAdp4uQgCvK/7/h/oXAAD//wMAUEsBAi0AFAAGAAgAAAAhALaDOJL+AAAA4QEAABMA&#10;AAAAAAAAAAAAAAAAAAAAAFtDb250ZW50X1R5cGVzXS54bWxQSwECLQAUAAYACAAAACEAOP0h/9YA&#10;AACUAQAACwAAAAAAAAAAAAAAAAAvAQAAX3JlbHMvLnJlbHNQSwECLQAUAAYACAAAACEADW7qjdYB&#10;AAAEBAAADgAAAAAAAAAAAAAAAAAuAgAAZHJzL2Uyb0RvYy54bWxQSwECLQAUAAYACAAAACEApFeI&#10;et0AAAALAQAADwAAAAAAAAAAAAAAAAAwBAAAZHJzL2Rvd25yZXYueG1sUEsFBgAAAAAEAAQA8wAA&#10;ADoFAAAAAA==&#10;" strokecolor="#4579b8 [3044]">
                      <v:stroke endarrow="block"/>
                    </v:shape>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2CA67EAC" wp14:editId="0A5653AB">
                      <wp:simplePos x="0" y="0"/>
                      <wp:positionH relativeFrom="column">
                        <wp:posOffset>1021588</wp:posOffset>
                      </wp:positionH>
                      <wp:positionV relativeFrom="paragraph">
                        <wp:posOffset>1683131</wp:posOffset>
                      </wp:positionV>
                      <wp:extent cx="459812" cy="250807"/>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459812" cy="250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7840" w:rsidRPr="00EB5AC0" w:rsidRDefault="00147840" w:rsidP="00147840">
                                  <w:pPr>
                                    <w:jc w:val="center"/>
                                    <w:rPr>
                                      <w:rFonts w:ascii="Arial" w:hAnsi="Arial" w:cs="Arial"/>
                                      <w:sz w:val="16"/>
                                      <w:szCs w:val="16"/>
                                      <w:lang w:val="es-CO"/>
                                    </w:rPr>
                                  </w:pPr>
                                  <w:r>
                                    <w:rPr>
                                      <w:rFonts w:ascii="Arial" w:hAnsi="Arial" w:cs="Arial"/>
                                      <w:sz w:val="16"/>
                                      <w:szCs w:val="16"/>
                                      <w:lang w:val="es-CO"/>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7CA14" id="_x0000_t202" coordsize="21600,21600" o:spt="202" path="m,l,21600r21600,l21600,xe">
                      <v:stroke joinstyle="miter"/>
                      <v:path gradientshapeok="t" o:connecttype="rect"/>
                    </v:shapetype>
                    <v:shape id="Cuadro de texto 34" o:spid="_x0000_s1026" type="#_x0000_t202" style="position:absolute;left:0;text-align:left;margin-left:80.45pt;margin-top:132.55pt;width:36.2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9JgwIAAGoFAAAOAAAAZHJzL2Uyb0RvYy54bWysVN9v2jAQfp+0/8Hy+0ig0FLUUDGqTpOq&#10;thqd+mwcu0SzfZ5tSNhfv7OTAGJ76bSX5Oz77vP9vrlttCI74XwFpqDDQU6JMBzKyrwV9PvL/acp&#10;JT4wUzIFRhR0Lzy9nX/8cFPbmRjBBlQpHEES42e1LegmBDvLMs83QjM/ACsMKiU4zQIe3VtWOlYj&#10;u1bZKM8vsxpcaR1w4T3e3rVKOk/8UgoenqT0IhBVUPQtpK9L33X8ZvMbNntzzG4q3rnB/sELzSqD&#10;jx6o7lhgZOuqP6h0xR14kGHAQWcgZcVFigGjGeZn0aw2zIoUCybH20Oa/P+j5Y+7Z0eqsqAXY0oM&#10;01ij5ZaVDkgpSBBNAIIaTFNt/QzRK4v40HyGBsvd33u8jNE30un4x7gI6jHh+0OSkYpwvBxPrqfD&#10;ESUcVaNJPs2vIkt2NLbOhy8CNIlCQR3WMKWW7R58aKE9JL5l4L5SKtVRGVIX9PJikieDgwbJlYlY&#10;kTqio4kBtY4nKeyViBhlvgmJGUn+x4vUi2KpHNkx7CLGuTAhhZ54ER1REp14j2GHP3r1HuM2jv5l&#10;MOFgrCsDLkV/5nb5o3dZtnjM+UncUQzNuukKvYZyj3V20A6Mt/y+wmo8MB+emcMJwdLi1Icn/EgF&#10;mHXoJEo24H797T7isXFRS0mNE1dQ/3PLnKBEfTXY0tfD8TiOaDqMJ1cjPLhTzfpUY7Z6CViOIe4X&#10;y5MY8UH1onSgX3E5LOKrqGKG49sFDb24DO0ewOXCxWKRQDiUloUHs7I8UsfqxF57aV6Zs11DxqF4&#10;hH422eysL1tstDSw2AaQVWramOA2q13icaBT23fLJ26M03NCHVfk/DcAAAD//wMAUEsDBBQABgAI&#10;AAAAIQDHZq3t4gAAAAsBAAAPAAAAZHJzL2Rvd25yZXYueG1sTI/BTsMwEETvSPyDtUjcqN2ERiXE&#10;qapIFRIqh5ZeuG1iN4mw1yF228DX457gONqnmbfFarKGnfXoe0cS5jMBTFPjVE+thMP75mEJzAck&#10;hcaRlvCtPazK25sCc+UutNPnfWhZLCGfo4QuhCHn3DedtuhnbtAUb0c3Wgwxji1XI15iuTU8ESLj&#10;FnuKCx0Ouup087k/WQmv1eYNd3Vilz+metke18PX4WMh5f3dtH4GFvQU/mC46kd1KKNT7U6kPDMx&#10;Z+IpohKSbDEHFokkTVNgtYRUPGbAy4L//6H8BQAA//8DAFBLAQItABQABgAIAAAAIQC2gziS/gAA&#10;AOEBAAATAAAAAAAAAAAAAAAAAAAAAABbQ29udGVudF9UeXBlc10ueG1sUEsBAi0AFAAGAAgAAAAh&#10;ADj9If/WAAAAlAEAAAsAAAAAAAAAAAAAAAAALwEAAF9yZWxzLy5yZWxzUEsBAi0AFAAGAAgAAAAh&#10;AD1WD0mDAgAAagUAAA4AAAAAAAAAAAAAAAAALgIAAGRycy9lMm9Eb2MueG1sUEsBAi0AFAAGAAgA&#10;AAAhAMdmre3iAAAACwEAAA8AAAAAAAAAAAAAAAAA3QQAAGRycy9kb3ducmV2LnhtbFBLBQYAAAAA&#10;BAAEAPMAAADsBQAAAAA=&#10;" filled="f" stroked="f" strokeweight=".5pt">
                      <v:textbox>
                        <w:txbxContent>
                          <w:p w:rsidR="00147840" w:rsidRPr="00EB5AC0" w:rsidRDefault="00147840" w:rsidP="00147840">
                            <w:pPr>
                              <w:jc w:val="center"/>
                              <w:rPr>
                                <w:rFonts w:ascii="Arial" w:hAnsi="Arial" w:cs="Arial"/>
                                <w:sz w:val="16"/>
                                <w:szCs w:val="16"/>
                                <w:lang w:val="es-CO"/>
                              </w:rPr>
                            </w:pPr>
                            <w:r>
                              <w:rPr>
                                <w:rFonts w:ascii="Arial" w:hAnsi="Arial" w:cs="Arial"/>
                                <w:sz w:val="16"/>
                                <w:szCs w:val="16"/>
                                <w:lang w:val="es-CO"/>
                              </w:rPr>
                              <w:t>Fin</w:t>
                            </w: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2CD49007" wp14:editId="71A62C44">
                      <wp:simplePos x="0" y="0"/>
                      <wp:positionH relativeFrom="column">
                        <wp:posOffset>1033217</wp:posOffset>
                      </wp:positionH>
                      <wp:positionV relativeFrom="paragraph">
                        <wp:posOffset>1671610</wp:posOffset>
                      </wp:positionV>
                      <wp:extent cx="412569" cy="246377"/>
                      <wp:effectExtent l="0" t="0" r="26035" b="20955"/>
                      <wp:wrapNone/>
                      <wp:docPr id="33" name="Terminador 33"/>
                      <wp:cNvGraphicFramePr/>
                      <a:graphic xmlns:a="http://schemas.openxmlformats.org/drawingml/2006/main">
                        <a:graphicData uri="http://schemas.microsoft.com/office/word/2010/wordprocessingShape">
                          <wps:wsp>
                            <wps:cNvSpPr/>
                            <wps:spPr>
                              <a:xfrm>
                                <a:off x="0" y="0"/>
                                <a:ext cx="412569" cy="246377"/>
                              </a:xfrm>
                              <a:prstGeom prst="flowChartTerminator">
                                <a:avLst/>
                              </a:prstGeom>
                              <a:ln w="12700"/>
                            </wps:spPr>
                            <wps:style>
                              <a:lnRef idx="2">
                                <a:schemeClr val="accent6"/>
                              </a:lnRef>
                              <a:fillRef idx="1">
                                <a:schemeClr val="lt1"/>
                              </a:fillRef>
                              <a:effectRef idx="0">
                                <a:schemeClr val="accent6"/>
                              </a:effectRef>
                              <a:fontRef idx="minor">
                                <a:schemeClr val="dk1"/>
                              </a:fontRef>
                            </wps:style>
                            <wps:txbx>
                              <w:txbxContent>
                                <w:p w:rsidR="00147840" w:rsidRPr="007E3182" w:rsidRDefault="00147840" w:rsidP="00147840">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03E6EB" id="_x0000_t116" coordsize="21600,21600" o:spt="116" path="m3475,qx,10800,3475,21600l18125,21600qx21600,10800,18125,xe">
                      <v:stroke joinstyle="miter"/>
                      <v:path gradientshapeok="t" o:connecttype="rect" textboxrect="1018,3163,20582,18437"/>
                    </v:shapetype>
                    <v:shape id="Terminador 33" o:spid="_x0000_s1027" type="#_x0000_t116" style="position:absolute;left:0;text-align:left;margin-left:81.35pt;margin-top:131.6pt;width:32.5pt;height:1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OSfwIAAEYFAAAOAAAAZHJzL2Uyb0RvYy54bWysVEtv2zAMvg/YfxB0Xx27abIGdYogRYcB&#10;RRusHXpWZKk2ptcoJXb260fJjpt1PQ272JTIj8+PurrutCJ7Ab6xpqT52YQSYbitGvNS0u9Pt58+&#10;U+IDMxVT1oiSHoSn18uPH65atxCFra2qBBB0YvyidSWtQ3CLLPO8Fpr5M+uEQaW0oFnAI7xkFbAW&#10;vWuVFZPJLGstVA4sF97j7U2vpMvkX0rBw4OUXgSiSoq5hfSF9N3Gb7a8YosXYK5u+JAG+4csNGsM&#10;Bh1d3bDAyA6av1zphoP1VoYzbnVmpWy4SDVgNfnkTTWPNXMi1YLN8W5sk/9/bvn9fgOkqUp6fk6J&#10;YRpn9CRAN4ZVFgheYoda5xdo+Og2MJw8irHcToKOfyyEdKmrh7GroguE4+U0Ly5ml5RwVBXT2fl8&#10;Hn1mr2AHPnwRVpMolFQq265rBmHII1hIrWX7Ox965BERQytDWmReMZ+kaWYx2T69JIWDEr3ZNyGx&#10;UEyoSO4SxcRaAdkzJAfjXJgwG1JTBq0jTDZKjcD8PaAK+QAabCNMJOqNwMl7wD8jjogU1ZowgnEW&#10;QwfepFz9GCP39tjVk5qjGLptl6abLOPN1lYHnDjYfhW847cNtv2O+bBhgNzHLcF9Dg/4iZMoqR0k&#10;SmoLv967j/ZISdRS0uIuldT/3DEQlKivBsl6mU+ncfnSYXoxL/AAp5rtqcbs9NriRHJ8ORxPYrQP&#10;6ihKsPoZ134Vo6KKGY6xS8oDHA/r0O84PhxcrFbJDBfOsXBnHh2PzmOfI4+eumcGbuBeQNLe2+Pe&#10;scUbzvW2EWnsahesbBIhX/s6TACXNTF8eFjia3B6Tlavz9/yNwAAAP//AwBQSwMEFAAGAAgAAAAh&#10;ADMhqQXiAAAACwEAAA8AAABkcnMvZG93bnJldi54bWxMj1FLwzAQx98Fv0M4wTeXmEEntenQ4UCG&#10;yNwE95g2sa1tLqVJt+7be3vSx//dj//9LltOrmNHO4TGo4L7mQBmsfSmwUrB53599wAsRI1Gdx6t&#10;grMNsMyvrzKdGn/CD3vcxYpRCYZUK6hj7FPOQ1lbp8PM9xZp9+0HpyPFoeJm0Ccqdx2XQiTc6Qbp&#10;Qq17u6pt2e5Gp6B932zP66/DJrwWh+fVuN2/vbQ/St3eTE+PwKKd4h8MF31Sh5ycCj+iCayjnMgF&#10;oQpkMpfAiJByQZNCwVxIATzP+P8f8l8AAAD//wMAUEsBAi0AFAAGAAgAAAAhALaDOJL+AAAA4QEA&#10;ABMAAAAAAAAAAAAAAAAAAAAAAFtDb250ZW50X1R5cGVzXS54bWxQSwECLQAUAAYACAAAACEAOP0h&#10;/9YAAACUAQAACwAAAAAAAAAAAAAAAAAvAQAAX3JlbHMvLnJlbHNQSwECLQAUAAYACAAAACEA3ODj&#10;kn8CAABGBQAADgAAAAAAAAAAAAAAAAAuAgAAZHJzL2Uyb0RvYy54bWxQSwECLQAUAAYACAAAACEA&#10;MyGpBeIAAAALAQAADwAAAAAAAAAAAAAAAADZBAAAZHJzL2Rvd25yZXYueG1sUEsFBgAAAAAEAAQA&#10;8wAAAOgFAAAAAA==&#10;" fillcolor="white [3201]" strokecolor="#f79646 [3209]" strokeweight="1pt">
                      <v:textbox>
                        <w:txbxContent>
                          <w:p w:rsidR="00147840" w:rsidRPr="007E3182" w:rsidRDefault="00147840" w:rsidP="00147840">
                            <w:pPr>
                              <w:jc w:val="center"/>
                              <w:rPr>
                                <w:rFonts w:ascii="Arial" w:hAnsi="Arial" w:cs="Arial"/>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658240" behindDoc="0" locked="0" layoutInCell="1" allowOverlap="1" wp14:anchorId="0EFD10BC" wp14:editId="1D77C2A8">
                      <wp:simplePos x="0" y="0"/>
                      <wp:positionH relativeFrom="column">
                        <wp:posOffset>16877</wp:posOffset>
                      </wp:positionH>
                      <wp:positionV relativeFrom="paragraph">
                        <wp:posOffset>1599292</wp:posOffset>
                      </wp:positionV>
                      <wp:extent cx="888275" cy="480713"/>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888275" cy="4807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7840" w:rsidRPr="00EB5AC0" w:rsidRDefault="00147840" w:rsidP="00147840">
                                  <w:pPr>
                                    <w:jc w:val="center"/>
                                    <w:rPr>
                                      <w:rFonts w:ascii="Arial" w:hAnsi="Arial" w:cs="Arial"/>
                                      <w:sz w:val="16"/>
                                      <w:szCs w:val="16"/>
                                      <w:lang w:val="es-CO"/>
                                    </w:rPr>
                                  </w:pPr>
                                  <w:r>
                                    <w:rPr>
                                      <w:rFonts w:ascii="Arial" w:hAnsi="Arial" w:cs="Arial"/>
                                      <w:sz w:val="16"/>
                                      <w:szCs w:val="16"/>
                                      <w:lang w:val="es-CO"/>
                                    </w:rPr>
                                    <w:t>Deposítelo en el punto ecológico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F3D9" id="Cuadro de texto 31" o:spid="_x0000_s1028" type="#_x0000_t202" style="position:absolute;left:0;text-align:left;margin-left:1.35pt;margin-top:125.95pt;width:69.95pt;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hwIAAHEFAAAOAAAAZHJzL2Uyb0RvYy54bWysVE1v2zAMvQ/YfxB0X52kaZsFdYosRYcB&#10;xVqsHXpWZKkxJokapcTOfv0o2U6DbpcOu9iU+Ejx45GXV601bKcw1OBKPj4ZcaachKp2zyX//njz&#10;YcZZiMJVwoBTJd+rwK8W799dNn6uJrABUylk5MSFeeNLvonRz4siyI2yIpyAV46UGtCKSEd8LioU&#10;DXm3ppiMRudFA1h5BKlCoNvrTskX2b/WSsY7rYOKzJScYov5i/m7Tt9icSnmzyj8ppZ9GOIforCi&#10;dvTowdW1iIJtsf7Dla0lQgAdTyTYArSupco5UDbj0atsHjbCq5wLFSf4Q5nC/3Mrv+7ukdVVyU/H&#10;nDlhqUerragQWKVYVG0ERhoqU+PDnNAPnvCx/QQttXu4D3SZsm812vSnvBjpqeD7Q5HJFZN0OZvN&#10;JhdnnElSTWeji/Fp8lK8GHsM8bMCy5JQcqQe5tKK3W2IHXSApLcc3NTG5D4ax5qSn5+ejbLBQUPO&#10;jUtYlRnRu0kJdYFnKe6NShjjvilNFcnxp4vMRbUyyHaCWCSkVC7m1LNfQieUpiDeYtjjX6J6i3GX&#10;x/AyuHgwtrUDzNm/Crv6MYSsOzzV/CjvJMZ23WYqTIa+rqHaU7sRurkJXt7U1JRbEeK9QBoU6jAN&#10;f7yjjzZAxYde4mwD+Otv9wlP/CUtZw0NXsnDz61AxZn54ojZH8fTaZrUfJieXUzogMea9bHGbe0K&#10;qCtEXoouiwkfzSBqBPtEO2KZXiWVcJLeLnkcxFXs1gHtGKmWywyi2fQi3roHL5Pr1KREucf2SaDv&#10;eZlm4ysMIyrmr+jZYZOlg+U2gq4zd1Odu6r29ae5zuzvd1BaHMfnjHrZlIvfAAAA//8DAFBLAwQU&#10;AAYACAAAACEAT4lnE+EAAAAJAQAADwAAAGRycy9kb3ducmV2LnhtbEyPwU7DMBBE70j8g7VI3KhT&#10;Q9MS4lRVpAqpgkNLL9yceJtE2OsQu23o1+Oe4DRazWjmbb4crWEnHHznSMJ0kgBDqp3uqJGw/1g/&#10;LID5oEgr4wgl/KCHZXF7k6tMuzNt8bQLDYsl5DMloQ2hzzj3dYtW+YnrkaJ3cINVIZ5Dw/WgzrHc&#10;Gi6SJOVWdRQXWtVj2WL9tTtaCZty/a62lbCLiylf3w6r/nv/OZPy/m5cvQALOIa/MFzxIzoUkaly&#10;R9KeGQliHoNRZtNnYFf/SaTAKgmPYp4CL3L+/4PiFwAA//8DAFBLAQItABQABgAIAAAAIQC2gziS&#10;/gAAAOEBAAATAAAAAAAAAAAAAAAAAAAAAABbQ29udGVudF9UeXBlc10ueG1sUEsBAi0AFAAGAAgA&#10;AAAhADj9If/WAAAAlAEAAAsAAAAAAAAAAAAAAAAALwEAAF9yZWxzLy5yZWxzUEsBAi0AFAAGAAgA&#10;AAAhAL9m77qHAgAAcQUAAA4AAAAAAAAAAAAAAAAALgIAAGRycy9lMm9Eb2MueG1sUEsBAi0AFAAG&#10;AAgAAAAhAE+JZxPhAAAACQEAAA8AAAAAAAAAAAAAAAAA4QQAAGRycy9kb3ducmV2LnhtbFBLBQYA&#10;AAAABAAEAPMAAADvBQAAAAA=&#10;" filled="f" stroked="f" strokeweight=".5pt">
                      <v:textbox>
                        <w:txbxContent>
                          <w:p w:rsidR="00147840" w:rsidRPr="00EB5AC0" w:rsidRDefault="00147840" w:rsidP="00147840">
                            <w:pPr>
                              <w:jc w:val="center"/>
                              <w:rPr>
                                <w:rFonts w:ascii="Arial" w:hAnsi="Arial" w:cs="Arial"/>
                                <w:sz w:val="16"/>
                                <w:szCs w:val="16"/>
                                <w:lang w:val="es-CO"/>
                              </w:rPr>
                            </w:pPr>
                            <w:r>
                              <w:rPr>
                                <w:rFonts w:ascii="Arial" w:hAnsi="Arial" w:cs="Arial"/>
                                <w:sz w:val="16"/>
                                <w:szCs w:val="16"/>
                                <w:lang w:val="es-CO"/>
                              </w:rPr>
                              <w:t>Deposítelo en el punto ecológico</w:t>
                            </w:r>
                          </w:p>
                        </w:txbxContent>
                      </v:textbox>
                    </v:shape>
                  </w:pict>
                </mc:Fallback>
              </mc:AlternateContent>
            </w:r>
            <w:r>
              <w:rPr>
                <w:noProof/>
                <w:lang w:val="es-ES" w:eastAsia="es-ES"/>
              </w:rPr>
              <mc:AlternateContent>
                <mc:Choice Requires="wps">
                  <w:drawing>
                    <wp:anchor distT="0" distB="0" distL="114300" distR="114300" simplePos="0" relativeHeight="251656192" behindDoc="0" locked="0" layoutInCell="1" allowOverlap="1" wp14:anchorId="16737004" wp14:editId="659CF9C8">
                      <wp:simplePos x="0" y="0"/>
                      <wp:positionH relativeFrom="column">
                        <wp:posOffset>1111304</wp:posOffset>
                      </wp:positionH>
                      <wp:positionV relativeFrom="paragraph">
                        <wp:posOffset>787182</wp:posOffset>
                      </wp:positionV>
                      <wp:extent cx="271708" cy="250807"/>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71708" cy="250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C0" w:rsidRPr="00EB5AC0" w:rsidRDefault="00EB5AC0" w:rsidP="00EB5AC0">
                                  <w:pPr>
                                    <w:jc w:val="center"/>
                                    <w:rPr>
                                      <w:rFonts w:ascii="Arial" w:hAnsi="Arial" w:cs="Arial"/>
                                      <w:sz w:val="16"/>
                                      <w:szCs w:val="16"/>
                                      <w:lang w:val="es-CO"/>
                                    </w:rPr>
                                  </w:pPr>
                                  <w:r>
                                    <w:rPr>
                                      <w:rFonts w:ascii="Arial" w:hAnsi="Arial" w:cs="Arial"/>
                                      <w:sz w:val="16"/>
                                      <w:szCs w:val="16"/>
                                      <w:lang w:val="es-CO"/>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1BDFA" id="Cuadro de texto 29" o:spid="_x0000_s1029" type="#_x0000_t202" style="position:absolute;left:0;text-align:left;margin-left:87.5pt;margin-top:62pt;width:21.4pt;height: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4ohwIAAHEFAAAOAAAAZHJzL2Uyb0RvYy54bWysVN9v2jAQfp+0/8Hy+5pAobSIUDGqTpNQ&#10;W62d+mwcG6LZPs82JOyv39lJAHV76bSX5Oz77nw/vrvZbaMV2QvnKzAFHVzklAjDoazMpqDfX+4/&#10;XVPiAzMlU2BEQQ/C09v5xw+z2k7FELagSuEIOjF+WtuCbkOw0yzzfCs08xdghUGlBKdZwKPbZKVj&#10;NXrXKhvm+VVWgyutAy68x9u7Vknnyb+UgodHKb0IRBUUYwvp69J3Hb/ZfMamG8fstuJdGOwfotCs&#10;Mvjo0dUdC4zsXPWHK11xBx5kuOCgM5Cy4iLlgNkM8jfZPG+ZFSkXLI63xzL5/+eWP+yfHKnKgg5v&#10;KDFMY4+WO1Y6IKUgQTQBCGqwTLX1U0Q/W8SH5jM02O7+3uNlzL6RTsc/5kVQjwU/HIuMrgjHy+Fk&#10;MMmRFRxVw3F+nU+il+xkbJ0PXwRoEoWCOuxhKi3br3xooT0kvmXgvlIq9VEZUhf06nKcJ4OjBp0r&#10;E7EiMaJzExNqA09SOCgRMcp8ExIrkuKPF4mLYqkc2TNkEeNcmJBST34RHVESg3iPYYc/RfUe4zaP&#10;/mUw4WisKwMuZf8m7PJHH7Js8Vjzs7yjGJp1k6hw2fd1DeUB2+2gnRtv+X2FTVkxH56Yw0HBDuPw&#10;h0f8SAVYfOgkSrbgfv3tPuKRv6ilpMbBK6j/uWNOUKK+GmT2zWA0ipOaDqPxZIgHd65Zn2vMTi8B&#10;uzLANWN5EiM+qF6UDvQr7ohFfBVVzHB8u6ChF5ehXQe4Y7hYLBIIZ9OysDLPlkfXsUmRci/NK3O2&#10;42WcjQfoR5RN39CzxUZLA4tdAFkl7sY6t1Xt6o9zndjf7aC4OM7PCXXalPPfAAAA//8DAFBLAwQU&#10;AAYACAAAACEAwDSnjOAAAAALAQAADwAAAGRycy9kb3ducmV2LnhtbExPQU7DMBC8I/EHa5G4UaeB&#10;tFWIU1WRKiQEh5ZeuG1iN4mw1yF228DrWU5wm9kZzc4U68lZcTZj6D0pmM8SEIYar3tqFRzetncr&#10;ECEiabSejIIvE2BdXl8VmGt/oZ0572MrOIRCjgq6GIdcytB0xmGY+cEQa0c/OoxMx1bqES8c7qxM&#10;k2QhHfbEHzocTNWZ5mN/cgqeq+0r7urUrb5t9fRy3Ayfh/dMqdubafMIIpop/pnhtz5Xh5I71f5E&#10;OgjLfJnxlsggfWDAjnS+5DE1Xxb3GciykP83lD8AAAD//wMAUEsBAi0AFAAGAAgAAAAhALaDOJL+&#10;AAAA4QEAABMAAAAAAAAAAAAAAAAAAAAAAFtDb250ZW50X1R5cGVzXS54bWxQSwECLQAUAAYACAAA&#10;ACEAOP0h/9YAAACUAQAACwAAAAAAAAAAAAAAAAAvAQAAX3JlbHMvLnJlbHNQSwECLQAUAAYACAAA&#10;ACEAgwnuKIcCAABxBQAADgAAAAAAAAAAAAAAAAAuAgAAZHJzL2Uyb0RvYy54bWxQSwECLQAUAAYA&#10;CAAAACEAwDSnjOAAAAALAQAADwAAAAAAAAAAAAAAAADhBAAAZHJzL2Rvd25yZXYueG1sUEsFBgAA&#10;AAAEAAQA8wAAAO4FAAAAAA==&#10;" filled="f" stroked="f" strokeweight=".5pt">
                      <v:textbox>
                        <w:txbxContent>
                          <w:p w:rsidR="00EB5AC0" w:rsidRPr="00EB5AC0" w:rsidRDefault="00EB5AC0" w:rsidP="00EB5AC0">
                            <w:pPr>
                              <w:jc w:val="center"/>
                              <w:rPr>
                                <w:rFonts w:ascii="Arial" w:hAnsi="Arial" w:cs="Arial"/>
                                <w:sz w:val="16"/>
                                <w:szCs w:val="16"/>
                                <w:lang w:val="es-CO"/>
                              </w:rPr>
                            </w:pPr>
                            <w:r>
                              <w:rPr>
                                <w:rFonts w:ascii="Arial" w:hAnsi="Arial" w:cs="Arial"/>
                                <w:sz w:val="16"/>
                                <w:szCs w:val="16"/>
                                <w:lang w:val="es-CO"/>
                              </w:rPr>
                              <w:t>A</w:t>
                            </w:r>
                          </w:p>
                        </w:txbxContent>
                      </v:textbox>
                    </v:shape>
                  </w:pict>
                </mc:Fallback>
              </mc:AlternateContent>
            </w:r>
            <w:r>
              <w:rPr>
                <w:noProof/>
                <w:lang w:val="es-ES" w:eastAsia="es-ES"/>
              </w:rPr>
              <mc:AlternateContent>
                <mc:Choice Requires="wps">
                  <w:drawing>
                    <wp:anchor distT="0" distB="0" distL="114300" distR="114300" simplePos="0" relativeHeight="251654144" behindDoc="0" locked="0" layoutInCell="1" allowOverlap="1" wp14:anchorId="52274D90" wp14:editId="48D77A55">
                      <wp:simplePos x="0" y="0"/>
                      <wp:positionH relativeFrom="column">
                        <wp:posOffset>24238</wp:posOffset>
                      </wp:positionH>
                      <wp:positionV relativeFrom="paragraph">
                        <wp:posOffset>745871</wp:posOffset>
                      </wp:positionV>
                      <wp:extent cx="887730" cy="48069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887730" cy="480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C0" w:rsidRPr="00EB5AC0" w:rsidRDefault="00EB5AC0" w:rsidP="00EB5AC0">
                                  <w:pPr>
                                    <w:jc w:val="center"/>
                                    <w:rPr>
                                      <w:rFonts w:ascii="Arial" w:hAnsi="Arial" w:cs="Arial"/>
                                      <w:sz w:val="16"/>
                                      <w:szCs w:val="16"/>
                                      <w:lang w:val="es-CO"/>
                                    </w:rPr>
                                  </w:pPr>
                                  <w:r>
                                    <w:rPr>
                                      <w:rFonts w:ascii="Arial" w:hAnsi="Arial" w:cs="Arial"/>
                                      <w:sz w:val="16"/>
                                      <w:szCs w:val="16"/>
                                      <w:lang w:val="es-CO"/>
                                    </w:rPr>
                                    <w:t>¿El residuo es Peligroso?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6750" id="Cuadro de texto 28" o:spid="_x0000_s1030" type="#_x0000_t202" style="position:absolute;left:0;text-align:left;margin-left:1.9pt;margin-top:58.75pt;width:69.9pt;height:3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PLhQIAAHEFAAAOAAAAZHJzL2Uyb0RvYy54bWysVN9v2jAQfp+0/8Hy+whQ2lJEqBgV06Sq&#10;rUanPhvHhmi2z7MNCfvrd3YSQGwvnfaSnH3ffb7f0/taK7IXzpdgcjro9SkRhkNRmk1Ov78uP40p&#10;8YGZgikwIqcH4en97OOHaWUnYghbUIVwBEmMn1Q2p9sQ7CTLPN8KzXwPrDColOA0C3h0m6xwrEJ2&#10;rbJhv3+TVeAK64AL7/H2oVHSWeKXUvDwLKUXgaicom8hfV36ruM3m03ZZOOY3Za8dYP9gxealQYf&#10;PVI9sMDIzpV/UOmSO/AgQ4+DzkDKkosUA0Yz6F9Es9oyK1IsmBxvj2ny/4+WP+1fHCmLnA6xUoZp&#10;rNFixwoHpBAkiDoAQQ2mqbJ+guiVRXyoP0ON5e7uPV7G6GvpdPxjXAT1mPDDMclIRThejse3t1eo&#10;4agajfs3d9eRJTsZW+fDFwGaRCGnDmuYUsv2jz400A4S3zKwLJVKdVSGVDm9ubruJ4OjBsmViViR&#10;OqKliQE1jicpHJSIGGW+CYkZSf7Hi9SLYqEc2TPsIsa5MCGFnngRHVESnXiPYYs/efUe4yaO7mUw&#10;4WisSwMuRX/hdvGjc1k2eMz5WdxRDPW6Tq0w6uq6huKA5XbQzI23fFliUR6ZDy/M4aBgHXH4wzN+&#10;pAJMPrQSJVtwv/52H/HYv6ilpMLBy6n/uWNOUKK+Guzsu8FoFCc1HUbXt0M8uHPN+lxjdnoBWJUB&#10;rhnLkxjxQXWidKDfcEfM46uoYobj2zkNnbgIzTrAHcPFfJ5AOJuWhUezsjxSxyLFlnut35izbV/G&#10;2XiCbkTZ5KI9G2y0NDDfBZBl6t2Y5yarbf5xrlP3tzsoLo7zc0KdNuXsNwAAAP//AwBQSwMEFAAG&#10;AAgAAAAhAGCIT8DhAAAACQEAAA8AAABkcnMvZG93bnJldi54bWxMj0FPwkAQhe8m/ofNmHiTLa0g&#10;1m4JaUJMiB5ALt6m3aVt7M7W7gKVX+9w0tu8eZP3vsmWo+3EyQy+daRgOolAGKqcbqlWsP9YPyxA&#10;+ICksXNkFPwYD8v89ibDVLszbc1pF2rBIeRTVNCE0KdS+qoxFv3E9YbYO7jBYmA51FIPeOZw28k4&#10;iubSYkvc0GBvisZUX7ujVbAp1u+4LWO7uHTF69th1X/vP2dK3d+NqxcQwYzh7xiu+IwOOTOV7kja&#10;i05BwuCB19OnGYir/5jMQZQ8PCcxyDyT/z/IfwEAAP//AwBQSwECLQAUAAYACAAAACEAtoM4kv4A&#10;AADhAQAAEwAAAAAAAAAAAAAAAAAAAAAAW0NvbnRlbnRfVHlwZXNdLnhtbFBLAQItABQABgAIAAAA&#10;IQA4/SH/1gAAAJQBAAALAAAAAAAAAAAAAAAAAC8BAABfcmVscy8ucmVsc1BLAQItABQABgAIAAAA&#10;IQAg6ePLhQIAAHEFAAAOAAAAAAAAAAAAAAAAAC4CAABkcnMvZTJvRG9jLnhtbFBLAQItABQABgAI&#10;AAAAIQBgiE/A4QAAAAkBAAAPAAAAAAAAAAAAAAAAAN8EAABkcnMvZG93bnJldi54bWxQSwUGAAAA&#10;AAQABADzAAAA7QUAAAAA&#10;" filled="f" stroked="f" strokeweight=".5pt">
                      <v:textbox>
                        <w:txbxContent>
                          <w:p w:rsidR="00EB5AC0" w:rsidRPr="00EB5AC0" w:rsidRDefault="00EB5AC0" w:rsidP="00EB5AC0">
                            <w:pPr>
                              <w:jc w:val="center"/>
                              <w:rPr>
                                <w:rFonts w:ascii="Arial" w:hAnsi="Arial" w:cs="Arial"/>
                                <w:sz w:val="16"/>
                                <w:szCs w:val="16"/>
                                <w:lang w:val="es-CO"/>
                              </w:rPr>
                            </w:pPr>
                            <w:r>
                              <w:rPr>
                                <w:rFonts w:ascii="Arial" w:hAnsi="Arial" w:cs="Arial"/>
                                <w:sz w:val="16"/>
                                <w:szCs w:val="16"/>
                                <w:lang w:val="es-CO"/>
                              </w:rPr>
                              <w:t>¿El residuo es Peligroso?</w:t>
                            </w:r>
                          </w:p>
                        </w:txbxContent>
                      </v:textbox>
                    </v:shape>
                  </w:pict>
                </mc:Fallback>
              </mc:AlternateContent>
            </w:r>
            <w:r>
              <w:rPr>
                <w:noProof/>
                <w:lang w:val="es-ES" w:eastAsia="es-ES"/>
              </w:rPr>
              <mc:AlternateContent>
                <mc:Choice Requires="wps">
                  <w:drawing>
                    <wp:anchor distT="0" distB="0" distL="114300" distR="114300" simplePos="0" relativeHeight="251652096" behindDoc="0" locked="0" layoutInCell="1" allowOverlap="1" wp14:anchorId="0D7CF3BC" wp14:editId="0D9F3982">
                      <wp:simplePos x="0" y="0"/>
                      <wp:positionH relativeFrom="column">
                        <wp:posOffset>238669</wp:posOffset>
                      </wp:positionH>
                      <wp:positionV relativeFrom="paragraph">
                        <wp:posOffset>11554</wp:posOffset>
                      </wp:positionV>
                      <wp:extent cx="459812" cy="250807"/>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459812" cy="250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C0" w:rsidRPr="00EB5AC0" w:rsidRDefault="00EB5AC0" w:rsidP="00EB5AC0">
                                  <w:pPr>
                                    <w:jc w:val="center"/>
                                    <w:rPr>
                                      <w:rFonts w:ascii="Arial" w:hAnsi="Arial" w:cs="Arial"/>
                                      <w:sz w:val="16"/>
                                      <w:szCs w:val="16"/>
                                      <w:lang w:val="es-CO"/>
                                    </w:rPr>
                                  </w:pPr>
                                  <w:r>
                                    <w:rPr>
                                      <w:rFonts w:ascii="Arial" w:hAnsi="Arial" w:cs="Arial"/>
                                      <w:sz w:val="16"/>
                                      <w:szCs w:val="16"/>
                                      <w:lang w:val="es-CO"/>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914E" id="Cuadro de texto 25" o:spid="_x0000_s1031" type="#_x0000_t202" style="position:absolute;left:0;text-align:left;margin-left:18.8pt;margin-top:.9pt;width:36.2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wvhQIAAHEFAAAOAAAAZHJzL2Uyb0RvYy54bWysVN9v2jAQfp+0/8Hy+5rAoKWooWJUTJNQ&#10;W41OfTaOXaLZPs82JOyv79lJKGJ76bSX5Oz77vP9vrlttCJ74XwFpqCDi5wSYTiUlXkp6I+n5acJ&#10;JT4wUzIFRhT0IDy9nX38cFPbqRjCFlQpHEES46e1Leg2BDvNMs+3QjN/AVYYVEpwmgU8upesdKxG&#10;dq2yYZ5fZjW40jrgwnu8vWuVdJb4pRQ8PEjpRSCqoOhbSF+Xvpv4zWY3bPrimN1WvHOD/YMXmlUG&#10;Hz1S3bHAyM5Vf1DpijvwIMMFB52BlBUXKQaMZpCfRbPeMitSLJgcb49p8v+Plt/vHx2pyoIOx5QY&#10;prFGix0rHZBSkCCaAAQ1mKba+imi1xbxofkCDZa7v/d4GaNvpNPxj3ER1GPCD8ckIxXheDkaX08G&#10;Q0o4qobjfJJfRZbszdg6H74K0CQKBXVYw5Ratl/50EJ7SHzLwLJSKtVRGVIX9PLzOE8GRw2SKxOx&#10;InVERxMDah1PUjgoETHKfBcSM5L8jxepF8VCObJn2EWMc2FCCj3xIjqiJDrxHsMO/+bVe4zbOPqX&#10;wYSjsa4MuBT9mdvlz95l2eIx5ydxRzE0mya1wrHeGygPWG4H7dx4y5cVFmXFfHhkDgcFK4zDHx7w&#10;IxVg8qGTKNmC+/23+4jH/kUtJTUOXkH9rx1zghL1zWBnXw9Gozip6TAaXw3x4E41m1ON2ekFYFUG&#10;uGYsT2LEB9WL0oF+xh0xj6+iihmObxc09OIitOsAdwwX83kC4WxaFlZmbXmkjkWKLffUPDNnu76M&#10;s3EP/Yiy6Vl7tthoaWC+CyCr1Lsxz21Wu/zjXKfu73ZQXByn54R625SzVwAAAP//AwBQSwMEFAAG&#10;AAgAAAAhACf9p07eAAAABwEAAA8AAABkcnMvZG93bnJldi54bWxMj8FOwzAQRO9I/IO1SNyokxZK&#10;FeJUVaQKCZVDSy/cNrGbRNjrELtt4Ou7PcFxZ0azb/Ll6Kw4mSF0nhSkkwSEodrrjhoF+4/1wwJE&#10;iEgarSej4McEWBa3Nzlm2p9pa0672AguoZChgjbGPpMy1K1xGCa+N8TewQ8OI59DI/WAZy53Vk6T&#10;ZC4ddsQfWuxN2Zr6a3d0Ct7K9Ttuq6lb/NrydXNY9d/7zyel7u/G1QuIaMb4F4YrPqNDwUyVP5IO&#10;wiqYPc85yToPuNppwtMqBY/pDGSRy//8xQUAAP//AwBQSwECLQAUAAYACAAAACEAtoM4kv4AAADh&#10;AQAAEwAAAAAAAAAAAAAAAAAAAAAAW0NvbnRlbnRfVHlwZXNdLnhtbFBLAQItABQABgAIAAAAIQA4&#10;/SH/1gAAAJQBAAALAAAAAAAAAAAAAAAAAC8BAABfcmVscy8ucmVsc1BLAQItABQABgAIAAAAIQBk&#10;xtwvhQIAAHEFAAAOAAAAAAAAAAAAAAAAAC4CAABkcnMvZTJvRG9jLnhtbFBLAQItABQABgAIAAAA&#10;IQAn/adO3gAAAAcBAAAPAAAAAAAAAAAAAAAAAN8EAABkcnMvZG93bnJldi54bWxQSwUGAAAAAAQA&#10;BADzAAAA6gUAAAAA&#10;" filled="f" stroked="f" strokeweight=".5pt">
                      <v:textbox>
                        <w:txbxContent>
                          <w:p w:rsidR="00EB5AC0" w:rsidRPr="00EB5AC0" w:rsidRDefault="00EB5AC0" w:rsidP="00EB5AC0">
                            <w:pPr>
                              <w:jc w:val="center"/>
                              <w:rPr>
                                <w:rFonts w:ascii="Arial" w:hAnsi="Arial" w:cs="Arial"/>
                                <w:sz w:val="16"/>
                                <w:szCs w:val="16"/>
                                <w:lang w:val="es-CO"/>
                              </w:rPr>
                            </w:pPr>
                            <w:r>
                              <w:rPr>
                                <w:rFonts w:ascii="Arial" w:hAnsi="Arial" w:cs="Arial"/>
                                <w:sz w:val="16"/>
                                <w:szCs w:val="16"/>
                                <w:lang w:val="es-CO"/>
                              </w:rPr>
                              <w:t>Inicio</w:t>
                            </w:r>
                          </w:p>
                        </w:txbxContent>
                      </v:textbox>
                    </v:shape>
                  </w:pict>
                </mc:Fallback>
              </mc:AlternateContent>
            </w:r>
            <w:r>
              <w:rPr>
                <w:noProof/>
                <w:lang w:val="es-ES" w:eastAsia="es-ES"/>
              </w:rPr>
              <mc:AlternateContent>
                <mc:Choice Requires="wpg">
                  <w:drawing>
                    <wp:anchor distT="0" distB="0" distL="114300" distR="114300" simplePos="0" relativeHeight="251651072" behindDoc="0" locked="0" layoutInCell="1" allowOverlap="1" wp14:anchorId="306DEB45" wp14:editId="03E79501">
                      <wp:simplePos x="0" y="0"/>
                      <wp:positionH relativeFrom="column">
                        <wp:posOffset>-26670</wp:posOffset>
                      </wp:positionH>
                      <wp:positionV relativeFrom="paragraph">
                        <wp:posOffset>17635</wp:posOffset>
                      </wp:positionV>
                      <wp:extent cx="1379220" cy="2000885"/>
                      <wp:effectExtent l="0" t="0" r="11430" b="18415"/>
                      <wp:wrapNone/>
                      <wp:docPr id="5" name="Grupo 5"/>
                      <wp:cNvGraphicFramePr/>
                      <a:graphic xmlns:a="http://schemas.openxmlformats.org/drawingml/2006/main">
                        <a:graphicData uri="http://schemas.microsoft.com/office/word/2010/wordprocessingGroup">
                          <wpg:wgp>
                            <wpg:cNvGrpSpPr/>
                            <wpg:grpSpPr>
                              <a:xfrm>
                                <a:off x="0" y="0"/>
                                <a:ext cx="1379220" cy="2000885"/>
                                <a:chOff x="-5" y="0"/>
                                <a:chExt cx="1891507" cy="2372214"/>
                              </a:xfrm>
                            </wpg:grpSpPr>
                            <wps:wsp>
                              <wps:cNvPr id="6" name="Terminador 6"/>
                              <wps:cNvSpPr/>
                              <wps:spPr>
                                <a:xfrm>
                                  <a:off x="323959" y="0"/>
                                  <a:ext cx="715645" cy="292100"/>
                                </a:xfrm>
                                <a:prstGeom prst="flowChartTerminator">
                                  <a:avLst/>
                                </a:prstGeom>
                                <a:ln w="12700"/>
                              </wps:spPr>
                              <wps:style>
                                <a:lnRef idx="2">
                                  <a:schemeClr val="accent6"/>
                                </a:lnRef>
                                <a:fillRef idx="1">
                                  <a:schemeClr val="lt1"/>
                                </a:fillRef>
                                <a:effectRef idx="0">
                                  <a:schemeClr val="accent6"/>
                                </a:effectRef>
                                <a:fontRef idx="minor">
                                  <a:schemeClr val="dk1"/>
                                </a:fontRef>
                              </wps:style>
                              <wps:txbx>
                                <w:txbxContent>
                                  <w:p w:rsidR="007A6BDA" w:rsidRPr="007E3182" w:rsidRDefault="007A6BDA" w:rsidP="007A6BDA">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ecisión 16"/>
                              <wps:cNvSpPr/>
                              <wps:spPr>
                                <a:xfrm>
                                  <a:off x="0" y="548639"/>
                                  <a:ext cx="1337638" cy="1007872"/>
                                </a:xfrm>
                                <a:prstGeom prst="flowChartDecision">
                                  <a:avLst/>
                                </a:prstGeom>
                                <a:ln w="12700"/>
                              </wps:spPr>
                              <wps:style>
                                <a:lnRef idx="2">
                                  <a:schemeClr val="accent6"/>
                                </a:lnRef>
                                <a:fillRef idx="1">
                                  <a:schemeClr val="lt1"/>
                                </a:fillRef>
                                <a:effectRef idx="0">
                                  <a:schemeClr val="accent6"/>
                                </a:effectRef>
                                <a:fontRef idx="minor">
                                  <a:schemeClr val="dk1"/>
                                </a:fontRef>
                              </wps:style>
                              <wps:txbx>
                                <w:txbxContent>
                                  <w:p w:rsidR="007A6BDA" w:rsidRPr="007E3182" w:rsidRDefault="007A6BDA" w:rsidP="007A6BDA">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roceso 17"/>
                              <wps:cNvSpPr/>
                              <wps:spPr>
                                <a:xfrm>
                                  <a:off x="62702" y="1854925"/>
                                  <a:ext cx="1207008" cy="517289"/>
                                </a:xfrm>
                                <a:prstGeom prst="flowChartProcess">
                                  <a:avLst/>
                                </a:prstGeom>
                                <a:ln w="12700"/>
                              </wps:spPr>
                              <wps:style>
                                <a:lnRef idx="2">
                                  <a:schemeClr val="accent6"/>
                                </a:lnRef>
                                <a:fillRef idx="1">
                                  <a:schemeClr val="lt1"/>
                                </a:fillRef>
                                <a:effectRef idx="0">
                                  <a:schemeClr val="accent6"/>
                                </a:effectRef>
                                <a:fontRef idx="minor">
                                  <a:schemeClr val="dk1"/>
                                </a:fontRef>
                              </wps:style>
                              <wps:txbx>
                                <w:txbxContent>
                                  <w:p w:rsidR="007A6BDA" w:rsidRPr="007E3182" w:rsidRDefault="007A6BDA" w:rsidP="007A6BDA">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ector recto de flecha 18"/>
                              <wps:cNvCnPr/>
                              <wps:spPr>
                                <a:xfrm>
                                  <a:off x="663593" y="1557092"/>
                                  <a:ext cx="5080" cy="3037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Conector recto de flecha 19"/>
                              <wps:cNvCnPr/>
                              <wps:spPr>
                                <a:xfrm>
                                  <a:off x="663593" y="292608"/>
                                  <a:ext cx="5080" cy="251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Cuadro de texto 22"/>
                              <wps:cNvSpPr txBox="1"/>
                              <wps:spPr>
                                <a:xfrm>
                                  <a:off x="-5" y="1480317"/>
                                  <a:ext cx="497025" cy="317120"/>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7A6BDA" w:rsidRPr="007E3182" w:rsidRDefault="007A6BDA" w:rsidP="007A6BDA">
                                    <w:pPr>
                                      <w:rPr>
                                        <w:rFonts w:ascii="Arial" w:hAnsi="Arial" w:cs="Arial"/>
                                        <w:sz w:val="16"/>
                                        <w:szCs w:val="16"/>
                                      </w:rPr>
                                    </w:pPr>
                                    <w:r>
                                      <w:rPr>
                                        <w:rFonts w:ascii="Arial" w:hAnsi="Arial" w:cs="Arial"/>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onector recto de flecha 23"/>
                              <wps:cNvCnPr/>
                              <wps:spPr>
                                <a:xfrm>
                                  <a:off x="1337637" y="1050253"/>
                                  <a:ext cx="261257" cy="5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Conector fuera de página 24"/>
                              <wps:cNvSpPr/>
                              <wps:spPr>
                                <a:xfrm>
                                  <a:off x="1588444" y="909174"/>
                                  <a:ext cx="303058" cy="282158"/>
                                </a:xfrm>
                                <a:prstGeom prst="flowChartOffpageConnector">
                                  <a:avLst/>
                                </a:prstGeom>
                                <a:ln w="12700"/>
                              </wps:spPr>
                              <wps:style>
                                <a:lnRef idx="2">
                                  <a:schemeClr val="accent6"/>
                                </a:lnRef>
                                <a:fillRef idx="1">
                                  <a:schemeClr val="lt1"/>
                                </a:fillRef>
                                <a:effectRef idx="0">
                                  <a:schemeClr val="accent6"/>
                                </a:effectRef>
                                <a:fontRef idx="minor">
                                  <a:schemeClr val="dk1"/>
                                </a:fontRef>
                              </wps:style>
                              <wps:txbx>
                                <w:txbxContent>
                                  <w:p w:rsidR="007A6BDA" w:rsidRPr="007E3182" w:rsidRDefault="007A6BDA" w:rsidP="007A6BDA">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217E5" id="Grupo 5" o:spid="_x0000_s1032" style="position:absolute;left:0;text-align:left;margin-left:-2.1pt;margin-top:1.4pt;width:108.6pt;height:157.55pt;z-index:251651072;mso-width-relative:margin;mso-height-relative:margin" coordorigin="" coordsize="18915,2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05WAUAAA8dAAAOAAAAZHJzL2Uyb0RvYy54bWzsWe9u2zYQ/z5g70Doe2ORkizJiFNkSRMM&#10;KNpgydDPDEXZwiRSo+jY2dvsGfYIfbEd/0h2XSfxUqAYXH+xKZFHHo/3u/vxdPp21dTogauukmIa&#10;4JMwQFwwWVRiNg1+v7t6kwWo01QUtJaCT4NH3gVvz37+6XTZTjiRc1kXXCGYRHSTZTsN5lq3k9Go&#10;Y3Pe0O5EtlxAZylVQzU8qtmoUHQJszf1iITheLSUqmiVZLzr4O2l6wzO7PxlyZn+WJYd16ieBqCb&#10;tr/K/t6b39HZKZ3MFG3nFfNq0Fdo0dBKwKLDVJdUU7RQ1VdTNRVTspOlPmGyGcmyrBi3e4Dd4HBr&#10;N9dKLlq7l9lkOWsHM4Fpt+z06mnZh4cbhapiGiQBErSBI7pWi1aixJhm2c4mMOJatbftjfIvZu7J&#10;7HZVqsb8wz7Qyhr1cTAqX2nE4CWO0pwQsD2DPjiyMMvs3HTC5nA2Ru4NrL0WZPN3vWiW4yRMvWiU&#10;EoJjo9aoX3lkFBz0WbbgQ93aTN23mel2Tlturd8ZI3gzjXsz3XHVVIIWUqGxs5UdNhiqm3Rgsx1W&#10;ikiUJ/nmjntTpTgZx2ALa6mc4ND657BbOmlVp6+5bJBpTIOylsuLOVXa66Klsk5IH9532tmplzB6&#10;1AIt4TxI6uc19nI62pZ+rLkb9hsvwSXgYIidzoKRX9QKPVCAEWWMC233DKrVAkYbsbKq60EQ7xKs&#10;Nfan58caMW5BOgiGuwS/XHGQsKtKoQdhOA9vgS2Viz+Gld148KGNPZumXt2vLA6Gw7yXxSMcupIu&#10;aHQtu6rA7O9pp2+ogigBPg2RT3+EH3MS00D6VoDmUv21670ZD14JvQFaQtSZBt2fC6p4gOpfBfhr&#10;juPYhCn7ECepwY3a7Lnf7BGL5kLCiWCIsS2zTTNe132zVLL5BAHy3KwKXVQwWHsaMK36hwvtoiGE&#10;WMbPz+0wCE0t1e/FbcvM5MbOxo/uVp+oar3vaXDaD7LHCJ1s+ZwbaySFPF9oWVbWIY2lnV39CQBe&#10;TZj5DsDFA3IvOau66vM/AsE7G9T2RC5YEMJUEmfjKDeC4L19pIqidBxBrjPQBdymWUq8r/cxskfi&#10;NnadNtKljy0rGqybZY7IhfjyInLT/jCPyD0s5AIDcNTkxhI9ifBw1JCYX864Y0h5xGIXZ0mcE88/&#10;BvCSEFKiB2+CU5JZdO+Rd50+nY2QR+h+Q9LNjtA9zKQLqHLQvYDrHwOCipT5QwVHZc3ZnCI8nD1g&#10;+UL4a0bPTHumP9wxxuMoySMH5iRJw9zm2XUmTsIM0rRJw1EIOdlC/Wkkd1rRajbXoJ1Tz7GdJ7Fs&#10;krGmVf1OFEg/tnBb0qqiYlZzn+1r0VNLS/43SKanyo5Y7+THjub2THU3sX6GH/eCryLXvfAryLVe&#10;9cJPpmiXkM2NxFO978X54Jr1kvvZWG/U+q/uR3IyhqzxBQ9cex9JcAh3ObPntQ9vccCj9/nLZO9A&#10;h+V9BDiH974FLZQNeubaJBH0gGN4pzP8BenVL9IUS/r3T9QOfKUEx1kYORK0jnxxDizHVw+gE8Pd&#10;8VnvM4F4X+biLnJXcMV3U+4Z5n7E+sEQTw74FqJ/uOoBAcrxQiaBIWtQv0xksC0ZwNXGVgwSgK6V&#10;X+OZjDFJfPEzIe7Scswljj/tQYMOLJfEX/lfueCKGiLdfv57BpVoRGxxfCOreHd8IpfgJMviGOYF&#10;B8zDHKdWfO1/wJ/DxN+KSUZg+PP5ZKhGQ1W/pTM+cOp9k4xJLUZ7p69tHWvStiaNbSo3FjngpPI/&#10;K0rbb0vw1c0SeP+F0HzW23y2Drv+jnn2LwAAAP//AwBQSwMEFAAGAAgAAAAhAFEkW+DgAAAACAEA&#10;AA8AAABkcnMvZG93bnJldi54bWxMj8tqwzAQRfeF/oOYQneJLLuP1LUcQmi7CoEmhdDdxJ7YJpZk&#10;LMV2/r7TVbsc7uXOOdlyMq0YqPeNsxrUPAJBtnBlYysNX/v32QKED2hLbJ0lDVfysMxvbzJMSzfa&#10;Txp2oRI8Yn2KGuoQulRKX9Rk0M9dR5azk+sNBj77SpY9jjxuWhlH0ZM02Fj+UGNH65qK8+5iNHyM&#10;OK4S9TZszqf19Xv/uD1sFGl9fzetXkEEmsJfGX7xGR1yZjq6iy29aDXMHmJuaohZgONYJax21JCo&#10;5xeQeSb/C+Q/AAAA//8DAFBLAQItABQABgAIAAAAIQC2gziS/gAAAOEBAAATAAAAAAAAAAAAAAAA&#10;AAAAAABbQ29udGVudF9UeXBlc10ueG1sUEsBAi0AFAAGAAgAAAAhADj9If/WAAAAlAEAAAsAAAAA&#10;AAAAAAAAAAAALwEAAF9yZWxzLy5yZWxzUEsBAi0AFAAGAAgAAAAhAOdS/TlYBQAADx0AAA4AAAAA&#10;AAAAAAAAAAAALgIAAGRycy9lMm9Eb2MueG1sUEsBAi0AFAAGAAgAAAAhAFEkW+DgAAAACAEAAA8A&#10;AAAAAAAAAAAAAAAAsgcAAGRycy9kb3ducmV2LnhtbFBLBQYAAAAABAAEAPMAAAC/CAAAAAA=&#10;">
                      <v:shape id="Terminador 6" o:spid="_x0000_s1033" type="#_x0000_t116" style="position:absolute;left:3239;width:7157;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f4MUA&#10;AADaAAAADwAAAGRycy9kb3ducmV2LnhtbESPT2vCQBTE74V+h+UVvNVNewglukorFUSkWC3U4zP7&#10;TNJk34bs5t+3d4WCx2FmfsPMl4OpREeNKywreJlGIIhTqwvOFPwc189vIJxH1lhZJgUjOVguHh/m&#10;mGjb8zd1B5+JAGGXoILc+zqR0qU5GXRTWxMH72Ibgz7IJpO6wT7ATSVfoyiWBgsOCznWtMopLQ+t&#10;UVB+bffj+ve0dZvz6WPV7o+7z/JPqcnT8D4D4Wnw9/B/e6MVxHC7Em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F/gxQAAANoAAAAPAAAAAAAAAAAAAAAAAJgCAABkcnMv&#10;ZG93bnJldi54bWxQSwUGAAAAAAQABAD1AAAAigMAAAAA&#10;" fillcolor="white [3201]" strokecolor="#f79646 [3209]" strokeweight="1pt">
                        <v:textbox>
                          <w:txbxContent>
                            <w:p w:rsidR="007A6BDA" w:rsidRPr="007E3182" w:rsidRDefault="007A6BDA" w:rsidP="007A6BDA">
                              <w:pPr>
                                <w:jc w:val="center"/>
                                <w:rPr>
                                  <w:rFonts w:ascii="Arial" w:hAnsi="Arial" w:cs="Arial"/>
                                  <w:sz w:val="16"/>
                                  <w:szCs w:val="16"/>
                                </w:rPr>
                              </w:pPr>
                            </w:p>
                          </w:txbxContent>
                        </v:textbox>
                      </v:shape>
                      <v:shapetype id="_x0000_t110" coordsize="21600,21600" o:spt="110" path="m10800,l,10800,10800,21600,21600,10800xe">
                        <v:stroke joinstyle="miter"/>
                        <v:path gradientshapeok="t" o:connecttype="rect" textboxrect="5400,5400,16200,16200"/>
                      </v:shapetype>
                      <v:shape id="Decisión 16" o:spid="_x0000_s1034" type="#_x0000_t110" style="position:absolute;top:5486;width:13376;height:10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cJg8EA&#10;AADbAAAADwAAAGRycy9kb3ducmV2LnhtbERPS0vDQBC+C/6HZYTezMYeqsRuQxFCQ0GwSXsfsmMS&#10;mp0N2c1Df71bKHibj+8523QxnZhocK1lBS9RDIK4srrlWsG5zJ7fQDiPrLGzTAp+yEG6e3zYYqLt&#10;zCeaCl+LEMIuQQWN930ipasaMugi2xMH7tsOBn2AQy31gHMIN51cx/FGGmw5NDTY00dD1bUYjYJ2&#10;LI+vhTtMWH7Vp7z69fqSfSq1elr27yA8Lf5ffHfnOszfwO2Xc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HCYPBAAAA2wAAAA8AAAAAAAAAAAAAAAAAmAIAAGRycy9kb3du&#10;cmV2LnhtbFBLBQYAAAAABAAEAPUAAACGAwAAAAA=&#10;" fillcolor="white [3201]" strokecolor="#f79646 [3209]" strokeweight="1pt">
                        <v:textbox>
                          <w:txbxContent>
                            <w:p w:rsidR="007A6BDA" w:rsidRPr="007E3182" w:rsidRDefault="007A6BDA" w:rsidP="007A6BDA">
                              <w:pPr>
                                <w:jc w:val="center"/>
                                <w:rPr>
                                  <w:rFonts w:ascii="Arial" w:hAnsi="Arial" w:cs="Arial"/>
                                  <w:sz w:val="16"/>
                                  <w:szCs w:val="16"/>
                                </w:rPr>
                              </w:pPr>
                            </w:p>
                          </w:txbxContent>
                        </v:textbox>
                      </v:shape>
                      <v:shapetype id="_x0000_t109" coordsize="21600,21600" o:spt="109" path="m,l,21600r21600,l21600,xe">
                        <v:stroke joinstyle="miter"/>
                        <v:path gradientshapeok="t" o:connecttype="rect"/>
                      </v:shapetype>
                      <v:shape id="Proceso 17" o:spid="_x0000_s1035" type="#_x0000_t109" style="position:absolute;left:627;top:18549;width:12070;height:5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kssAA&#10;AADbAAAADwAAAGRycy9kb3ducmV2LnhtbERPS4vCMBC+L/gfwgje1rQeXK1GEUXcRRB8gcehGdti&#10;MylJ1PrvNwsL3ubje8503ppaPMj5yrKCtJ+AIM6trrhQcDquP0cgfEDWWFsmBS/yMJ91PqaYafvk&#10;PT0OoRAxhH2GCsoQmkxKn5dk0PdtQxy5q3UGQ4SukNrhM4abWg6SZCgNVhwbSmxoWVJ+O9yNAr9z&#10;fpva5Xnz06bblbuM7es8VqrXbRcTEIHa8Bb/u791nP8Ff7/EA+T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ZkssAAAADbAAAADwAAAAAAAAAAAAAAAACYAgAAZHJzL2Rvd25y&#10;ZXYueG1sUEsFBgAAAAAEAAQA9QAAAIUDAAAAAA==&#10;" fillcolor="white [3201]" strokecolor="#f79646 [3209]" strokeweight="1pt">
                        <v:textbox>
                          <w:txbxContent>
                            <w:p w:rsidR="007A6BDA" w:rsidRPr="007E3182" w:rsidRDefault="007A6BDA" w:rsidP="007A6BDA">
                              <w:pPr>
                                <w:jc w:val="center"/>
                                <w:rPr>
                                  <w:rFonts w:ascii="Arial" w:hAnsi="Arial" w:cs="Arial"/>
                                  <w:sz w:val="16"/>
                                  <w:szCs w:val="16"/>
                                </w:rPr>
                              </w:pPr>
                            </w:p>
                          </w:txbxContent>
                        </v:textbox>
                      </v:shape>
                      <v:shape id="Conector recto de flecha 18" o:spid="_x0000_s1036" type="#_x0000_t32" style="position:absolute;left:6635;top:15570;width:51;height:30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8UAAADbAAAADwAAAGRycy9kb3ducmV2LnhtbESPT2vCQBDF74LfYRmhl6IbbdUSXaUI&#10;pf67qC30OGTHJJidDdmtpt++cxC8zfDevPeb+bJ1lbpSE0rPBoaDBBRx5m3JuYGv00f/DVSIyBYr&#10;z2TgjwIsF93OHFPrb3yg6zHmSkI4pGigiLFOtQ5ZQQ7DwNfEop194zDK2uTaNniTcFfpUZJMtMOS&#10;paHAmlYFZZfjrzOwepluv583r58T3HPc8Wi9GW9/jHnqte8zUJHa+DDfr9dW8AVW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O+8UAAADbAAAADwAAAAAAAAAA&#10;AAAAAAChAgAAZHJzL2Rvd25yZXYueG1sUEsFBgAAAAAEAAQA+QAAAJMDAAAAAA==&#10;" strokecolor="#4579b8 [3044]">
                        <v:stroke endarrow="block"/>
                      </v:shape>
                      <v:shape id="Conector recto de flecha 19" o:spid="_x0000_s1037" type="#_x0000_t32" style="position:absolute;left:6635;top:2926;width:51;height:2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MrYMMAAADbAAAADwAAAGRycy9kb3ducmV2LnhtbERPS2vCQBC+F/oflil4KXVTrdGm2YgI&#10;4qsXbYUeh+w0Cc3Ohuyq8d+7gtDbfHzPSaedqcWJWldZVvDaj0AQ51ZXXCj4/lq8TEA4j6yxtkwK&#10;LuRgmj0+pJhoe+Ydnfa+ECGEXYIKSu+bREqXl2TQ9W1DHLhf2xr0AbaF1C2eQ7ip5SCKYmmw4tBQ&#10;YkPzkvK//dEomA/Hm8Pz+m0Z4yf7LQ9W69HmR6neUzf7AOGp8//iu3ulw/x3uP0SDp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zK2DDAAAA2wAAAA8AAAAAAAAAAAAA&#10;AAAAoQIAAGRycy9kb3ducmV2LnhtbFBLBQYAAAAABAAEAPkAAACRAwAAAAA=&#10;" strokecolor="#4579b8 [3044]">
                        <v:stroke endarrow="block"/>
                      </v:shape>
                      <v:shape id="Cuadro de texto 22" o:spid="_x0000_s1038" type="#_x0000_t202" style="position:absolute;top:14803;width:4970;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bScQA&#10;AADbAAAADwAAAGRycy9kb3ducmV2LnhtbESPW2sCMRSE3wv9D+EUfJGaNUiR1SitIHhDqRd8PWxO&#10;d5duTpZN1PXfm4LQx2FmvmHG09ZW4kqNLx1r6PcSEMSZMyXnGo6H+fsQhA/IBivHpOFOHqaT15cx&#10;psbd+Juu+5CLCGGfooYihDqV0mcFWfQ9VxNH78c1FkOUTS5Ng7cIt5VUSfIhLZYcFwqsaVZQ9ru/&#10;WA0DeXZf9cxmm9PZrVe7riq3S6V15639HIEI1Ib/8LO9MBqUgr8v8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jW0nEAAAA2wAAAA8AAAAAAAAAAAAAAAAAmAIAAGRycy9k&#10;b3ducmV2LnhtbFBLBQYAAAAABAAEAPUAAACJAwAAAAA=&#10;" fillcolor="white [3201]" stroked="f" strokeweight="1pt">
                        <v:textbox>
                          <w:txbxContent>
                            <w:p w:rsidR="007A6BDA" w:rsidRPr="007E3182" w:rsidRDefault="007A6BDA" w:rsidP="007A6BDA">
                              <w:pPr>
                                <w:rPr>
                                  <w:rFonts w:ascii="Arial" w:hAnsi="Arial" w:cs="Arial"/>
                                  <w:sz w:val="16"/>
                                  <w:szCs w:val="16"/>
                                </w:rPr>
                              </w:pPr>
                              <w:r>
                                <w:rPr>
                                  <w:rFonts w:ascii="Arial" w:hAnsi="Arial" w:cs="Arial"/>
                                  <w:sz w:val="16"/>
                                  <w:szCs w:val="16"/>
                                </w:rPr>
                                <w:t>No</w:t>
                              </w:r>
                            </w:p>
                          </w:txbxContent>
                        </v:textbox>
                      </v:shape>
                      <v:shape id="Conector recto de flecha 23" o:spid="_x0000_s1039" type="#_x0000_t32" style="position:absolute;left:13376;top:10502;width:2612;height: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N8UAAADbAAAADwAAAGRycy9kb3ducmV2LnhtbESPW2vCQBSE3wX/w3KEvhTdGOuF6CpF&#10;kKr1xRv4eMgek2D2bMiumv77bqHg4zAz3zCzRWNK8aDaFZYV9HsRCOLU6oIzBafjqjsB4TyyxtIy&#10;KfghB4t5uzXDRNsn7+lx8JkIEHYJKsi9rxIpXZqTQdezFXHwrrY26IOsM6lrfAa4KWUcRSNpsOCw&#10;kGNFy5zS2+FuFCwH4+35ffPxNcId+2+O15vh9qLUW6f5nILw1PhX+L+91griA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WN8UAAADbAAAADwAAAAAAAAAA&#10;AAAAAAChAgAAZHJzL2Rvd25yZXYueG1sUEsFBgAAAAAEAAQA+QAAAJMDAAAAAA==&#10;" strokecolor="#4579b8 [3044]">
                        <v:stroke endarrow="block"/>
                      </v:shape>
                      <v:shapetype id="_x0000_t177" coordsize="21600,21600" o:spt="177" path="m,l21600,r,17255l10800,21600,,17255xe">
                        <v:stroke joinstyle="miter"/>
                        <v:path gradientshapeok="t" o:connecttype="rect" textboxrect="0,0,21600,17255"/>
                      </v:shapetype>
                      <v:shape id="Conector fuera de página 24" o:spid="_x0000_s1040" type="#_x0000_t177" style="position:absolute;left:15884;top:9091;width:3031;height:2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LasUA&#10;AADbAAAADwAAAGRycy9kb3ducmV2LnhtbESPQWvCQBSE74X+h+UVvOmmolZTV6kFUZRSTIVeH9nX&#10;bDD7NmTXmPbXu4LQ4zAz3zDzZWcr0VLjS8cKngcJCOLc6ZILBcevdX8KwgdkjZVjUvBLHpaLx4c5&#10;ptpd+EBtFgoRIexTVGBCqFMpfW7Ioh+4mjh6P66xGKJsCqkbvES4reQwSSbSYslxwWBN74byU3a2&#10;Cj5Mtprutsmq/cs3L6f9QY5n359K9Z66t1cQgbrwH763t1rBcAS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4tqxQAAANsAAAAPAAAAAAAAAAAAAAAAAJgCAABkcnMv&#10;ZG93bnJldi54bWxQSwUGAAAAAAQABAD1AAAAigMAAAAA&#10;" fillcolor="white [3201]" strokecolor="#f79646 [3209]" strokeweight="1pt">
                        <v:textbox>
                          <w:txbxContent>
                            <w:p w:rsidR="007A6BDA" w:rsidRPr="007E3182" w:rsidRDefault="007A6BDA" w:rsidP="007A6BDA">
                              <w:pPr>
                                <w:jc w:val="center"/>
                                <w:rPr>
                                  <w:rFonts w:ascii="Arial" w:hAnsi="Arial" w:cs="Arial"/>
                                  <w:sz w:val="16"/>
                                  <w:szCs w:val="16"/>
                                </w:rPr>
                              </w:pPr>
                            </w:p>
                          </w:txbxContent>
                        </v:textbox>
                      </v:shape>
                    </v:group>
                  </w:pict>
                </mc:Fallback>
              </mc:AlternateContent>
            </w:r>
            <w:r>
              <w:rPr>
                <w:noProof/>
                <w:lang w:val="es-ES" w:eastAsia="es-ES"/>
              </w:rPr>
              <mc:AlternateContent>
                <mc:Choice Requires="wps">
                  <w:drawing>
                    <wp:anchor distT="0" distB="0" distL="114300" distR="114300" simplePos="0" relativeHeight="251650047" behindDoc="0" locked="0" layoutInCell="1" allowOverlap="1" wp14:anchorId="664C0028" wp14:editId="0CAEF299">
                      <wp:simplePos x="0" y="0"/>
                      <wp:positionH relativeFrom="column">
                        <wp:posOffset>864235</wp:posOffset>
                      </wp:positionH>
                      <wp:positionV relativeFrom="paragraph">
                        <wp:posOffset>682135</wp:posOffset>
                      </wp:positionV>
                      <wp:extent cx="362413" cy="26748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362413" cy="267480"/>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147840" w:rsidRPr="00147840" w:rsidRDefault="00147840" w:rsidP="00147840">
                                  <w:pPr>
                                    <w:rPr>
                                      <w:rFonts w:ascii="Arial" w:hAnsi="Arial" w:cs="Arial"/>
                                      <w:sz w:val="16"/>
                                      <w:szCs w:val="16"/>
                                      <w:lang w:val="es-CO"/>
                                    </w:rPr>
                                  </w:pPr>
                                  <w:r>
                                    <w:rPr>
                                      <w:rFonts w:ascii="Arial" w:hAnsi="Arial" w:cs="Arial"/>
                                      <w:sz w:val="16"/>
                                      <w:szCs w:val="16"/>
                                      <w:lang w:val="es-CO"/>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5C11F" id="Cuadro de texto 30" o:spid="_x0000_s1041" type="#_x0000_t202" style="position:absolute;left:0;text-align:left;margin-left:68.05pt;margin-top:53.7pt;width:28.55pt;height:21.05pt;z-index:2516500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kwigIAAFYFAAAOAAAAZHJzL2Uyb0RvYy54bWysVF1P2zAUfZ+0/2D5faQJXWEVKeqKmCYh&#10;QCsTz67j0GiOr2e7bbpfv2OnDYihPUx7SWzfc+73vReXXavZVjnfkCl5fjLiTBlJVWOeSv794frD&#10;OWc+CFMJTUaVfK88v5y9f3exs1NV0Jp0pRyDEuOnO1vydQh2mmVerlUr/AlZZSCsybUi4OqessqJ&#10;HbS3OitGo0m2I1dZR1J5j9erXshnSX9dKxnu6tqrwHTJ4VtIX5e+q/jNZhdi+uSEXTfy4Ib4By9a&#10;0RgYHVRdiSDYxjV/qGob6chTHU4ktRnVdSNVigHR5KNX0SzXwqoUC5Lj7ZAm///UytvtvWNNVfJT&#10;pMeIFjVabETliFWKBdUFYpAgTTvrp0AvLfCh+0wdyn1893iM0Xe1a+MfcTHIoXE/JBmqmMTj6aQY&#10;56ecSYiKydn4PGnPnsnW+fBFUcvioeQONUypFdsbH+AIoEdItKUN28GV4mw0SjBD143WPU4bwKPj&#10;vYPpFPZa9bxvqkbkcKlIxNRzaqEd2wp0i5BSmTCJIcKiNkBHWg3lAzF/i6hDygtIB2ykqdSLA7F3&#10;9a8WB0aySiYM5LYx5N6yXP0YLPf4Y/R9zDH80K26VO58KN6Kqj1q6qgfDm/ldYPM3wgf7oXDNKCM&#10;mPBwh0+tCcmmw4mzNblfb71HPJoUUs52mK6S+58b4RRn+qtB+37Kx+M4juky/nhW4OJeSlYvJWbT&#10;LgglybFLrEzHiA/6eKwdtY9YBPNoFSJhJGyXPByPi9DPPBaJVPN5AmEArQg3ZmllVB3THPvqoXsU&#10;zh6aLw7ALR3nUExf9WCPjUxD802gukkNGhPdZ/VQAAxv6qLDoonb4eU9oZ7X4ew3AAAA//8DAFBL&#10;AwQUAAYACAAAACEAc0/U2+EAAAALAQAADwAAAGRycy9kb3ducmV2LnhtbEyPQU/CQBCF7yb+h82Y&#10;eDGwpVSU2i1REg8gwYgarkt3bBu7s013gfrvHU5wey/z5c172ay3jThg52tHCkbDCARS4UxNpYKv&#10;z9fBIwgfNBndOEIFf+hhll9fZTo17kgfeNiEUnAI+VQrqEJoUyl9UaHVfuhaJL79uM7qwLYrpen0&#10;kcNtI+Momkira+IPlW5xXmHxu9lbBYncupd2bovV99a9Ld/v4nq9iJW6vemfn0AE7MMZhlN9rg45&#10;d9q5PRkvGvbjyYhRFtFDAuJETMcxiB2LZHoPMs/k5Yb8HwAA//8DAFBLAQItABQABgAIAAAAIQC2&#10;gziS/gAAAOEBAAATAAAAAAAAAAAAAAAAAAAAAABbQ29udGVudF9UeXBlc10ueG1sUEsBAi0AFAAG&#10;AAgAAAAhADj9If/WAAAAlAEAAAsAAAAAAAAAAAAAAAAALwEAAF9yZWxzLy5yZWxzUEsBAi0AFAAG&#10;AAgAAAAhANNzKTCKAgAAVgUAAA4AAAAAAAAAAAAAAAAALgIAAGRycy9lMm9Eb2MueG1sUEsBAi0A&#10;FAAGAAgAAAAhAHNP1NvhAAAACwEAAA8AAAAAAAAAAAAAAAAA5AQAAGRycy9kb3ducmV2LnhtbFBL&#10;BQYAAAAABAAEAPMAAADyBQAAAAA=&#10;" fillcolor="white [3201]" stroked="f" strokeweight="1pt">
                      <v:textbox>
                        <w:txbxContent>
                          <w:p w:rsidR="00147840" w:rsidRPr="00147840" w:rsidRDefault="00147840" w:rsidP="00147840">
                            <w:pPr>
                              <w:rPr>
                                <w:rFonts w:ascii="Arial" w:hAnsi="Arial" w:cs="Arial"/>
                                <w:sz w:val="16"/>
                                <w:szCs w:val="16"/>
                                <w:lang w:val="es-CO"/>
                              </w:rPr>
                            </w:pPr>
                            <w:r>
                              <w:rPr>
                                <w:rFonts w:ascii="Arial" w:hAnsi="Arial" w:cs="Arial"/>
                                <w:sz w:val="16"/>
                                <w:szCs w:val="16"/>
                                <w:lang w:val="es-CO"/>
                              </w:rPr>
                              <w:t>Si</w:t>
                            </w:r>
                          </w:p>
                        </w:txbxContent>
                      </v:textbox>
                    </v:shape>
                  </w:pict>
                </mc:Fallback>
              </mc:AlternateContent>
            </w:r>
          </w:p>
        </w:tc>
        <w:tc>
          <w:tcPr>
            <w:tcW w:w="2693" w:type="dxa"/>
            <w:tcBorders>
              <w:top w:val="nil"/>
              <w:left w:val="nil"/>
              <w:bottom w:val="single" w:sz="8" w:space="0" w:color="000000"/>
              <w:right w:val="single" w:sz="8" w:space="0" w:color="000000"/>
            </w:tcBorders>
            <w:shd w:val="clear" w:color="auto" w:fill="auto"/>
          </w:tcPr>
          <w:p w:rsidR="00096E13" w:rsidRPr="0082401E" w:rsidRDefault="00EC7272" w:rsidP="00952485">
            <w:pPr>
              <w:spacing w:after="0"/>
              <w:jc w:val="both"/>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 xml:space="preserve">Determinar si el residuo tiene alguna de las siguientes características </w:t>
            </w:r>
            <w:r w:rsidR="00952485">
              <w:rPr>
                <w:rFonts w:ascii="Arial" w:eastAsia="Times New Roman" w:hAnsi="Arial" w:cs="Arial"/>
                <w:color w:val="000000"/>
                <w:sz w:val="22"/>
                <w:szCs w:val="22"/>
                <w:lang w:val="es-ES" w:eastAsia="es-ES"/>
              </w:rPr>
              <w:t>que lo hacen peligroso</w:t>
            </w:r>
            <w:r w:rsidR="00433184">
              <w:rPr>
                <w:rFonts w:ascii="Arial" w:eastAsia="Times New Roman" w:hAnsi="Arial" w:cs="Arial"/>
                <w:color w:val="000000"/>
                <w:sz w:val="22"/>
                <w:szCs w:val="22"/>
                <w:lang w:val="es-ES" w:eastAsia="es-ES"/>
              </w:rPr>
              <w:t>: Corrosivo, Reactivo, Explosivo, Tóxico, Inflamable, Biológico, Infeccioso, Radiactivo. ¿El residuo es peligroso? Si no es peligroso d</w:t>
            </w:r>
            <w:r w:rsidR="00952485">
              <w:rPr>
                <w:rFonts w:ascii="Arial" w:eastAsia="Times New Roman" w:hAnsi="Arial" w:cs="Arial"/>
                <w:color w:val="000000"/>
                <w:sz w:val="22"/>
                <w:szCs w:val="22"/>
                <w:lang w:val="es-ES" w:eastAsia="es-ES"/>
              </w:rPr>
              <w:t>eposí</w:t>
            </w:r>
            <w:r w:rsidR="00F5060B">
              <w:rPr>
                <w:rFonts w:ascii="Arial" w:eastAsia="Times New Roman" w:hAnsi="Arial" w:cs="Arial"/>
                <w:color w:val="000000"/>
                <w:sz w:val="22"/>
                <w:szCs w:val="22"/>
                <w:lang w:val="es-ES" w:eastAsia="es-ES"/>
              </w:rPr>
              <w:t>telo en el Punto Ecológico, si es peligroso vaya a la actividad 2.</w:t>
            </w:r>
          </w:p>
        </w:tc>
        <w:tc>
          <w:tcPr>
            <w:tcW w:w="1843" w:type="dxa"/>
            <w:tcBorders>
              <w:top w:val="nil"/>
              <w:left w:val="nil"/>
              <w:bottom w:val="single" w:sz="8" w:space="0" w:color="000000"/>
              <w:right w:val="single" w:sz="8" w:space="0" w:color="000000"/>
            </w:tcBorders>
            <w:shd w:val="clear" w:color="auto" w:fill="auto"/>
            <w:vAlign w:val="center"/>
          </w:tcPr>
          <w:p w:rsidR="00096E13" w:rsidRPr="0082401E" w:rsidRDefault="00433184" w:rsidP="00283FB1">
            <w:pPr>
              <w:spacing w:after="0"/>
              <w:jc w:val="center"/>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Funcionarios</w:t>
            </w:r>
          </w:p>
        </w:tc>
        <w:tc>
          <w:tcPr>
            <w:tcW w:w="1489" w:type="dxa"/>
            <w:tcBorders>
              <w:top w:val="nil"/>
              <w:left w:val="nil"/>
              <w:bottom w:val="single" w:sz="8" w:space="0" w:color="000000"/>
              <w:right w:val="single" w:sz="8" w:space="0" w:color="000000"/>
            </w:tcBorders>
            <w:shd w:val="clear" w:color="auto" w:fill="auto"/>
            <w:vAlign w:val="center"/>
          </w:tcPr>
          <w:p w:rsidR="00096E13" w:rsidRPr="00283FB1" w:rsidRDefault="00433184" w:rsidP="00283FB1">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N. A.</w:t>
            </w:r>
          </w:p>
        </w:tc>
      </w:tr>
      <w:tr w:rsidR="00D11964" w:rsidRPr="0082401E" w:rsidTr="00D11964">
        <w:trPr>
          <w:trHeight w:val="128"/>
          <w:jc w:val="center"/>
        </w:trPr>
        <w:tc>
          <w:tcPr>
            <w:tcW w:w="717" w:type="dxa"/>
            <w:tcBorders>
              <w:top w:val="nil"/>
              <w:left w:val="single" w:sz="8" w:space="0" w:color="000000"/>
              <w:right w:val="single" w:sz="8" w:space="0" w:color="000000"/>
            </w:tcBorders>
            <w:shd w:val="clear" w:color="auto" w:fill="auto"/>
            <w:vAlign w:val="center"/>
          </w:tcPr>
          <w:p w:rsidR="00D11964" w:rsidRPr="0082401E" w:rsidRDefault="00D11964" w:rsidP="00096E13">
            <w:pPr>
              <w:spacing w:after="0"/>
              <w:jc w:val="center"/>
              <w:rPr>
                <w:rFonts w:ascii="Arial" w:eastAsia="Times New Roman" w:hAnsi="Arial" w:cs="Arial"/>
                <w:b/>
                <w:bCs/>
                <w:color w:val="000000"/>
                <w:sz w:val="22"/>
                <w:szCs w:val="22"/>
                <w:lang w:eastAsia="es-ES"/>
              </w:rPr>
            </w:pPr>
          </w:p>
        </w:tc>
        <w:tc>
          <w:tcPr>
            <w:tcW w:w="2392" w:type="dxa"/>
            <w:vMerge/>
            <w:tcBorders>
              <w:top w:val="nil"/>
              <w:left w:val="single" w:sz="8" w:space="0" w:color="000000"/>
              <w:bottom w:val="single" w:sz="8" w:space="0" w:color="000000"/>
              <w:right w:val="single" w:sz="8" w:space="0" w:color="000000"/>
            </w:tcBorders>
            <w:shd w:val="clear" w:color="auto" w:fill="auto"/>
          </w:tcPr>
          <w:p w:rsidR="00D11964" w:rsidRDefault="00D11964" w:rsidP="00E223C1">
            <w:pPr>
              <w:spacing w:after="0"/>
              <w:jc w:val="center"/>
              <w:rPr>
                <w:noProof/>
                <w:lang w:val="es-CO" w:eastAsia="es-CO"/>
              </w:rPr>
            </w:pPr>
          </w:p>
        </w:tc>
        <w:tc>
          <w:tcPr>
            <w:tcW w:w="2693" w:type="dxa"/>
            <w:tcBorders>
              <w:top w:val="nil"/>
              <w:left w:val="nil"/>
              <w:right w:val="single" w:sz="8" w:space="0" w:color="000000"/>
            </w:tcBorders>
            <w:shd w:val="clear" w:color="auto" w:fill="auto"/>
          </w:tcPr>
          <w:p w:rsidR="00D11964" w:rsidRPr="00D11964" w:rsidRDefault="00D11964" w:rsidP="00283FB1">
            <w:pPr>
              <w:spacing w:after="0"/>
              <w:jc w:val="both"/>
              <w:rPr>
                <w:rFonts w:ascii="Arial" w:eastAsia="Times New Roman" w:hAnsi="Arial" w:cs="Arial"/>
                <w:color w:val="000000"/>
                <w:sz w:val="16"/>
                <w:szCs w:val="16"/>
                <w:lang w:val="es-ES" w:eastAsia="es-ES"/>
              </w:rPr>
            </w:pPr>
          </w:p>
        </w:tc>
        <w:tc>
          <w:tcPr>
            <w:tcW w:w="1843" w:type="dxa"/>
            <w:tcBorders>
              <w:top w:val="nil"/>
              <w:left w:val="nil"/>
              <w:right w:val="single" w:sz="8" w:space="0" w:color="000000"/>
            </w:tcBorders>
            <w:shd w:val="clear" w:color="auto" w:fill="auto"/>
            <w:vAlign w:val="center"/>
          </w:tcPr>
          <w:p w:rsidR="00D11964" w:rsidRDefault="00D11964" w:rsidP="00283FB1">
            <w:pPr>
              <w:spacing w:after="0"/>
              <w:jc w:val="center"/>
              <w:rPr>
                <w:rFonts w:ascii="Arial" w:eastAsia="Times New Roman" w:hAnsi="Arial" w:cs="Arial"/>
                <w:color w:val="000000"/>
                <w:sz w:val="22"/>
                <w:szCs w:val="22"/>
                <w:lang w:val="es-ES" w:eastAsia="es-ES"/>
              </w:rPr>
            </w:pPr>
          </w:p>
        </w:tc>
        <w:tc>
          <w:tcPr>
            <w:tcW w:w="1489" w:type="dxa"/>
            <w:tcBorders>
              <w:top w:val="nil"/>
              <w:left w:val="nil"/>
              <w:right w:val="single" w:sz="8" w:space="0" w:color="000000"/>
            </w:tcBorders>
            <w:shd w:val="clear" w:color="auto" w:fill="auto"/>
            <w:vAlign w:val="center"/>
          </w:tcPr>
          <w:p w:rsidR="00D11964" w:rsidRDefault="00D11964" w:rsidP="00283FB1">
            <w:pPr>
              <w:spacing w:after="0"/>
              <w:jc w:val="center"/>
              <w:rPr>
                <w:rFonts w:ascii="Arial" w:eastAsia="Times New Roman" w:hAnsi="Arial" w:cs="Arial"/>
                <w:bCs/>
                <w:color w:val="000000"/>
                <w:sz w:val="22"/>
                <w:szCs w:val="22"/>
                <w:lang w:val="es-ES" w:eastAsia="es-ES"/>
              </w:rPr>
            </w:pPr>
          </w:p>
        </w:tc>
      </w:tr>
      <w:tr w:rsidR="00433184" w:rsidRPr="0082401E" w:rsidTr="00D11964">
        <w:trPr>
          <w:trHeight w:val="315"/>
          <w:jc w:val="center"/>
        </w:trPr>
        <w:tc>
          <w:tcPr>
            <w:tcW w:w="717" w:type="dxa"/>
            <w:tcBorders>
              <w:top w:val="nil"/>
              <w:left w:val="single" w:sz="8" w:space="0" w:color="000000"/>
              <w:bottom w:val="single" w:sz="8" w:space="0" w:color="000000"/>
              <w:right w:val="single" w:sz="8" w:space="0" w:color="000000"/>
            </w:tcBorders>
            <w:shd w:val="clear" w:color="auto" w:fill="auto"/>
            <w:vAlign w:val="center"/>
          </w:tcPr>
          <w:p w:rsidR="00433184" w:rsidRPr="0082401E" w:rsidRDefault="00433184" w:rsidP="00433184">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2"/>
                <w:szCs w:val="22"/>
                <w:lang w:eastAsia="es-ES"/>
              </w:rPr>
              <w:lastRenderedPageBreak/>
              <w:t>2</w:t>
            </w:r>
          </w:p>
        </w:tc>
        <w:tc>
          <w:tcPr>
            <w:tcW w:w="2392" w:type="dxa"/>
            <w:vMerge/>
            <w:tcBorders>
              <w:top w:val="nil"/>
              <w:left w:val="single" w:sz="8" w:space="0" w:color="000000"/>
              <w:bottom w:val="single" w:sz="8" w:space="0" w:color="000000"/>
              <w:right w:val="single" w:sz="8" w:space="0" w:color="000000"/>
            </w:tcBorders>
            <w:shd w:val="clear" w:color="auto" w:fill="auto"/>
          </w:tcPr>
          <w:p w:rsidR="00433184" w:rsidRPr="0082401E" w:rsidRDefault="00433184" w:rsidP="00433184">
            <w:pPr>
              <w:spacing w:after="0"/>
              <w:jc w:val="center"/>
              <w:rPr>
                <w:rFonts w:ascii="Arial" w:eastAsia="Times New Roman" w:hAnsi="Arial" w:cs="Arial"/>
                <w:b/>
                <w:bCs/>
                <w:color w:val="000000"/>
                <w:sz w:val="22"/>
                <w:szCs w:val="22"/>
                <w:lang w:val="es-ES" w:eastAsia="es-ES"/>
              </w:rPr>
            </w:pPr>
          </w:p>
        </w:tc>
        <w:tc>
          <w:tcPr>
            <w:tcW w:w="2693" w:type="dxa"/>
            <w:tcBorders>
              <w:top w:val="nil"/>
              <w:left w:val="nil"/>
              <w:bottom w:val="single" w:sz="8" w:space="0" w:color="000000"/>
              <w:right w:val="single" w:sz="8" w:space="0" w:color="000000"/>
            </w:tcBorders>
            <w:shd w:val="clear" w:color="auto" w:fill="auto"/>
          </w:tcPr>
          <w:p w:rsidR="00433184" w:rsidRPr="0082401E" w:rsidRDefault="00433184" w:rsidP="00433184">
            <w:pPr>
              <w:spacing w:after="0"/>
              <w:jc w:val="both"/>
              <w:rPr>
                <w:rFonts w:ascii="Arial" w:eastAsia="Times New Roman" w:hAnsi="Arial" w:cs="Arial"/>
                <w:color w:val="000000"/>
                <w:sz w:val="22"/>
                <w:szCs w:val="22"/>
                <w:lang w:val="es-ES" w:eastAsia="es-ES"/>
              </w:rPr>
            </w:pPr>
            <w:r w:rsidRPr="0082401E">
              <w:rPr>
                <w:rFonts w:ascii="Arial" w:eastAsia="Times New Roman" w:hAnsi="Arial" w:cs="Arial"/>
                <w:color w:val="000000"/>
                <w:sz w:val="22"/>
                <w:szCs w:val="22"/>
                <w:lang w:eastAsia="es-ES"/>
              </w:rPr>
              <w:t> </w:t>
            </w:r>
            <w:r>
              <w:rPr>
                <w:rFonts w:ascii="Arial" w:eastAsia="Times New Roman" w:hAnsi="Arial" w:cs="Arial"/>
                <w:color w:val="000000"/>
                <w:sz w:val="22"/>
                <w:szCs w:val="22"/>
                <w:lang w:eastAsia="es-ES"/>
              </w:rPr>
              <w:t>Clasificar los Residuos Sólidos Peligrosos (RESPEL) de acuerdo a su tipo y grado de peligrosidad. Véase el anexo 2 o comuníquese con la Oficina de Gestión Administrativa.</w:t>
            </w:r>
          </w:p>
        </w:tc>
        <w:tc>
          <w:tcPr>
            <w:tcW w:w="1843" w:type="dxa"/>
            <w:tcBorders>
              <w:top w:val="nil"/>
              <w:left w:val="nil"/>
              <w:bottom w:val="single" w:sz="8" w:space="0" w:color="000000"/>
              <w:right w:val="single" w:sz="8" w:space="0" w:color="000000"/>
            </w:tcBorders>
            <w:shd w:val="clear" w:color="auto" w:fill="auto"/>
            <w:vAlign w:val="center"/>
          </w:tcPr>
          <w:p w:rsidR="00433184" w:rsidRPr="0082401E" w:rsidRDefault="00433184" w:rsidP="00433184">
            <w:pPr>
              <w:spacing w:after="0"/>
              <w:jc w:val="center"/>
              <w:rPr>
                <w:rFonts w:ascii="Arial" w:eastAsia="Times New Roman" w:hAnsi="Arial" w:cs="Arial"/>
                <w:color w:val="000000"/>
                <w:sz w:val="22"/>
                <w:szCs w:val="22"/>
                <w:lang w:val="es-ES" w:eastAsia="es-ES"/>
              </w:rPr>
            </w:pPr>
            <w:r>
              <w:rPr>
                <w:rFonts w:ascii="Arial" w:eastAsia="Times New Roman" w:hAnsi="Arial" w:cs="Arial"/>
                <w:color w:val="000000"/>
                <w:sz w:val="22"/>
                <w:szCs w:val="22"/>
                <w:lang w:eastAsia="es-ES"/>
              </w:rPr>
              <w:t>Funcionarios</w:t>
            </w:r>
          </w:p>
        </w:tc>
        <w:tc>
          <w:tcPr>
            <w:tcW w:w="1489" w:type="dxa"/>
            <w:tcBorders>
              <w:top w:val="nil"/>
              <w:left w:val="nil"/>
              <w:bottom w:val="single" w:sz="8" w:space="0" w:color="000000"/>
              <w:right w:val="single" w:sz="8" w:space="0" w:color="000000"/>
            </w:tcBorders>
            <w:shd w:val="clear" w:color="auto" w:fill="auto"/>
            <w:vAlign w:val="center"/>
          </w:tcPr>
          <w:p w:rsidR="00433184" w:rsidRPr="00283FB1" w:rsidRDefault="00433184" w:rsidP="00433184">
            <w:pPr>
              <w:spacing w:after="0"/>
              <w:jc w:val="center"/>
              <w:rPr>
                <w:rFonts w:ascii="Arial" w:eastAsia="Times New Roman" w:hAnsi="Arial" w:cs="Arial"/>
                <w:bCs/>
                <w:color w:val="000000"/>
                <w:sz w:val="22"/>
                <w:szCs w:val="22"/>
                <w:lang w:val="es-ES" w:eastAsia="es-ES"/>
              </w:rPr>
            </w:pPr>
            <w:r w:rsidRPr="00283FB1">
              <w:rPr>
                <w:rFonts w:ascii="Arial" w:eastAsia="Times New Roman" w:hAnsi="Arial" w:cs="Arial"/>
                <w:bCs/>
                <w:color w:val="000000"/>
                <w:sz w:val="22"/>
                <w:szCs w:val="22"/>
                <w:lang w:eastAsia="es-ES"/>
              </w:rPr>
              <w:t>N. A.</w:t>
            </w:r>
          </w:p>
        </w:tc>
      </w:tr>
      <w:tr w:rsidR="00433184" w:rsidRPr="0082401E" w:rsidTr="00D11964">
        <w:trPr>
          <w:trHeight w:val="315"/>
          <w:jc w:val="center"/>
        </w:trPr>
        <w:tc>
          <w:tcPr>
            <w:tcW w:w="717" w:type="dxa"/>
            <w:tcBorders>
              <w:top w:val="nil"/>
              <w:left w:val="single" w:sz="8" w:space="0" w:color="000000"/>
              <w:bottom w:val="single" w:sz="8" w:space="0" w:color="000000"/>
              <w:right w:val="single" w:sz="8" w:space="0" w:color="000000"/>
            </w:tcBorders>
            <w:shd w:val="clear" w:color="auto" w:fill="auto"/>
            <w:vAlign w:val="center"/>
            <w:hideMark/>
          </w:tcPr>
          <w:p w:rsidR="00433184" w:rsidRPr="0082401E" w:rsidRDefault="00433184" w:rsidP="00433184">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2"/>
                <w:szCs w:val="22"/>
                <w:lang w:eastAsia="es-ES"/>
              </w:rPr>
              <w:t>3</w:t>
            </w:r>
          </w:p>
        </w:tc>
        <w:tc>
          <w:tcPr>
            <w:tcW w:w="2392" w:type="dxa"/>
            <w:vMerge/>
            <w:tcBorders>
              <w:top w:val="nil"/>
              <w:left w:val="single" w:sz="8" w:space="0" w:color="000000"/>
              <w:bottom w:val="single" w:sz="8" w:space="0" w:color="000000"/>
              <w:right w:val="single" w:sz="8" w:space="0" w:color="000000"/>
            </w:tcBorders>
            <w:vAlign w:val="center"/>
            <w:hideMark/>
          </w:tcPr>
          <w:p w:rsidR="00433184" w:rsidRPr="0082401E" w:rsidRDefault="00433184" w:rsidP="00433184">
            <w:pPr>
              <w:spacing w:after="0"/>
              <w:rPr>
                <w:rFonts w:ascii="Arial" w:eastAsia="Times New Roman" w:hAnsi="Arial" w:cs="Arial"/>
                <w:b/>
                <w:bCs/>
                <w:color w:val="000000"/>
                <w:sz w:val="22"/>
                <w:szCs w:val="22"/>
                <w:lang w:val="es-ES" w:eastAsia="es-ES"/>
              </w:rPr>
            </w:pPr>
          </w:p>
        </w:tc>
        <w:tc>
          <w:tcPr>
            <w:tcW w:w="2693" w:type="dxa"/>
            <w:tcBorders>
              <w:top w:val="nil"/>
              <w:left w:val="nil"/>
              <w:bottom w:val="single" w:sz="8" w:space="0" w:color="000000"/>
              <w:right w:val="single" w:sz="8" w:space="0" w:color="000000"/>
            </w:tcBorders>
            <w:shd w:val="clear" w:color="auto" w:fill="auto"/>
            <w:hideMark/>
          </w:tcPr>
          <w:p w:rsidR="00433184" w:rsidRPr="00283FB1" w:rsidRDefault="00433184" w:rsidP="00433184">
            <w:pPr>
              <w:spacing w:after="0"/>
              <w:jc w:val="both"/>
              <w:rPr>
                <w:rFonts w:ascii="Arial" w:eastAsia="Times New Roman" w:hAnsi="Arial" w:cs="Arial"/>
                <w:color w:val="000000"/>
                <w:sz w:val="22"/>
                <w:szCs w:val="22"/>
                <w:lang w:val="es-ES" w:eastAsia="es-ES"/>
              </w:rPr>
            </w:pPr>
            <w:r w:rsidRPr="00283FB1">
              <w:rPr>
                <w:rFonts w:ascii="Arial" w:eastAsia="Times New Roman" w:hAnsi="Arial" w:cs="Arial"/>
                <w:color w:val="000000"/>
                <w:sz w:val="22"/>
                <w:szCs w:val="22"/>
                <w:lang w:eastAsia="es-ES"/>
              </w:rPr>
              <w:t> </w:t>
            </w:r>
            <w:r>
              <w:rPr>
                <w:rFonts w:ascii="Arial" w:eastAsia="Times New Roman" w:hAnsi="Arial" w:cs="Arial"/>
                <w:color w:val="000000"/>
                <w:sz w:val="22"/>
                <w:szCs w:val="22"/>
                <w:lang w:eastAsia="es-ES"/>
              </w:rPr>
              <w:t>Embalar y rotular los RESPEL indicando la dependencia de la que provienen, la peligrosidad, la fecha de generación y el estado en que se encuentra.</w:t>
            </w:r>
          </w:p>
        </w:tc>
        <w:tc>
          <w:tcPr>
            <w:tcW w:w="1843" w:type="dxa"/>
            <w:tcBorders>
              <w:top w:val="nil"/>
              <w:left w:val="nil"/>
              <w:bottom w:val="single" w:sz="8" w:space="0" w:color="000000"/>
              <w:right w:val="single" w:sz="8" w:space="0" w:color="000000"/>
            </w:tcBorders>
            <w:shd w:val="clear" w:color="auto" w:fill="auto"/>
            <w:vAlign w:val="center"/>
            <w:hideMark/>
          </w:tcPr>
          <w:p w:rsidR="00433184" w:rsidRPr="00283FB1" w:rsidRDefault="00433184" w:rsidP="00433184">
            <w:pPr>
              <w:spacing w:after="0"/>
              <w:jc w:val="center"/>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Funcionarios, Operarios del Servicio de Aseo u Operarios del Servicio de Mantenimiento</w:t>
            </w:r>
          </w:p>
        </w:tc>
        <w:tc>
          <w:tcPr>
            <w:tcW w:w="1489" w:type="dxa"/>
            <w:tcBorders>
              <w:top w:val="nil"/>
              <w:left w:val="nil"/>
              <w:bottom w:val="single" w:sz="8" w:space="0" w:color="000000"/>
              <w:right w:val="single" w:sz="8" w:space="0" w:color="000000"/>
            </w:tcBorders>
            <w:shd w:val="clear" w:color="auto" w:fill="auto"/>
            <w:vAlign w:val="center"/>
            <w:hideMark/>
          </w:tcPr>
          <w:p w:rsidR="00433184" w:rsidRPr="00283FB1" w:rsidRDefault="00433184" w:rsidP="00433184">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Formato Etiquetado de Residuos Peligrosos</w:t>
            </w:r>
          </w:p>
        </w:tc>
      </w:tr>
      <w:tr w:rsidR="00433184" w:rsidRPr="0082401E" w:rsidTr="00D11964">
        <w:trPr>
          <w:trHeight w:val="315"/>
          <w:jc w:val="center"/>
        </w:trPr>
        <w:tc>
          <w:tcPr>
            <w:tcW w:w="717"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33184" w:rsidRDefault="00433184" w:rsidP="00433184">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2"/>
                <w:szCs w:val="22"/>
                <w:lang w:eastAsia="es-ES"/>
              </w:rPr>
              <w:t>4</w:t>
            </w:r>
          </w:p>
          <w:p w:rsidR="00433184" w:rsidRPr="0082401E" w:rsidRDefault="00433184" w:rsidP="00433184">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2"/>
                <w:szCs w:val="22"/>
                <w:lang w:eastAsia="es-ES"/>
              </w:rPr>
              <w:t>PC</w:t>
            </w:r>
          </w:p>
        </w:tc>
        <w:tc>
          <w:tcPr>
            <w:tcW w:w="2392" w:type="dxa"/>
            <w:vMerge/>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33184" w:rsidRPr="0082401E" w:rsidRDefault="00433184" w:rsidP="00433184">
            <w:pPr>
              <w:spacing w:after="0"/>
              <w:rPr>
                <w:rFonts w:ascii="Arial" w:eastAsia="Times New Roman" w:hAnsi="Arial" w:cs="Arial"/>
                <w:b/>
                <w:bCs/>
                <w:color w:val="000000"/>
                <w:sz w:val="22"/>
                <w:szCs w:val="22"/>
                <w:lang w:val="es-ES" w:eastAsia="es-ES"/>
              </w:rPr>
            </w:pPr>
          </w:p>
        </w:tc>
        <w:tc>
          <w:tcPr>
            <w:tcW w:w="2693" w:type="dxa"/>
            <w:tcBorders>
              <w:top w:val="nil"/>
              <w:left w:val="nil"/>
              <w:bottom w:val="single" w:sz="8" w:space="0" w:color="000000"/>
              <w:right w:val="single" w:sz="8" w:space="0" w:color="000000"/>
            </w:tcBorders>
            <w:shd w:val="clear" w:color="auto" w:fill="D9D9D9" w:themeFill="background1" w:themeFillShade="D9"/>
            <w:hideMark/>
          </w:tcPr>
          <w:p w:rsidR="00433184" w:rsidRPr="00283FB1" w:rsidRDefault="00433184" w:rsidP="00433184">
            <w:pPr>
              <w:spacing w:after="0"/>
              <w:jc w:val="both"/>
              <w:rPr>
                <w:rFonts w:ascii="Arial" w:eastAsia="Times New Roman" w:hAnsi="Arial" w:cs="Arial"/>
                <w:color w:val="000000"/>
                <w:sz w:val="22"/>
                <w:szCs w:val="22"/>
                <w:lang w:val="es-ES" w:eastAsia="es-ES"/>
              </w:rPr>
            </w:pPr>
            <w:r w:rsidRPr="00283FB1">
              <w:rPr>
                <w:rFonts w:ascii="Arial" w:eastAsia="Times New Roman" w:hAnsi="Arial" w:cs="Arial"/>
                <w:color w:val="000000"/>
                <w:sz w:val="22"/>
                <w:szCs w:val="22"/>
                <w:lang w:eastAsia="es-ES"/>
              </w:rPr>
              <w:t> </w:t>
            </w:r>
            <w:r>
              <w:rPr>
                <w:rFonts w:ascii="Arial" w:eastAsia="Times New Roman" w:hAnsi="Arial" w:cs="Arial"/>
                <w:color w:val="000000"/>
                <w:sz w:val="22"/>
                <w:szCs w:val="22"/>
                <w:lang w:eastAsia="es-ES"/>
              </w:rPr>
              <w:t xml:space="preserve">Almacenar temporalmente los RESPEL en los sitios previamente destinados para ello en cada locación, edificio u oficina. Para las condiciones del </w:t>
            </w:r>
            <w:r w:rsidR="00F5060B">
              <w:rPr>
                <w:rFonts w:ascii="Arial" w:eastAsia="Times New Roman" w:hAnsi="Arial" w:cs="Arial"/>
                <w:color w:val="000000"/>
                <w:sz w:val="22"/>
                <w:szCs w:val="22"/>
                <w:lang w:eastAsia="es-ES"/>
              </w:rPr>
              <w:t>sitio almacenamiento ver anexo 3</w:t>
            </w:r>
            <w:r>
              <w:rPr>
                <w:rFonts w:ascii="Arial" w:eastAsia="Times New Roman" w:hAnsi="Arial" w:cs="Arial"/>
                <w:color w:val="000000"/>
                <w:sz w:val="22"/>
                <w:szCs w:val="22"/>
                <w:lang w:eastAsia="es-ES"/>
              </w:rPr>
              <w:t>.</w:t>
            </w:r>
          </w:p>
        </w:tc>
        <w:tc>
          <w:tcPr>
            <w:tcW w:w="1843" w:type="dxa"/>
            <w:tcBorders>
              <w:top w:val="nil"/>
              <w:left w:val="nil"/>
              <w:bottom w:val="single" w:sz="8" w:space="0" w:color="000000"/>
              <w:right w:val="single" w:sz="8" w:space="0" w:color="000000"/>
            </w:tcBorders>
            <w:shd w:val="clear" w:color="auto" w:fill="D9D9D9" w:themeFill="background1" w:themeFillShade="D9"/>
            <w:vAlign w:val="center"/>
            <w:hideMark/>
          </w:tcPr>
          <w:p w:rsidR="00433184" w:rsidRPr="00283FB1" w:rsidRDefault="00433184" w:rsidP="00433184">
            <w:pPr>
              <w:spacing w:after="0"/>
              <w:jc w:val="center"/>
              <w:rPr>
                <w:rFonts w:ascii="Arial" w:eastAsia="Times New Roman" w:hAnsi="Arial" w:cs="Arial"/>
                <w:bCs/>
                <w:color w:val="000000"/>
                <w:sz w:val="22"/>
                <w:szCs w:val="22"/>
                <w:lang w:val="es-ES" w:eastAsia="es-ES"/>
              </w:rPr>
            </w:pPr>
            <w:r>
              <w:rPr>
                <w:rFonts w:ascii="Arial" w:eastAsia="Times New Roman" w:hAnsi="Arial" w:cs="Arial"/>
                <w:color w:val="000000"/>
                <w:sz w:val="22"/>
                <w:szCs w:val="22"/>
                <w:lang w:val="es-ES" w:eastAsia="es-ES"/>
              </w:rPr>
              <w:t>Funcionarios, Operarios del Servicio de Aseo u Operarios del Servicio de Mantenimiento</w:t>
            </w:r>
          </w:p>
        </w:tc>
        <w:tc>
          <w:tcPr>
            <w:tcW w:w="1489" w:type="dxa"/>
            <w:tcBorders>
              <w:top w:val="nil"/>
              <w:left w:val="nil"/>
              <w:bottom w:val="single" w:sz="8" w:space="0" w:color="000000"/>
              <w:right w:val="single" w:sz="8" w:space="0" w:color="000000"/>
            </w:tcBorders>
            <w:shd w:val="clear" w:color="auto" w:fill="D9D9D9" w:themeFill="background1" w:themeFillShade="D9"/>
            <w:vAlign w:val="center"/>
            <w:hideMark/>
          </w:tcPr>
          <w:p w:rsidR="00433184" w:rsidRPr="00283FB1" w:rsidRDefault="00433184" w:rsidP="00433184">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Formato de Pesaje de Residuos</w:t>
            </w:r>
          </w:p>
        </w:tc>
      </w:tr>
      <w:tr w:rsidR="00433184" w:rsidRPr="0082401E" w:rsidTr="00D11964">
        <w:trPr>
          <w:trHeight w:val="315"/>
          <w:jc w:val="center"/>
        </w:trPr>
        <w:tc>
          <w:tcPr>
            <w:tcW w:w="717" w:type="dxa"/>
            <w:tcBorders>
              <w:top w:val="nil"/>
              <w:left w:val="single" w:sz="8" w:space="0" w:color="000000"/>
              <w:bottom w:val="single" w:sz="8" w:space="0" w:color="000000"/>
              <w:right w:val="single" w:sz="8" w:space="0" w:color="000000"/>
            </w:tcBorders>
            <w:shd w:val="clear" w:color="auto" w:fill="auto"/>
            <w:vAlign w:val="center"/>
            <w:hideMark/>
          </w:tcPr>
          <w:p w:rsidR="00433184" w:rsidRPr="0082401E" w:rsidRDefault="00433184" w:rsidP="00433184">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2"/>
                <w:szCs w:val="22"/>
                <w:lang w:eastAsia="es-ES"/>
              </w:rPr>
              <w:t>5</w:t>
            </w:r>
          </w:p>
        </w:tc>
        <w:tc>
          <w:tcPr>
            <w:tcW w:w="2392" w:type="dxa"/>
            <w:vMerge/>
            <w:tcBorders>
              <w:top w:val="nil"/>
              <w:left w:val="single" w:sz="8" w:space="0" w:color="000000"/>
              <w:bottom w:val="single" w:sz="8" w:space="0" w:color="000000"/>
              <w:right w:val="single" w:sz="8" w:space="0" w:color="000000"/>
            </w:tcBorders>
            <w:vAlign w:val="center"/>
            <w:hideMark/>
          </w:tcPr>
          <w:p w:rsidR="00433184" w:rsidRPr="0082401E" w:rsidRDefault="00433184" w:rsidP="00433184">
            <w:pPr>
              <w:spacing w:after="0"/>
              <w:rPr>
                <w:rFonts w:ascii="Arial" w:eastAsia="Times New Roman" w:hAnsi="Arial" w:cs="Arial"/>
                <w:b/>
                <w:bCs/>
                <w:color w:val="000000"/>
                <w:sz w:val="22"/>
                <w:szCs w:val="22"/>
                <w:lang w:val="es-ES" w:eastAsia="es-ES"/>
              </w:rPr>
            </w:pPr>
          </w:p>
        </w:tc>
        <w:tc>
          <w:tcPr>
            <w:tcW w:w="2693" w:type="dxa"/>
            <w:tcBorders>
              <w:top w:val="nil"/>
              <w:left w:val="nil"/>
              <w:bottom w:val="single" w:sz="8" w:space="0" w:color="000000"/>
              <w:right w:val="single" w:sz="8" w:space="0" w:color="000000"/>
            </w:tcBorders>
            <w:shd w:val="clear" w:color="auto" w:fill="auto"/>
            <w:hideMark/>
          </w:tcPr>
          <w:p w:rsidR="00433184" w:rsidRPr="00283FB1" w:rsidRDefault="00433184" w:rsidP="00433184">
            <w:pPr>
              <w:spacing w:after="0"/>
              <w:jc w:val="both"/>
              <w:rPr>
                <w:rFonts w:ascii="Arial" w:eastAsia="Times New Roman" w:hAnsi="Arial" w:cs="Arial"/>
                <w:color w:val="000000"/>
                <w:sz w:val="22"/>
                <w:szCs w:val="22"/>
                <w:lang w:val="es-ES" w:eastAsia="es-ES"/>
              </w:rPr>
            </w:pPr>
            <w:r w:rsidRPr="00283FB1">
              <w:rPr>
                <w:rFonts w:ascii="Arial" w:eastAsia="Times New Roman" w:hAnsi="Arial" w:cs="Arial"/>
                <w:color w:val="000000"/>
                <w:sz w:val="22"/>
                <w:szCs w:val="22"/>
                <w:lang w:eastAsia="es-ES"/>
              </w:rPr>
              <w:t> </w:t>
            </w:r>
            <w:r>
              <w:rPr>
                <w:rFonts w:ascii="Arial" w:eastAsia="Times New Roman" w:hAnsi="Arial" w:cs="Arial"/>
                <w:color w:val="000000"/>
                <w:sz w:val="22"/>
                <w:szCs w:val="22"/>
                <w:lang w:eastAsia="es-ES"/>
              </w:rPr>
              <w:t>Solicitar a la Oficina de Gestión Administrativa el transporte de los RESPEL al almacén central.</w:t>
            </w:r>
          </w:p>
        </w:tc>
        <w:tc>
          <w:tcPr>
            <w:tcW w:w="1843" w:type="dxa"/>
            <w:tcBorders>
              <w:top w:val="nil"/>
              <w:left w:val="nil"/>
              <w:bottom w:val="single" w:sz="8" w:space="0" w:color="000000"/>
              <w:right w:val="single" w:sz="8" w:space="0" w:color="000000"/>
            </w:tcBorders>
            <w:shd w:val="clear" w:color="auto" w:fill="auto"/>
            <w:vAlign w:val="center"/>
            <w:hideMark/>
          </w:tcPr>
          <w:p w:rsidR="00433184" w:rsidRPr="00283FB1" w:rsidRDefault="00433184" w:rsidP="00433184">
            <w:pPr>
              <w:spacing w:after="0"/>
              <w:jc w:val="center"/>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Funcionarios, Operarios del Servicio de Aseo u Operarios del Servicio de Mantenimiento</w:t>
            </w:r>
          </w:p>
        </w:tc>
        <w:tc>
          <w:tcPr>
            <w:tcW w:w="1489" w:type="dxa"/>
            <w:tcBorders>
              <w:top w:val="nil"/>
              <w:left w:val="nil"/>
              <w:bottom w:val="single" w:sz="8" w:space="0" w:color="000000"/>
              <w:right w:val="single" w:sz="8" w:space="0" w:color="000000"/>
            </w:tcBorders>
            <w:shd w:val="clear" w:color="auto" w:fill="auto"/>
            <w:vAlign w:val="center"/>
            <w:hideMark/>
          </w:tcPr>
          <w:p w:rsidR="00433184" w:rsidRPr="00283FB1" w:rsidRDefault="00433184" w:rsidP="00433184">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Correo electrónico</w:t>
            </w:r>
          </w:p>
        </w:tc>
      </w:tr>
      <w:tr w:rsidR="00433184" w:rsidRPr="0082401E" w:rsidTr="00D11964">
        <w:trPr>
          <w:trHeight w:val="315"/>
          <w:jc w:val="center"/>
        </w:trPr>
        <w:tc>
          <w:tcPr>
            <w:tcW w:w="717"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33184" w:rsidRDefault="00433184" w:rsidP="00433184">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2"/>
                <w:szCs w:val="22"/>
                <w:lang w:eastAsia="es-ES"/>
              </w:rPr>
              <w:t>6</w:t>
            </w:r>
          </w:p>
          <w:p w:rsidR="00433184" w:rsidRPr="0082401E" w:rsidRDefault="00433184" w:rsidP="00433184">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2"/>
                <w:szCs w:val="22"/>
                <w:lang w:eastAsia="es-ES"/>
              </w:rPr>
              <w:t>PC</w:t>
            </w:r>
          </w:p>
        </w:tc>
        <w:tc>
          <w:tcPr>
            <w:tcW w:w="2392" w:type="dxa"/>
            <w:vMerge/>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33184" w:rsidRPr="0082401E" w:rsidRDefault="00433184" w:rsidP="00433184">
            <w:pPr>
              <w:spacing w:after="0"/>
              <w:rPr>
                <w:rFonts w:ascii="Arial" w:eastAsia="Times New Roman" w:hAnsi="Arial" w:cs="Arial"/>
                <w:b/>
                <w:bCs/>
                <w:color w:val="000000"/>
                <w:sz w:val="22"/>
                <w:szCs w:val="22"/>
                <w:lang w:val="es-ES" w:eastAsia="es-ES"/>
              </w:rPr>
            </w:pPr>
          </w:p>
        </w:tc>
        <w:tc>
          <w:tcPr>
            <w:tcW w:w="2693" w:type="dxa"/>
            <w:tcBorders>
              <w:top w:val="nil"/>
              <w:left w:val="nil"/>
              <w:bottom w:val="single" w:sz="8" w:space="0" w:color="000000"/>
              <w:right w:val="single" w:sz="8" w:space="0" w:color="000000"/>
            </w:tcBorders>
            <w:shd w:val="clear" w:color="auto" w:fill="D9D9D9" w:themeFill="background1" w:themeFillShade="D9"/>
            <w:hideMark/>
          </w:tcPr>
          <w:p w:rsidR="00433184" w:rsidRDefault="00433184" w:rsidP="00433184">
            <w:pPr>
              <w:spacing w:after="0"/>
              <w:jc w:val="both"/>
              <w:rPr>
                <w:rFonts w:ascii="Arial" w:eastAsia="Times New Roman" w:hAnsi="Arial" w:cs="Arial"/>
                <w:color w:val="000000"/>
                <w:sz w:val="22"/>
                <w:szCs w:val="22"/>
                <w:lang w:eastAsia="es-ES"/>
              </w:rPr>
            </w:pPr>
            <w:r>
              <w:rPr>
                <w:rFonts w:ascii="Arial" w:eastAsia="Times New Roman" w:hAnsi="Arial" w:cs="Arial"/>
                <w:color w:val="000000"/>
                <w:sz w:val="22"/>
                <w:szCs w:val="22"/>
                <w:lang w:eastAsia="es-ES"/>
              </w:rPr>
              <w:t>Solicitar a la Oficina de Gestión Administrativa el Servicio del Gestor Autorizado para la entrega de los RESPEL acopiados en el almacén central indicando la cantidad y el tipo de RESPEL.</w:t>
            </w:r>
          </w:p>
          <w:p w:rsidR="00F95A7D" w:rsidRDefault="00F95A7D" w:rsidP="00433184">
            <w:pPr>
              <w:spacing w:after="0"/>
              <w:jc w:val="both"/>
              <w:rPr>
                <w:rFonts w:ascii="Arial" w:eastAsia="Times New Roman" w:hAnsi="Arial" w:cs="Arial"/>
                <w:color w:val="000000"/>
                <w:sz w:val="22"/>
                <w:szCs w:val="22"/>
                <w:lang w:eastAsia="es-ES"/>
              </w:rPr>
            </w:pPr>
          </w:p>
          <w:p w:rsidR="00F95A7D" w:rsidRDefault="00F95A7D" w:rsidP="00433184">
            <w:pPr>
              <w:spacing w:after="0"/>
              <w:jc w:val="both"/>
              <w:rPr>
                <w:rFonts w:ascii="Arial" w:eastAsia="Times New Roman" w:hAnsi="Arial" w:cs="Arial"/>
                <w:color w:val="000000"/>
                <w:sz w:val="22"/>
                <w:szCs w:val="22"/>
                <w:lang w:eastAsia="es-ES"/>
              </w:rPr>
            </w:pPr>
          </w:p>
          <w:p w:rsidR="00F95A7D" w:rsidRPr="00283FB1" w:rsidRDefault="00F95A7D" w:rsidP="00433184">
            <w:pPr>
              <w:spacing w:after="0"/>
              <w:jc w:val="both"/>
              <w:rPr>
                <w:rFonts w:ascii="Arial" w:eastAsia="Times New Roman" w:hAnsi="Arial" w:cs="Arial"/>
                <w:color w:val="000000"/>
                <w:sz w:val="22"/>
                <w:szCs w:val="22"/>
                <w:lang w:val="es-ES" w:eastAsia="es-ES"/>
              </w:rPr>
            </w:pPr>
          </w:p>
        </w:tc>
        <w:tc>
          <w:tcPr>
            <w:tcW w:w="1843" w:type="dxa"/>
            <w:tcBorders>
              <w:top w:val="nil"/>
              <w:left w:val="nil"/>
              <w:bottom w:val="single" w:sz="8" w:space="0" w:color="000000"/>
              <w:right w:val="single" w:sz="8" w:space="0" w:color="000000"/>
            </w:tcBorders>
            <w:shd w:val="clear" w:color="auto" w:fill="D9D9D9" w:themeFill="background1" w:themeFillShade="D9"/>
            <w:vAlign w:val="center"/>
            <w:hideMark/>
          </w:tcPr>
          <w:p w:rsidR="00433184" w:rsidRPr="00283FB1" w:rsidRDefault="00433184" w:rsidP="00433184">
            <w:pPr>
              <w:spacing w:after="0"/>
              <w:jc w:val="center"/>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Almacenista</w:t>
            </w:r>
          </w:p>
        </w:tc>
        <w:tc>
          <w:tcPr>
            <w:tcW w:w="1489" w:type="dxa"/>
            <w:tcBorders>
              <w:top w:val="nil"/>
              <w:left w:val="nil"/>
              <w:bottom w:val="single" w:sz="8" w:space="0" w:color="000000"/>
              <w:right w:val="single" w:sz="8" w:space="0" w:color="000000"/>
            </w:tcBorders>
            <w:shd w:val="clear" w:color="auto" w:fill="D9D9D9" w:themeFill="background1" w:themeFillShade="D9"/>
            <w:vAlign w:val="center"/>
            <w:hideMark/>
          </w:tcPr>
          <w:p w:rsidR="00433184" w:rsidRPr="00283FB1" w:rsidRDefault="00433184" w:rsidP="00433184">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Correo electrónico</w:t>
            </w:r>
          </w:p>
        </w:tc>
      </w:tr>
    </w:tbl>
    <w:p w:rsidR="00F95A7D" w:rsidRDefault="00F95A7D"/>
    <w:tbl>
      <w:tblPr>
        <w:tblW w:w="9134" w:type="dxa"/>
        <w:jc w:val="center"/>
        <w:tblCellMar>
          <w:left w:w="70" w:type="dxa"/>
          <w:right w:w="70" w:type="dxa"/>
        </w:tblCellMar>
        <w:tblLook w:val="04A0" w:firstRow="1" w:lastRow="0" w:firstColumn="1" w:lastColumn="0" w:noHBand="0" w:noVBand="1"/>
      </w:tblPr>
      <w:tblGrid>
        <w:gridCol w:w="717"/>
        <w:gridCol w:w="2392"/>
        <w:gridCol w:w="2693"/>
        <w:gridCol w:w="1843"/>
        <w:gridCol w:w="1489"/>
      </w:tblGrid>
      <w:tr w:rsidR="00F95A7D" w:rsidRPr="0082401E" w:rsidTr="0073330D">
        <w:trPr>
          <w:trHeight w:val="315"/>
          <w:tblHeader/>
          <w:jc w:val="center"/>
        </w:trPr>
        <w:tc>
          <w:tcPr>
            <w:tcW w:w="717"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F95A7D" w:rsidRPr="0082401E" w:rsidRDefault="00F95A7D" w:rsidP="0073330D">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lastRenderedPageBreak/>
              <w:t>N°</w:t>
            </w:r>
          </w:p>
        </w:tc>
        <w:tc>
          <w:tcPr>
            <w:tcW w:w="2392"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F95A7D" w:rsidRPr="0082401E" w:rsidRDefault="00F95A7D" w:rsidP="0073330D">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val="es-ES" w:eastAsia="es-ES"/>
              </w:rPr>
              <w:t xml:space="preserve">Actividades </w:t>
            </w:r>
          </w:p>
          <w:p w:rsidR="00F95A7D" w:rsidRPr="0082401E" w:rsidRDefault="00F95A7D" w:rsidP="0073330D">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val="es-ES" w:eastAsia="es-ES"/>
              </w:rPr>
              <w:t>(Diagrama de Flujo)</w:t>
            </w:r>
          </w:p>
        </w:tc>
        <w:tc>
          <w:tcPr>
            <w:tcW w:w="2693"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F95A7D" w:rsidRPr="0082401E" w:rsidRDefault="00F95A7D" w:rsidP="0073330D">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Descripción</w:t>
            </w:r>
          </w:p>
        </w:tc>
        <w:tc>
          <w:tcPr>
            <w:tcW w:w="1843"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F95A7D" w:rsidRPr="0082401E" w:rsidRDefault="00F95A7D" w:rsidP="0073330D">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Responsable</w:t>
            </w:r>
          </w:p>
        </w:tc>
        <w:tc>
          <w:tcPr>
            <w:tcW w:w="1489"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rsidR="00F95A7D" w:rsidRPr="0082401E" w:rsidRDefault="00F95A7D" w:rsidP="0073330D">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Registro</w:t>
            </w:r>
          </w:p>
        </w:tc>
      </w:tr>
      <w:tr w:rsidR="00F95A7D" w:rsidRPr="0082401E" w:rsidTr="00ED7AF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5"/>
          <w:jc w:val="center"/>
        </w:trPr>
        <w:tc>
          <w:tcPr>
            <w:tcW w:w="717" w:type="dxa"/>
            <w:shd w:val="clear" w:color="auto" w:fill="auto"/>
            <w:vAlign w:val="center"/>
          </w:tcPr>
          <w:p w:rsidR="00F95A7D" w:rsidRPr="0082401E" w:rsidRDefault="00F95A7D" w:rsidP="00F95A7D">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2"/>
                <w:szCs w:val="22"/>
                <w:lang w:eastAsia="es-ES"/>
              </w:rPr>
              <w:t>7</w:t>
            </w:r>
          </w:p>
        </w:tc>
        <w:tc>
          <w:tcPr>
            <w:tcW w:w="2392" w:type="dxa"/>
            <w:tcBorders>
              <w:bottom w:val="nil"/>
            </w:tcBorders>
          </w:tcPr>
          <w:p w:rsidR="00F95A7D" w:rsidRPr="0082401E" w:rsidRDefault="009B1C71" w:rsidP="00ED7AFE">
            <w:pPr>
              <w:spacing w:after="0"/>
              <w:rPr>
                <w:rFonts w:ascii="Arial" w:eastAsia="Times New Roman" w:hAnsi="Arial" w:cs="Arial"/>
                <w:b/>
                <w:bCs/>
                <w:color w:val="000000"/>
                <w:sz w:val="22"/>
                <w:szCs w:val="22"/>
                <w:lang w:val="es-ES" w:eastAsia="es-ES"/>
              </w:rPr>
            </w:pPr>
            <w:r>
              <w:rPr>
                <w:rFonts w:ascii="Arial" w:eastAsia="Times New Roman" w:hAnsi="Arial" w:cs="Arial"/>
                <w:b/>
                <w:bCs/>
                <w:noProof/>
                <w:color w:val="000000"/>
                <w:sz w:val="22"/>
                <w:szCs w:val="22"/>
                <w:lang w:val="es-ES" w:eastAsia="es-ES"/>
              </w:rPr>
              <mc:AlternateContent>
                <mc:Choice Requires="wpg">
                  <w:drawing>
                    <wp:anchor distT="0" distB="0" distL="114300" distR="114300" simplePos="0" relativeHeight="251687936" behindDoc="0" locked="0" layoutInCell="1" allowOverlap="1">
                      <wp:simplePos x="0" y="0"/>
                      <wp:positionH relativeFrom="column">
                        <wp:posOffset>-38535</wp:posOffset>
                      </wp:positionH>
                      <wp:positionV relativeFrom="paragraph">
                        <wp:posOffset>68471</wp:posOffset>
                      </wp:positionV>
                      <wp:extent cx="1520244" cy="2470955"/>
                      <wp:effectExtent l="0" t="0" r="3810" b="24765"/>
                      <wp:wrapNone/>
                      <wp:docPr id="104" name="Grupo 104"/>
                      <wp:cNvGraphicFramePr/>
                      <a:graphic xmlns:a="http://schemas.openxmlformats.org/drawingml/2006/main">
                        <a:graphicData uri="http://schemas.microsoft.com/office/word/2010/wordprocessingGroup">
                          <wpg:wgp>
                            <wpg:cNvGrpSpPr/>
                            <wpg:grpSpPr>
                              <a:xfrm>
                                <a:off x="0" y="0"/>
                                <a:ext cx="1520244" cy="2470955"/>
                                <a:chOff x="0" y="0"/>
                                <a:chExt cx="1520244" cy="2470955"/>
                              </a:xfrm>
                            </wpg:grpSpPr>
                            <wps:wsp>
                              <wps:cNvPr id="93" name="Conector fuera de página 93"/>
                              <wps:cNvSpPr/>
                              <wps:spPr>
                                <a:xfrm>
                                  <a:off x="1295835" y="914400"/>
                                  <a:ext cx="187306" cy="250807"/>
                                </a:xfrm>
                                <a:prstGeom prst="flowChartOffpageConnector">
                                  <a:avLst/>
                                </a:prstGeom>
                                <a:solidFill>
                                  <a:sysClr val="window" lastClr="FFFFFF"/>
                                </a:solidFill>
                                <a:ln w="12700" cap="flat" cmpd="sng" algn="ctr">
                                  <a:solidFill>
                                    <a:srgbClr val="ED7D31"/>
                                  </a:solidFill>
                                  <a:prstDash val="solid"/>
                                  <a:miter lim="800000"/>
                                </a:ln>
                                <a:effectLst/>
                              </wps:spPr>
                              <wps:txbx>
                                <w:txbxContent>
                                  <w:p w:rsidR="00ED7AFE" w:rsidRPr="007E3182" w:rsidRDefault="00ED7AFE" w:rsidP="00ED7AFE">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Grupo 103"/>
                              <wpg:cNvGrpSpPr/>
                              <wpg:grpSpPr>
                                <a:xfrm>
                                  <a:off x="0" y="0"/>
                                  <a:ext cx="1520244" cy="2470955"/>
                                  <a:chOff x="0" y="0"/>
                                  <a:chExt cx="1520244" cy="2470955"/>
                                </a:xfrm>
                              </wpg:grpSpPr>
                              <wpg:grpSp>
                                <wpg:cNvPr id="102" name="Grupo 102"/>
                                <wpg:cNvGrpSpPr/>
                                <wpg:grpSpPr>
                                  <a:xfrm>
                                    <a:off x="10450" y="0"/>
                                    <a:ext cx="1509794" cy="2470955"/>
                                    <a:chOff x="0" y="0"/>
                                    <a:chExt cx="1509794" cy="2470955"/>
                                  </a:xfrm>
                                </wpg:grpSpPr>
                                <wps:wsp>
                                  <wps:cNvPr id="96" name="Cuadro de texto 96"/>
                                  <wps:cNvSpPr txBox="1"/>
                                  <wps:spPr>
                                    <a:xfrm>
                                      <a:off x="600891" y="1510066"/>
                                      <a:ext cx="308283" cy="208915"/>
                                    </a:xfrm>
                                    <a:prstGeom prst="rect">
                                      <a:avLst/>
                                    </a:prstGeom>
                                    <a:noFill/>
                                    <a:ln w="6350">
                                      <a:noFill/>
                                    </a:ln>
                                    <a:effectLst/>
                                  </wps:spPr>
                                  <wps:txbx>
                                    <w:txbxContent>
                                      <w:p w:rsidR="00ED7AFE" w:rsidRPr="00D11964" w:rsidRDefault="00ED7AFE" w:rsidP="00ED7AFE">
                                        <w:pPr>
                                          <w:jc w:val="center"/>
                                          <w:rPr>
                                            <w:rFonts w:ascii="Arial" w:hAnsi="Arial" w:cs="Arial"/>
                                            <w:sz w:val="16"/>
                                            <w:szCs w:val="16"/>
                                            <w:lang w:val="es-CO"/>
                                          </w:rPr>
                                        </w:pPr>
                                        <w:r>
                                          <w:rPr>
                                            <w:rFonts w:ascii="Arial" w:hAnsi="Arial" w:cs="Arial"/>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1" name="Grupo 101"/>
                                  <wpg:cNvGrpSpPr/>
                                  <wpg:grpSpPr>
                                    <a:xfrm>
                                      <a:off x="0" y="0"/>
                                      <a:ext cx="1509794" cy="2470955"/>
                                      <a:chOff x="0" y="0"/>
                                      <a:chExt cx="1509794" cy="2470955"/>
                                    </a:xfrm>
                                  </wpg:grpSpPr>
                                  <wpg:grpSp>
                                    <wpg:cNvPr id="100" name="Grupo 100"/>
                                    <wpg:cNvGrpSpPr/>
                                    <wpg:grpSpPr>
                                      <a:xfrm>
                                        <a:off x="0" y="0"/>
                                        <a:ext cx="1509794" cy="2470955"/>
                                        <a:chOff x="0" y="0"/>
                                        <a:chExt cx="1509794" cy="2470955"/>
                                      </a:xfrm>
                                    </wpg:grpSpPr>
                                    <wpg:grpSp>
                                      <wpg:cNvPr id="99" name="Grupo 99"/>
                                      <wpg:cNvGrpSpPr/>
                                      <wpg:grpSpPr>
                                        <a:xfrm>
                                          <a:off x="10450" y="0"/>
                                          <a:ext cx="1499344" cy="2470955"/>
                                          <a:chOff x="0" y="0"/>
                                          <a:chExt cx="1499344" cy="2470955"/>
                                        </a:xfrm>
                                      </wpg:grpSpPr>
                                      <wpg:grpSp>
                                        <wpg:cNvPr id="98" name="Grupo 98"/>
                                        <wpg:cNvGrpSpPr/>
                                        <wpg:grpSpPr>
                                          <a:xfrm>
                                            <a:off x="0" y="0"/>
                                            <a:ext cx="1499344" cy="2470955"/>
                                            <a:chOff x="0" y="0"/>
                                            <a:chExt cx="1499344" cy="2470955"/>
                                          </a:xfrm>
                                        </wpg:grpSpPr>
                                        <wps:wsp>
                                          <wps:cNvPr id="85" name="Conector fuera de página 85"/>
                                          <wps:cNvSpPr/>
                                          <wps:spPr>
                                            <a:xfrm>
                                              <a:off x="418012" y="0"/>
                                              <a:ext cx="302260" cy="358140"/>
                                            </a:xfrm>
                                            <a:prstGeom prst="flowChartOffpageConnector">
                                              <a:avLst/>
                                            </a:prstGeom>
                                            <a:solidFill>
                                              <a:sysClr val="window" lastClr="FFFFFF"/>
                                            </a:solidFill>
                                            <a:ln w="12700" cap="flat" cmpd="sng" algn="ctr">
                                              <a:solidFill>
                                                <a:srgbClr val="ED7D31"/>
                                              </a:solidFill>
                                              <a:prstDash val="solid"/>
                                              <a:miter lim="800000"/>
                                            </a:ln>
                                            <a:effectLst/>
                                          </wps:spPr>
                                          <wps:txbx>
                                            <w:txbxContent>
                                              <w:p w:rsidR="00F95A7D" w:rsidRPr="007E3182" w:rsidRDefault="00F95A7D" w:rsidP="00F95A7D">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Decisión 86"/>
                                          <wps:cNvSpPr/>
                                          <wps:spPr>
                                            <a:xfrm>
                                              <a:off x="0" y="538190"/>
                                              <a:ext cx="1133475" cy="981710"/>
                                            </a:xfrm>
                                            <a:prstGeom prst="flowChartDecision">
                                              <a:avLst/>
                                            </a:prstGeom>
                                            <a:ln w="12700"/>
                                          </wps:spPr>
                                          <wps:style>
                                            <a:lnRef idx="2">
                                              <a:schemeClr val="accent6"/>
                                            </a:lnRef>
                                            <a:fillRef idx="1">
                                              <a:schemeClr val="lt1"/>
                                            </a:fillRef>
                                            <a:effectRef idx="0">
                                              <a:schemeClr val="accent6"/>
                                            </a:effectRef>
                                            <a:fontRef idx="minor">
                                              <a:schemeClr val="dk1"/>
                                            </a:fontRef>
                                          </wps:style>
                                          <wps:txbx>
                                            <w:txbxContent>
                                              <w:p w:rsidR="00F95A7D" w:rsidRPr="007E3182" w:rsidRDefault="00F95A7D" w:rsidP="00F95A7D">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Proceso 89"/>
                                          <wps:cNvSpPr/>
                                          <wps:spPr>
                                            <a:xfrm>
                                              <a:off x="0" y="1813125"/>
                                              <a:ext cx="1128304" cy="657830"/>
                                            </a:xfrm>
                                            <a:prstGeom prst="flowChartProcess">
                                              <a:avLst/>
                                            </a:prstGeom>
                                            <a:solidFill>
                                              <a:sysClr val="window" lastClr="FFFFFF"/>
                                            </a:solidFill>
                                            <a:ln w="12700" cap="flat" cmpd="sng" algn="ctr">
                                              <a:solidFill>
                                                <a:srgbClr val="ED7D31"/>
                                              </a:solidFill>
                                              <a:prstDash val="solid"/>
                                              <a:miter lim="800000"/>
                                            </a:ln>
                                            <a:effectLst/>
                                          </wps:spPr>
                                          <wps:txbx>
                                            <w:txbxContent>
                                              <w:p w:rsidR="00ED7AFE" w:rsidRPr="007E3182" w:rsidRDefault="00ED7AFE" w:rsidP="00ED7AFE">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Conector recto de flecha 91"/>
                                          <wps:cNvCnPr/>
                                          <wps:spPr>
                                            <a:xfrm>
                                              <a:off x="564316" y="355310"/>
                                              <a:ext cx="5225" cy="18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Conector recto de flecha 92"/>
                                          <wps:cNvCnPr/>
                                          <wps:spPr>
                                            <a:xfrm>
                                              <a:off x="564316" y="1510066"/>
                                              <a:ext cx="5080" cy="3030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Conector recto de flecha 94"/>
                                          <wps:cNvCnPr/>
                                          <wps:spPr>
                                            <a:xfrm>
                                              <a:off x="1133856" y="1024128"/>
                                              <a:ext cx="1570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Cuadro de texto 95"/>
                                          <wps:cNvSpPr txBox="1"/>
                                          <wps:spPr>
                                            <a:xfrm>
                                              <a:off x="1238359" y="919625"/>
                                              <a:ext cx="260985" cy="208915"/>
                                            </a:xfrm>
                                            <a:prstGeom prst="rect">
                                              <a:avLst/>
                                            </a:prstGeom>
                                            <a:noFill/>
                                            <a:ln w="6350">
                                              <a:noFill/>
                                            </a:ln>
                                            <a:effectLst/>
                                          </wps:spPr>
                                          <wps:txbx>
                                            <w:txbxContent>
                                              <w:p w:rsidR="00ED7AFE" w:rsidRPr="00D11964" w:rsidRDefault="00ED7AFE" w:rsidP="00ED7AFE">
                                                <w:pPr>
                                                  <w:jc w:val="center"/>
                                                  <w:rPr>
                                                    <w:rFonts w:ascii="Arial" w:hAnsi="Arial" w:cs="Arial"/>
                                                    <w:sz w:val="16"/>
                                                    <w:szCs w:val="16"/>
                                                    <w:lang w:val="es-CO"/>
                                                  </w:rPr>
                                                </w:pPr>
                                                <w:r>
                                                  <w:rPr>
                                                    <w:rFonts w:ascii="Arial" w:hAnsi="Arial" w:cs="Arial"/>
                                                    <w:sz w:val="16"/>
                                                    <w:szCs w:val="16"/>
                                                    <w:lang w:val="es-CO"/>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 name="Cuadro de texto 87"/>
                                        <wps:cNvSpPr txBox="1"/>
                                        <wps:spPr>
                                          <a:xfrm>
                                            <a:off x="438912" y="62702"/>
                                            <a:ext cx="260985" cy="208915"/>
                                          </a:xfrm>
                                          <a:prstGeom prst="rect">
                                            <a:avLst/>
                                          </a:prstGeom>
                                          <a:noFill/>
                                          <a:ln w="6350">
                                            <a:noFill/>
                                          </a:ln>
                                          <a:effectLst/>
                                        </wps:spPr>
                                        <wps:txbx>
                                          <w:txbxContent>
                                            <w:p w:rsidR="00ED7AFE" w:rsidRPr="00D11964" w:rsidRDefault="00ED7AFE" w:rsidP="00ED7AFE">
                                              <w:pPr>
                                                <w:jc w:val="center"/>
                                                <w:rPr>
                                                  <w:rFonts w:ascii="Arial" w:hAnsi="Arial" w:cs="Arial"/>
                                                  <w:sz w:val="16"/>
                                                  <w:szCs w:val="16"/>
                                                  <w:lang w:val="es-CO"/>
                                                </w:rPr>
                                              </w:pPr>
                                              <w:r>
                                                <w:rPr>
                                                  <w:rFonts w:ascii="Arial" w:hAnsi="Arial" w:cs="Arial"/>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 name="Cuadro de texto 88"/>
                                      <wps:cNvSpPr txBox="1"/>
                                      <wps:spPr>
                                        <a:xfrm>
                                          <a:off x="0" y="757646"/>
                                          <a:ext cx="1154430" cy="589915"/>
                                        </a:xfrm>
                                        <a:prstGeom prst="rect">
                                          <a:avLst/>
                                        </a:prstGeom>
                                        <a:noFill/>
                                        <a:ln w="6350">
                                          <a:noFill/>
                                        </a:ln>
                                        <a:effectLst/>
                                      </wps:spPr>
                                      <wps:txbx>
                                        <w:txbxContent>
                                          <w:p w:rsidR="00ED7AFE" w:rsidRPr="00ED7AFE" w:rsidRDefault="00ED7AFE" w:rsidP="00ED7AFE">
                                            <w:pPr>
                                              <w:jc w:val="center"/>
                                              <w:rPr>
                                                <w:rFonts w:ascii="Arial" w:hAnsi="Arial" w:cs="Arial"/>
                                                <w:sz w:val="16"/>
                                                <w:szCs w:val="16"/>
                                                <w:lang w:val="es-CO"/>
                                              </w:rPr>
                                            </w:pPr>
                                            <w:r>
                                              <w:rPr>
                                                <w:rFonts w:ascii="Arial" w:hAnsi="Arial" w:cs="Arial"/>
                                                <w:sz w:val="16"/>
                                                <w:szCs w:val="16"/>
                                                <w:lang w:val="es-CO"/>
                                              </w:rPr>
                                              <w:t>¿El Gestor Autorizado Cumple con Certificados y Licencias?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 name="Cuadro de texto 97"/>
                                    <wps:cNvSpPr txBox="1"/>
                                    <wps:spPr>
                                      <a:xfrm>
                                        <a:off x="1008452" y="768096"/>
                                        <a:ext cx="323958" cy="208915"/>
                                      </a:xfrm>
                                      <a:prstGeom prst="rect">
                                        <a:avLst/>
                                      </a:prstGeom>
                                      <a:noFill/>
                                      <a:ln w="6350">
                                        <a:noFill/>
                                      </a:ln>
                                      <a:effectLst/>
                                    </wps:spPr>
                                    <wps:txbx>
                                      <w:txbxContent>
                                        <w:p w:rsidR="00ED7AFE" w:rsidRPr="00D11964" w:rsidRDefault="00ED7AFE" w:rsidP="00ED7AFE">
                                          <w:pPr>
                                            <w:jc w:val="center"/>
                                            <w:rPr>
                                              <w:rFonts w:ascii="Arial" w:hAnsi="Arial" w:cs="Arial"/>
                                              <w:sz w:val="16"/>
                                              <w:szCs w:val="16"/>
                                              <w:lang w:val="es-CO"/>
                                            </w:rPr>
                                          </w:pPr>
                                          <w:r>
                                            <w:rPr>
                                              <w:rFonts w:ascii="Arial" w:hAnsi="Arial" w:cs="Arial"/>
                                              <w:sz w:val="16"/>
                                              <w:szCs w:val="16"/>
                                              <w:lang w:val="es-CO"/>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0" name="Cuadro de texto 90"/>
                                <wps:cNvSpPr txBox="1"/>
                                <wps:spPr>
                                  <a:xfrm>
                                    <a:off x="0" y="1854926"/>
                                    <a:ext cx="1154430" cy="464185"/>
                                  </a:xfrm>
                                  <a:prstGeom prst="rect">
                                    <a:avLst/>
                                  </a:prstGeom>
                                  <a:noFill/>
                                  <a:ln w="6350">
                                    <a:noFill/>
                                  </a:ln>
                                  <a:effectLst/>
                                </wps:spPr>
                                <wps:txbx>
                                  <w:txbxContent>
                                    <w:p w:rsidR="00ED7AFE" w:rsidRPr="00ED7AFE" w:rsidRDefault="00ED7AFE" w:rsidP="00ED7AFE">
                                      <w:pPr>
                                        <w:jc w:val="center"/>
                                        <w:rPr>
                                          <w:rFonts w:ascii="Arial" w:hAnsi="Arial" w:cs="Arial"/>
                                          <w:sz w:val="16"/>
                                          <w:szCs w:val="16"/>
                                          <w:lang w:val="es-CO"/>
                                        </w:rPr>
                                      </w:pPr>
                                      <w:r>
                                        <w:rPr>
                                          <w:rFonts w:ascii="Arial" w:hAnsi="Arial" w:cs="Arial"/>
                                          <w:sz w:val="16"/>
                                          <w:szCs w:val="16"/>
                                          <w:lang w:val="es-CO"/>
                                        </w:rPr>
                                        <w:t>Entregar los RESPEL al Gestor Autorizado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upo 104" o:spid="_x0000_s1071" style="position:absolute;margin-left:-3.05pt;margin-top:5.4pt;width:119.7pt;height:194.55pt;z-index:251687936" coordsize="15202,2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fKwcAAOMvAAAOAAAAZHJzL2Uyb0RvYy54bWzsWutu2zYU/j9g70Do/2pRF0sy6hSZ0wQD&#10;ijZYO/Q3I0u2MEnUSDp29jZ7hj1CX2yHF9GxbCexu7me6/xwJJGHl8NzvnPj6zeLqkT3GeMFrYcO&#10;fuU6KKtTOi7qydD57dP1T7GDuCD1mJS0zobOQ8adNxc//vB63gwyj05pOc4YgkFqPpg3Q2cqRDPo&#10;9Xg6zSrCX9Emq6Exp6wiAl7ZpDdmZA6jV2XPc91+b07ZuGE0zTiHr1e60blQ4+d5looPec4zgcqh&#10;A2sT6pep3zv527t4TQYTRpppkZplkD1WUZGihkntUFdEEDRjxdpQVZEyymkuXqW06tE8L9JM7QF2&#10;g93Obm4YnTVqL5PBfNJYNgFrO3zae9j0/f0tQ8UYzs4NHFSTCg7phs0aiuQHYM+8mQyg1w1rPja3&#10;zHyY6De540XOKvkf9oIWirEPlrHZQqAUPuLQc70Axk+hzQsiNwlDzfp0CuezRpdO3z5D2Wsn7sn1&#10;2eXMGxAjvuQU/zpOfZySJlMHwCUPDKcSv2XUCGQ6FZShfJYxgsYZar78NSlqgqCPYpWis4zjAw48&#10;3MA17CVh7IcOAv4kOAhcI5mWgXHku33Dv9CN3UgOb5lABg3j4iajFZIPQycv6Xw0JUxKf0MmGSxU&#10;r1QJKbl/x4Wmb+nkmjgti/F1UZbq5YGPSobuCSgO6NuYzh1UEi7g49C5Vn9mCStkZY3mcN5eBDtA&#10;KQGNzksi4LFqQMZ4PXEQKScAFalgai0r1JxN7uysb6+iKx9vmkQu+orwqV6dGkF2I4OqEIAmZVEN&#10;ndiVf4a6rGVrpvDAbF1Kij4M+SQWdwulBV5fkshPd3T8AAfOqMYM3qTXBcz7DnhwSxiABGwQgE98&#10;gB/J7qFDzZODppT9uem77A8SCa0OmgPoAEf+mBGWAWt/qUFW1dEDSqmXIIw8mIM9brl73FLPqhGF&#10;48EAsU2qHmV/UbaPOaPVZ8DHSzkrNJE6hbk1783LSGgwBIRNs8tL1Q2QqSHiXf2xSeXgknWS458W&#10;nwlrjIAJkMz3tNUPMuiIlO4rKWt6ORM0L5S8LfkKwitfQFc1wigNtmBjIclqWgtJRq3+V5Bk8Gl9&#10;d16LI+3uPC18O+0OYDqEs90Eum4SJfuB7mZKizffAnQB/bR1Gs3ImFEJtlIIKUqsygJES6hFYvEz&#10;lVanVeUtoNt33TgB5QHW4RCDM6EGApwwtsd3Yy8GCVRGS3ZVNssyYQ10GdiCp/C1phJcFVBpmOz7&#10;cHJaSUwLDL4DVikjsNSpk8QqsB0ato4cqUCOVp0nI3076fK31uOtSAULW92dsqz/jmu4GWvI4HnX&#10;cDOlVdAuSm3ZXZKsbg7elQuw08ltR+EgSfz9XN8tlDvvD0Kwx4eXxHvsb7NkblnhC85uC+XWvR3A&#10;rY/B/TYWZqtbD32Me2hsjXnbYmECHLsYrPy6cfZdz+sDU6Vt8cMYB62r2oZTrWN+dui/0qE30n52&#10;6A/p0B9CXa1DeJWlBS++/F2juOsKPq2eGtRCP8ZJN97Gvh9EAAhSP5MYR/il+qkXQ3U2qBMVyQBd&#10;unuPg2RYoYqElrEoFw9lprv9muUQlYIr6+lYWWbFMhsgkzTNaqG2rPxG6C3JcnAyLaEO31Q6bUlY&#10;ijasNn0lmY6OLaF2TDuEqzNaCjUrrYUlroqamvB+dcnj3+3Mun+7e71n6csuQ3Fjh8+ae2qaax2u&#10;W5W4pSi2R/0is6r1FsfYx57JI7YxG8YQsslMplTcfhjBi7TY1q9YC9pspkyvhT8VwKlMk4zUpMDz&#10;7zNBpvl54kGnTE4eVdh5AHsqMyEd91cmNFSiJS+zdApJbZtRATUd1aYa0OZR24y8LQWE/cDHYKWV&#10;ixv62oQu0yuhB8qr9BTHoQfG9kk95YKRYjIVNpOtLdtWCytVVJCifFuPkXhooKohWEHqSZmZeWSe&#10;5QWWd6MB1XawNWVlvcnyPmFAW8K9rG9LvIf1FYuWON9mfXXWu3VKTHr2ENJnc6G2prImfSY7qkoq&#10;O0nfxuyerKKY+Mv13VBZoO1m4ix+zqrQn5j4gcfwHPiZaugLxQ9DBBGHGv0wFD/BL5HAs4Q/HEZW&#10;Ap/xUc7Cd9rCt0w8dUsb3XTTS0sb2POhnAx+tgxfcdLvusmQe0pkvutYSxu67nviXuZRlTaWyXJd&#10;/gbTb++b/Ce3KOLIQm5H6qEFkFIe/o4FvcCHIp1Ot/bhBoLyF5aAe/Qyb/2bE7568J3LvC3FdIvY&#10;sU1T7yjzOhcShVE/6JSvMQ6DAMJ1BfJhnBxd/dq3d6TOAn+YmzYHB/lkK8hDy34gDxc14iDUKB/1&#10;Y1df/1jCvO/5cJfuiF0bG0ecpf7wUn94DQAANpFlx83RNac93BwN+ZA0CxJ9XXEp/CuYH/Sh/vxM&#10;Wu3Qd5bgjqtR+7P0fyPph5vkqiBibr3Lq+qP31VWdHk3/+IfAAAA//8DAFBLAwQUAAYACAAAACEA&#10;i9zb4OAAAAAJAQAADwAAAGRycy9kb3ducmV2LnhtbEyPQWvCQBCF74X+h2WE3nQTQ6WJ2YhI25MU&#10;qoXS25odk2B2NmTXJP77Tk/1OO893nwv30y2FQP2vnGkIF5EIJBKZxqqFHwd3+YvIHzQZHTrCBXc&#10;0MOmeHzIdWbcSJ84HEIluIR8phXUIXSZlL6s0Wq/cB0Se2fXWx347Ctpej1yuW3lMopW0uqG+EOt&#10;O9zVWF4OV6vgfdTjNolfh/3lvLv9HJ8/vvcxKvU0m7ZrEAGn8B+GP3xGh4KZTu5KxotWwXwVc5L1&#10;iBewv0ySBMRJQZKmKcgil/cLil8AAAD//wMAUEsBAi0AFAAGAAgAAAAhALaDOJL+AAAA4QEAABMA&#10;AAAAAAAAAAAAAAAAAAAAAFtDb250ZW50X1R5cGVzXS54bWxQSwECLQAUAAYACAAAACEAOP0h/9YA&#10;AACUAQAACwAAAAAAAAAAAAAAAAAvAQAAX3JlbHMvLnJlbHNQSwECLQAUAAYACAAAACEACwPq3ysH&#10;AADjLwAADgAAAAAAAAAAAAAAAAAuAgAAZHJzL2Uyb0RvYy54bWxQSwECLQAUAAYACAAAACEAi9zb&#10;4OAAAAAJAQAADwAAAAAAAAAAAAAAAACFCQAAZHJzL2Rvd25yZXYueG1sUEsFBgAAAAAEAAQA8wAA&#10;AJIKAAAAAA==&#10;">
                      <v:shape id="Conector fuera de página 93" o:spid="_x0000_s1072" type="#_x0000_t177" style="position:absolute;left:12958;top:9144;width:1873;height: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PNaMQA&#10;AADbAAAADwAAAGRycy9kb3ducmV2LnhtbESPQWvCQBSE74X+h+UVvJS6qZWoqasURbDeogU9PrKv&#10;SUj2bciuuv33bkHwOMzMN8x8GUwrLtS72rKC92ECgriwuuZSwc9h8zYF4TyyxtYyKfgjB8vF89Mc&#10;M22vnNNl70sRIewyVFB532VSuqIig25oO+Lo/dreoI+yL6Xu8RrhppWjJEmlwZrjQoUdrSoqmv3Z&#10;KFjlo+8cQzFZ78aHU/N6TEPapEoNXsLXJwhPwT/C9/ZWK5h9wP+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jzWjEAAAA2wAAAA8AAAAAAAAAAAAAAAAAmAIAAGRycy9k&#10;b3ducmV2LnhtbFBLBQYAAAAABAAEAPUAAACJAwAAAAA=&#10;" fillcolor="window" strokecolor="#ed7d31" strokeweight="1pt">
                        <v:textbox>
                          <w:txbxContent>
                            <w:p w:rsidR="00ED7AFE" w:rsidRPr="007E3182" w:rsidRDefault="00ED7AFE" w:rsidP="00ED7AFE">
                              <w:pPr>
                                <w:jc w:val="center"/>
                                <w:rPr>
                                  <w:rFonts w:ascii="Arial" w:hAnsi="Arial" w:cs="Arial"/>
                                  <w:sz w:val="16"/>
                                  <w:szCs w:val="16"/>
                                </w:rPr>
                              </w:pPr>
                            </w:p>
                          </w:txbxContent>
                        </v:textbox>
                      </v:shape>
                      <v:group id="Grupo 103" o:spid="_x0000_s1073" style="position:absolute;width:15202;height:24709" coordsize="15202,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upo 102" o:spid="_x0000_s1074" style="position:absolute;left:104;width:15098;height:24709" coordsize="15097,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Cuadro de texto 96" o:spid="_x0000_s1075" type="#_x0000_t202" style="position:absolute;left:6008;top:15100;width:3083;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ED7AFE" w:rsidRPr="00D11964" w:rsidRDefault="00ED7AFE" w:rsidP="00ED7AFE">
                                  <w:pPr>
                                    <w:jc w:val="center"/>
                                    <w:rPr>
                                      <w:rFonts w:ascii="Arial" w:hAnsi="Arial" w:cs="Arial"/>
                                      <w:sz w:val="16"/>
                                      <w:szCs w:val="16"/>
                                      <w:lang w:val="es-CO"/>
                                    </w:rPr>
                                  </w:pPr>
                                  <w:r>
                                    <w:rPr>
                                      <w:rFonts w:ascii="Arial" w:hAnsi="Arial" w:cs="Arial"/>
                                      <w:sz w:val="16"/>
                                      <w:szCs w:val="16"/>
                                    </w:rPr>
                                    <w:t>Si</w:t>
                                  </w:r>
                                </w:p>
                              </w:txbxContent>
                            </v:textbox>
                          </v:shape>
                          <v:group id="Grupo 101" o:spid="_x0000_s1076" style="position:absolute;width:15097;height:24709" coordsize="15097,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upo 100" o:spid="_x0000_s1077" style="position:absolute;width:15097;height:24709" coordsize="15097,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upo 99" o:spid="_x0000_s1078" style="position:absolute;left:104;width:14993;height:24709" coordsize="14993,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upo 98" o:spid="_x0000_s1079" style="position:absolute;width:14993;height:24709" coordsize="14993,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Conector fuera de página 85" o:spid="_x0000_s1080" type="#_x0000_t177" style="position:absolute;left:4180;width:3022;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mWsUA&#10;AADbAAAADwAAAGRycy9kb3ducmV2LnhtbESPQWvCQBSE74L/YXmFXqRuKjVKzEbEUmi9RYV6fGRf&#10;k5Ds25Dd6vbfdwsFj8PMfMPk22B6caXRtZYVPM8TEMSV1S3XCs6nt6c1COeRNfaWScEPOdgW00mO&#10;mbY3Lul69LWIEHYZKmi8HzIpXdWQQTe3A3H0vuxo0Ec51lKPeItw08tFkqTSYMtxocGB9g1V3fHb&#10;KNiXi48SQ7V6PbycLt3sMw1plyr1+BB2GxCegr+H/9vvWsF6CX9f4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2ZaxQAAANsAAAAPAAAAAAAAAAAAAAAAAJgCAABkcnMv&#10;ZG93bnJldi54bWxQSwUGAAAAAAQABAD1AAAAigMAAAAA&#10;" fillcolor="window" strokecolor="#ed7d31" strokeweight="1pt">
                                    <v:textbox>
                                      <w:txbxContent>
                                        <w:p w:rsidR="00F95A7D" w:rsidRPr="007E3182" w:rsidRDefault="00F95A7D" w:rsidP="00F95A7D">
                                          <w:pPr>
                                            <w:jc w:val="center"/>
                                            <w:rPr>
                                              <w:rFonts w:ascii="Arial" w:hAnsi="Arial" w:cs="Arial"/>
                                              <w:sz w:val="16"/>
                                              <w:szCs w:val="16"/>
                                            </w:rPr>
                                          </w:pPr>
                                        </w:p>
                                      </w:txbxContent>
                                    </v:textbox>
                                  </v:shape>
                                  <v:shape id="Decisión 86" o:spid="_x0000_s1081" type="#_x0000_t110" style="position:absolute;top:5381;width:11334;height:9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2cBMEA&#10;AADbAAAADwAAAGRycy9kb3ducmV2LnhtbESPQYvCMBSE74L/ITzBm6Z6cKUaRQRRhAVt9f5onm2x&#10;eSlNrHV/vVkQPA4z8w2zXHemEi01rrSsYDKOQBBnVpecK7iku9EchPPIGivLpOBFDtarfm+JsbZP&#10;PlOb+FwECLsYFRTe17GULivIoBvbmjh4N9sY9EE2udQNPgPcVHIaRTNpsOSwUGBN24Kye/IwCspH&#10;evxJ3L7F9JSfD9mf19fdr1LDQbdZgPDU+W/40z5oBfMZ/H8JP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nATBAAAA2wAAAA8AAAAAAAAAAAAAAAAAmAIAAGRycy9kb3du&#10;cmV2LnhtbFBLBQYAAAAABAAEAPUAAACGAwAAAAA=&#10;" fillcolor="white [3201]" strokecolor="#f79646 [3209]" strokeweight="1pt">
                                    <v:textbox>
                                      <w:txbxContent>
                                        <w:p w:rsidR="00F95A7D" w:rsidRPr="007E3182" w:rsidRDefault="00F95A7D" w:rsidP="00F95A7D">
                                          <w:pPr>
                                            <w:jc w:val="center"/>
                                            <w:rPr>
                                              <w:rFonts w:ascii="Arial" w:hAnsi="Arial" w:cs="Arial"/>
                                              <w:sz w:val="16"/>
                                              <w:szCs w:val="16"/>
                                            </w:rPr>
                                          </w:pPr>
                                        </w:p>
                                      </w:txbxContent>
                                    </v:textbox>
                                  </v:shape>
                                  <v:shape id="Proceso 89" o:spid="_x0000_s1082" type="#_x0000_t109" style="position:absolute;top:18131;width:11283;height:6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ydMYA&#10;AADbAAAADwAAAGRycy9kb3ducmV2LnhtbESPQWvCQBSE70L/w/IKXkQ3VSwxuoooxR560VRpb4/s&#10;M4nNvg3ZbZL++26h4HGYmW+Y1aY3lWipcaVlBU+TCARxZnXJuYL39GUcg3AeWWNlmRT8kIPN+mGw&#10;wkTbjo/UnnwuAoRdggoK7+tESpcVZNBNbE0cvKttDPogm1zqBrsAN5WcRtGzNFhyWCiwpl1B2dfp&#10;2yi41Yf2Y/spbzibXzo3Or/t01Gs1PCx3y5BeOr9PfzfftUK4gX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PydMYAAADbAAAADwAAAAAAAAAAAAAAAACYAgAAZHJz&#10;L2Rvd25yZXYueG1sUEsFBgAAAAAEAAQA9QAAAIsDAAAAAA==&#10;" fillcolor="window" strokecolor="#ed7d31" strokeweight="1pt">
                                    <v:textbox>
                                      <w:txbxContent>
                                        <w:p w:rsidR="00ED7AFE" w:rsidRPr="007E3182" w:rsidRDefault="00ED7AFE" w:rsidP="00ED7AFE">
                                          <w:pPr>
                                            <w:jc w:val="center"/>
                                            <w:rPr>
                                              <w:rFonts w:ascii="Arial" w:hAnsi="Arial" w:cs="Arial"/>
                                              <w:sz w:val="16"/>
                                              <w:szCs w:val="16"/>
                                            </w:rPr>
                                          </w:pPr>
                                        </w:p>
                                      </w:txbxContent>
                                    </v:textbox>
                                  </v:shape>
                                  <v:shape id="Conector recto de flecha 91" o:spid="_x0000_s1083" type="#_x0000_t32" style="position:absolute;left:5643;top:3553;width:52;height:1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YkPMUAAADbAAAADwAAAGRycy9kb3ducmV2LnhtbESPT2vCQBTE74LfYXmCF6kbrVqNriJC&#10;qf8utQoeH9lnEsy+Ddmtpt/eLQgeh5n5DTNb1KYQN6pcbllBrxuBIE6szjlVcPz5fBuDcB5ZY2GZ&#10;FPyRg8W82ZhhrO2dv+l28KkIEHYxKsi8L2MpXZKRQde1JXHwLrYy6IOsUqkrvAe4KWQ/ikbSYM5h&#10;IcOSVhkl18OvUbB6/9ieOpvB1wj37HfcX2+G27NS7Va9nILwVPtX+NleawWTHvx/CT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YkPMUAAADbAAAADwAAAAAAAAAA&#10;AAAAAAChAgAAZHJzL2Rvd25yZXYueG1sUEsFBgAAAAAEAAQA+QAAAJMDAAAAAA==&#10;" strokecolor="#4579b8 [3044]">
                                    <v:stroke endarrow="block"/>
                                  </v:shape>
                                  <v:shape id="Conector recto de flecha 92" o:spid="_x0000_s1084" type="#_x0000_t32" style="position:absolute;left:5643;top:15100;width:50;height:30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S6S8YAAADbAAAADwAAAGRycy9kb3ducmV2LnhtbESPW2vCQBSE3wv9D8sp+CJm09RLTbOK&#10;CFJvL9oWfDxkT5PQ7NmQXTX++65Q6OMwM98w2bwztbhQ6yrLCp6jGARxbnXFhYLPj9XgFYTzyBpr&#10;y6TgRg7ms8eHDFNtr3ygy9EXIkDYpaig9L5JpXR5SQZdZBvi4H3b1qAPsi2kbvEa4KaWSRyPpcGK&#10;w0KJDS1Lyn+OZ6Ng+TLZfvU3w/cx7tnvOFlvRtuTUr2nbvEGwlPn/8N/7bVWME3g/iX8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ukvGAAAA2wAAAA8AAAAAAAAA&#10;AAAAAAAAoQIAAGRycy9kb3ducmV2LnhtbFBLBQYAAAAABAAEAPkAAACUAwAAAAA=&#10;" strokecolor="#4579b8 [3044]">
                                    <v:stroke endarrow="block"/>
                                  </v:shape>
                                  <v:shape id="Conector recto de flecha 94" o:spid="_x0000_s1085" type="#_x0000_t32" style="position:absolute;left:11338;top:10241;width:1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HpMYAAADbAAAADwAAAGRycy9kb3ducmV2LnhtbESPW2vCQBSE3wv+h+UIfZG68VKrMRsR&#10;Qby0L7UW+njIHpNg9mzIbjX+e1co9HGYmW+YZNGaSlyocaVlBYN+BII4s7rkXMHxa/0yBeE8ssbK&#10;Mim4kYNF2nlKMNb2yp90OfhcBAi7GBUU3texlC4ryKDr25o4eCfbGPRBNrnUDV4D3FRyGEUTabDk&#10;sFBgTauCsvPh1yhYjd72373deDPBD/bvPNzuXvc/Sj132+UchKfW/4f/2lutYDaG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hh6TGAAAA2wAAAA8AAAAAAAAA&#10;AAAAAAAAoQIAAGRycy9kb3ducmV2LnhtbFBLBQYAAAAABAAEAPkAAACUAwAAAAA=&#10;" strokecolor="#4579b8 [3044]">
                                    <v:stroke endarrow="block"/>
                                  </v:shape>
                                  <v:shape id="Cuadro de texto 95" o:spid="_x0000_s1086" type="#_x0000_t202" style="position:absolute;left:12383;top:9196;width:2610;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ED7AFE" w:rsidRPr="00D11964" w:rsidRDefault="00ED7AFE" w:rsidP="00ED7AFE">
                                          <w:pPr>
                                            <w:jc w:val="center"/>
                                            <w:rPr>
                                              <w:rFonts w:ascii="Arial" w:hAnsi="Arial" w:cs="Arial"/>
                                              <w:sz w:val="16"/>
                                              <w:szCs w:val="16"/>
                                              <w:lang w:val="es-CO"/>
                                            </w:rPr>
                                          </w:pPr>
                                          <w:r>
                                            <w:rPr>
                                              <w:rFonts w:ascii="Arial" w:hAnsi="Arial" w:cs="Arial"/>
                                              <w:sz w:val="16"/>
                                              <w:szCs w:val="16"/>
                                              <w:lang w:val="es-CO"/>
                                            </w:rPr>
                                            <w:t>6</w:t>
                                          </w:r>
                                        </w:p>
                                      </w:txbxContent>
                                    </v:textbox>
                                  </v:shape>
                                </v:group>
                                <v:shape id="Cuadro de texto 87" o:spid="_x0000_s1087" type="#_x0000_t202" style="position:absolute;left:4389;top:627;width:260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ED7AFE" w:rsidRPr="00D11964" w:rsidRDefault="00ED7AFE" w:rsidP="00ED7AFE">
                                        <w:pPr>
                                          <w:jc w:val="center"/>
                                          <w:rPr>
                                            <w:rFonts w:ascii="Arial" w:hAnsi="Arial" w:cs="Arial"/>
                                            <w:sz w:val="16"/>
                                            <w:szCs w:val="16"/>
                                            <w:lang w:val="es-CO"/>
                                          </w:rPr>
                                        </w:pPr>
                                        <w:r>
                                          <w:rPr>
                                            <w:rFonts w:ascii="Arial" w:hAnsi="Arial" w:cs="Arial"/>
                                            <w:sz w:val="16"/>
                                            <w:szCs w:val="16"/>
                                          </w:rPr>
                                          <w:t>B</w:t>
                                        </w:r>
                                      </w:p>
                                    </w:txbxContent>
                                  </v:textbox>
                                </v:shape>
                              </v:group>
                              <v:shape id="Cuadro de texto 88" o:spid="_x0000_s1088" type="#_x0000_t202" style="position:absolute;top:7576;width:11544;height:5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ED7AFE" w:rsidRPr="00ED7AFE" w:rsidRDefault="00ED7AFE" w:rsidP="00ED7AFE">
                                      <w:pPr>
                                        <w:jc w:val="center"/>
                                        <w:rPr>
                                          <w:rFonts w:ascii="Arial" w:hAnsi="Arial" w:cs="Arial"/>
                                          <w:sz w:val="16"/>
                                          <w:szCs w:val="16"/>
                                          <w:lang w:val="es-CO"/>
                                        </w:rPr>
                                      </w:pPr>
                                      <w:r>
                                        <w:rPr>
                                          <w:rFonts w:ascii="Arial" w:hAnsi="Arial" w:cs="Arial"/>
                                          <w:sz w:val="16"/>
                                          <w:szCs w:val="16"/>
                                          <w:lang w:val="es-CO"/>
                                        </w:rPr>
                                        <w:t>¿El Gestor Autorizado Cumple con Certificados y Licencias?</w:t>
                                      </w:r>
                                    </w:p>
                                  </w:txbxContent>
                                </v:textbox>
                              </v:shape>
                            </v:group>
                            <v:shape id="Cuadro de texto 97" o:spid="_x0000_s1089" type="#_x0000_t202" style="position:absolute;left:10084;top:7680;width:3240;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ED7AFE" w:rsidRPr="00D11964" w:rsidRDefault="00ED7AFE" w:rsidP="00ED7AFE">
                                    <w:pPr>
                                      <w:jc w:val="center"/>
                                      <w:rPr>
                                        <w:rFonts w:ascii="Arial" w:hAnsi="Arial" w:cs="Arial"/>
                                        <w:sz w:val="16"/>
                                        <w:szCs w:val="16"/>
                                        <w:lang w:val="es-CO"/>
                                      </w:rPr>
                                    </w:pPr>
                                    <w:r>
                                      <w:rPr>
                                        <w:rFonts w:ascii="Arial" w:hAnsi="Arial" w:cs="Arial"/>
                                        <w:sz w:val="16"/>
                                        <w:szCs w:val="16"/>
                                        <w:lang w:val="es-CO"/>
                                      </w:rPr>
                                      <w:t>No</w:t>
                                    </w:r>
                                  </w:p>
                                </w:txbxContent>
                              </v:textbox>
                            </v:shape>
                          </v:group>
                        </v:group>
                        <v:shape id="Cuadro de texto 90" o:spid="_x0000_s1090" type="#_x0000_t202" style="position:absolute;top:18549;width:11544;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ED7AFE" w:rsidRPr="00ED7AFE" w:rsidRDefault="00ED7AFE" w:rsidP="00ED7AFE">
                                <w:pPr>
                                  <w:jc w:val="center"/>
                                  <w:rPr>
                                    <w:rFonts w:ascii="Arial" w:hAnsi="Arial" w:cs="Arial"/>
                                    <w:sz w:val="16"/>
                                    <w:szCs w:val="16"/>
                                    <w:lang w:val="es-CO"/>
                                  </w:rPr>
                                </w:pPr>
                                <w:r>
                                  <w:rPr>
                                    <w:rFonts w:ascii="Arial" w:hAnsi="Arial" w:cs="Arial"/>
                                    <w:sz w:val="16"/>
                                    <w:szCs w:val="16"/>
                                    <w:lang w:val="es-CO"/>
                                  </w:rPr>
                                  <w:t>Entregar los RESPEL al Gestor Autorizado</w:t>
                                </w:r>
                              </w:p>
                            </w:txbxContent>
                          </v:textbox>
                        </v:shape>
                      </v:group>
                    </v:group>
                  </w:pict>
                </mc:Fallback>
              </mc:AlternateContent>
            </w:r>
          </w:p>
        </w:tc>
        <w:tc>
          <w:tcPr>
            <w:tcW w:w="2693" w:type="dxa"/>
            <w:shd w:val="clear" w:color="auto" w:fill="auto"/>
          </w:tcPr>
          <w:p w:rsidR="00F95A7D" w:rsidRDefault="00F95A7D" w:rsidP="00F95A7D">
            <w:pPr>
              <w:spacing w:after="0"/>
              <w:jc w:val="both"/>
              <w:rPr>
                <w:rFonts w:ascii="Arial" w:eastAsia="Times New Roman" w:hAnsi="Arial" w:cs="Arial"/>
                <w:color w:val="000000"/>
                <w:sz w:val="22"/>
                <w:szCs w:val="22"/>
                <w:lang w:eastAsia="es-ES"/>
              </w:rPr>
            </w:pPr>
            <w:r w:rsidRPr="00283FB1">
              <w:rPr>
                <w:rFonts w:ascii="Arial" w:eastAsia="Times New Roman" w:hAnsi="Arial" w:cs="Arial"/>
                <w:color w:val="000000"/>
                <w:sz w:val="22"/>
                <w:szCs w:val="22"/>
                <w:lang w:eastAsia="es-ES"/>
              </w:rPr>
              <w:t> </w:t>
            </w:r>
            <w:r w:rsidR="00ED7AFE">
              <w:rPr>
                <w:rFonts w:ascii="Arial" w:eastAsia="Times New Roman" w:hAnsi="Arial" w:cs="Arial"/>
                <w:color w:val="000000"/>
                <w:sz w:val="22"/>
                <w:szCs w:val="22"/>
                <w:lang w:eastAsia="es-ES"/>
              </w:rPr>
              <w:t>Verificar los</w:t>
            </w:r>
            <w:r>
              <w:rPr>
                <w:rFonts w:ascii="Arial" w:eastAsia="Times New Roman" w:hAnsi="Arial" w:cs="Arial"/>
                <w:color w:val="000000"/>
                <w:sz w:val="22"/>
                <w:szCs w:val="22"/>
                <w:lang w:eastAsia="es-ES"/>
              </w:rPr>
              <w:t xml:space="preserve"> certificados y licencias </w:t>
            </w:r>
            <w:r w:rsidR="00ED7AFE">
              <w:rPr>
                <w:rFonts w:ascii="Arial" w:eastAsia="Times New Roman" w:hAnsi="Arial" w:cs="Arial"/>
                <w:color w:val="000000"/>
                <w:sz w:val="22"/>
                <w:szCs w:val="22"/>
                <w:lang w:eastAsia="es-ES"/>
              </w:rPr>
              <w:t>del Gestor de RESPEL</w:t>
            </w:r>
            <w:r>
              <w:rPr>
                <w:rFonts w:ascii="Arial" w:eastAsia="Times New Roman" w:hAnsi="Arial" w:cs="Arial"/>
                <w:color w:val="000000"/>
                <w:sz w:val="22"/>
                <w:szCs w:val="22"/>
                <w:lang w:eastAsia="es-ES"/>
              </w:rPr>
              <w:t xml:space="preserve">, si no cumple con </w:t>
            </w:r>
            <w:r w:rsidR="00ED7AFE">
              <w:rPr>
                <w:rFonts w:ascii="Arial" w:eastAsia="Times New Roman" w:hAnsi="Arial" w:cs="Arial"/>
                <w:color w:val="000000"/>
                <w:sz w:val="22"/>
                <w:szCs w:val="22"/>
                <w:lang w:eastAsia="es-ES"/>
              </w:rPr>
              <w:t>los requisitos</w:t>
            </w:r>
            <w:r w:rsidR="00F5060B">
              <w:rPr>
                <w:rFonts w:ascii="Arial" w:eastAsia="Times New Roman" w:hAnsi="Arial" w:cs="Arial"/>
                <w:color w:val="000000"/>
                <w:sz w:val="22"/>
                <w:szCs w:val="22"/>
                <w:lang w:eastAsia="es-ES"/>
              </w:rPr>
              <w:t>, volver a la actividad 5.</w:t>
            </w:r>
          </w:p>
          <w:p w:rsidR="00F95A7D" w:rsidRDefault="00F95A7D" w:rsidP="00F95A7D">
            <w:pPr>
              <w:spacing w:after="0"/>
              <w:jc w:val="both"/>
              <w:rPr>
                <w:rFonts w:ascii="Arial" w:eastAsia="Times New Roman" w:hAnsi="Arial" w:cs="Arial"/>
                <w:color w:val="000000"/>
                <w:sz w:val="22"/>
                <w:szCs w:val="22"/>
                <w:lang w:eastAsia="es-ES"/>
              </w:rPr>
            </w:pPr>
          </w:p>
          <w:p w:rsidR="006B1C78" w:rsidRDefault="006B1C78" w:rsidP="00F95A7D">
            <w:pPr>
              <w:spacing w:after="0"/>
              <w:jc w:val="both"/>
              <w:rPr>
                <w:rFonts w:ascii="Arial" w:eastAsia="Times New Roman" w:hAnsi="Arial" w:cs="Arial"/>
                <w:color w:val="000000"/>
                <w:sz w:val="22"/>
                <w:szCs w:val="22"/>
                <w:lang w:eastAsia="es-ES"/>
              </w:rPr>
            </w:pPr>
          </w:p>
          <w:p w:rsidR="00F95A7D" w:rsidRDefault="00F95A7D" w:rsidP="00F95A7D">
            <w:pPr>
              <w:spacing w:after="0"/>
              <w:jc w:val="both"/>
              <w:rPr>
                <w:rFonts w:ascii="Arial" w:eastAsia="Times New Roman" w:hAnsi="Arial" w:cs="Arial"/>
                <w:color w:val="000000"/>
                <w:sz w:val="22"/>
                <w:szCs w:val="22"/>
                <w:lang w:val="es-ES" w:eastAsia="es-ES"/>
              </w:rPr>
            </w:pPr>
          </w:p>
          <w:p w:rsidR="001B611C" w:rsidRDefault="001B611C" w:rsidP="00F95A7D">
            <w:pPr>
              <w:spacing w:after="0"/>
              <w:jc w:val="both"/>
              <w:rPr>
                <w:rFonts w:ascii="Arial" w:eastAsia="Times New Roman" w:hAnsi="Arial" w:cs="Arial"/>
                <w:color w:val="000000"/>
                <w:sz w:val="22"/>
                <w:szCs w:val="22"/>
                <w:lang w:val="es-ES" w:eastAsia="es-ES"/>
              </w:rPr>
            </w:pPr>
          </w:p>
          <w:p w:rsidR="001B611C" w:rsidRPr="00283FB1" w:rsidRDefault="001B611C" w:rsidP="00F95A7D">
            <w:pPr>
              <w:spacing w:after="0"/>
              <w:jc w:val="both"/>
              <w:rPr>
                <w:rFonts w:ascii="Arial" w:eastAsia="Times New Roman" w:hAnsi="Arial" w:cs="Arial"/>
                <w:color w:val="000000"/>
                <w:sz w:val="22"/>
                <w:szCs w:val="22"/>
                <w:lang w:val="es-ES" w:eastAsia="es-ES"/>
              </w:rPr>
            </w:pPr>
          </w:p>
        </w:tc>
        <w:tc>
          <w:tcPr>
            <w:tcW w:w="1843" w:type="dxa"/>
            <w:shd w:val="clear" w:color="auto" w:fill="auto"/>
            <w:vAlign w:val="center"/>
          </w:tcPr>
          <w:p w:rsidR="00F95A7D" w:rsidRPr="00283FB1" w:rsidRDefault="00F95A7D" w:rsidP="00F95A7D">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Almacenista</w:t>
            </w:r>
          </w:p>
        </w:tc>
        <w:tc>
          <w:tcPr>
            <w:tcW w:w="1489" w:type="dxa"/>
            <w:shd w:val="clear" w:color="auto" w:fill="auto"/>
            <w:vAlign w:val="center"/>
          </w:tcPr>
          <w:p w:rsidR="00F95A7D" w:rsidRPr="00283FB1" w:rsidRDefault="00295FAC" w:rsidP="00F95A7D">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N. A.</w:t>
            </w:r>
          </w:p>
        </w:tc>
      </w:tr>
      <w:tr w:rsidR="00ED7AFE" w:rsidRPr="0082401E" w:rsidTr="00ED7AF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5"/>
          <w:jc w:val="center"/>
        </w:trPr>
        <w:tc>
          <w:tcPr>
            <w:tcW w:w="717" w:type="dxa"/>
            <w:shd w:val="clear" w:color="auto" w:fill="auto"/>
            <w:vAlign w:val="center"/>
          </w:tcPr>
          <w:p w:rsidR="00ED7AFE" w:rsidRDefault="00ED7AFE" w:rsidP="00F95A7D">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2"/>
                <w:szCs w:val="22"/>
                <w:lang w:eastAsia="es-ES"/>
              </w:rPr>
              <w:t>8</w:t>
            </w:r>
          </w:p>
        </w:tc>
        <w:tc>
          <w:tcPr>
            <w:tcW w:w="2392" w:type="dxa"/>
            <w:tcBorders>
              <w:top w:val="nil"/>
            </w:tcBorders>
          </w:tcPr>
          <w:p w:rsidR="00ED7AFE" w:rsidRDefault="00ED7AFE" w:rsidP="00ED7AFE">
            <w:pPr>
              <w:spacing w:after="0"/>
              <w:rPr>
                <w:noProof/>
                <w:lang w:val="es-CO" w:eastAsia="es-CO"/>
              </w:rPr>
            </w:pPr>
          </w:p>
          <w:p w:rsidR="00ED7AFE" w:rsidRDefault="00ED7AFE" w:rsidP="00ED7AFE">
            <w:pPr>
              <w:spacing w:after="0"/>
              <w:rPr>
                <w:noProof/>
                <w:lang w:val="es-CO" w:eastAsia="es-CO"/>
              </w:rPr>
            </w:pPr>
          </w:p>
          <w:p w:rsidR="00ED7AFE" w:rsidRDefault="00ED7AFE" w:rsidP="00ED7AFE">
            <w:pPr>
              <w:spacing w:after="0"/>
              <w:rPr>
                <w:noProof/>
                <w:lang w:val="es-CO" w:eastAsia="es-CO"/>
              </w:rPr>
            </w:pPr>
          </w:p>
        </w:tc>
        <w:tc>
          <w:tcPr>
            <w:tcW w:w="2693" w:type="dxa"/>
            <w:shd w:val="clear" w:color="auto" w:fill="auto"/>
          </w:tcPr>
          <w:p w:rsidR="00ED7AFE" w:rsidRDefault="00ED7AFE" w:rsidP="00F95A7D">
            <w:pPr>
              <w:spacing w:after="0"/>
              <w:jc w:val="both"/>
              <w:rPr>
                <w:rFonts w:ascii="Arial" w:eastAsia="Times New Roman" w:hAnsi="Arial" w:cs="Arial"/>
                <w:color w:val="000000"/>
                <w:sz w:val="22"/>
                <w:szCs w:val="22"/>
                <w:lang w:eastAsia="es-ES"/>
              </w:rPr>
            </w:pPr>
            <w:r>
              <w:rPr>
                <w:rFonts w:ascii="Arial" w:eastAsia="Times New Roman" w:hAnsi="Arial" w:cs="Arial"/>
                <w:color w:val="000000"/>
                <w:sz w:val="22"/>
                <w:szCs w:val="22"/>
                <w:lang w:eastAsia="es-ES"/>
              </w:rPr>
              <w:t>Entregar los RESPEL debidamente embalados y rotulados al Gestor Autorizado</w:t>
            </w:r>
            <w:r w:rsidR="00F5060B">
              <w:rPr>
                <w:rFonts w:ascii="Arial" w:eastAsia="Times New Roman" w:hAnsi="Arial" w:cs="Arial"/>
                <w:color w:val="000000"/>
                <w:sz w:val="22"/>
                <w:szCs w:val="22"/>
                <w:lang w:eastAsia="es-ES"/>
              </w:rPr>
              <w:t>. Conservar los registros.</w:t>
            </w:r>
          </w:p>
          <w:p w:rsidR="00ED7AFE" w:rsidRPr="00283FB1" w:rsidRDefault="00302536" w:rsidP="00302536">
            <w:pPr>
              <w:spacing w:after="0"/>
              <w:jc w:val="both"/>
              <w:rPr>
                <w:rFonts w:ascii="Arial" w:eastAsia="Times New Roman" w:hAnsi="Arial" w:cs="Arial"/>
                <w:color w:val="000000"/>
                <w:sz w:val="22"/>
                <w:szCs w:val="22"/>
                <w:lang w:eastAsia="es-ES"/>
              </w:rPr>
            </w:pPr>
            <w:r>
              <w:rPr>
                <w:rFonts w:ascii="Arial" w:eastAsia="Times New Roman" w:hAnsi="Arial" w:cs="Arial"/>
                <w:color w:val="000000"/>
                <w:sz w:val="22"/>
                <w:szCs w:val="22"/>
                <w:lang w:eastAsia="es-ES"/>
              </w:rPr>
              <w:t>Nota: Cuando el RESPEL se genera por la contratación de un servicio, se le debe devolver el residuo al proveedor y se deben exigir registros de la disposición adecuada del mismo.</w:t>
            </w:r>
          </w:p>
        </w:tc>
        <w:tc>
          <w:tcPr>
            <w:tcW w:w="1843" w:type="dxa"/>
            <w:shd w:val="clear" w:color="auto" w:fill="auto"/>
            <w:vAlign w:val="center"/>
          </w:tcPr>
          <w:p w:rsidR="00ED7AFE" w:rsidRDefault="00295FAC" w:rsidP="00F95A7D">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Almacenista</w:t>
            </w:r>
          </w:p>
        </w:tc>
        <w:tc>
          <w:tcPr>
            <w:tcW w:w="1489" w:type="dxa"/>
            <w:shd w:val="clear" w:color="auto" w:fill="auto"/>
            <w:vAlign w:val="center"/>
          </w:tcPr>
          <w:p w:rsidR="00ED7AFE" w:rsidRDefault="00295FAC" w:rsidP="00F95A7D">
            <w:pPr>
              <w:spacing w:after="0"/>
              <w:jc w:val="center"/>
              <w:rPr>
                <w:rFonts w:ascii="Arial" w:eastAsia="Times New Roman" w:hAnsi="Arial" w:cs="Arial"/>
                <w:bCs/>
                <w:color w:val="000000"/>
                <w:sz w:val="22"/>
                <w:szCs w:val="22"/>
                <w:lang w:val="es-ES" w:eastAsia="es-ES"/>
              </w:rPr>
            </w:pPr>
            <w:r>
              <w:rPr>
                <w:rFonts w:ascii="Arial" w:eastAsia="Times New Roman" w:hAnsi="Arial" w:cs="Arial"/>
                <w:bCs/>
                <w:color w:val="000000"/>
                <w:sz w:val="22"/>
                <w:szCs w:val="22"/>
                <w:lang w:val="es-ES" w:eastAsia="es-ES"/>
              </w:rPr>
              <w:t>Acta de Acuse y Recibo de RESPEL entregada por el Gestor Autorizado</w:t>
            </w:r>
          </w:p>
        </w:tc>
      </w:tr>
    </w:tbl>
    <w:p w:rsidR="000F1D5D" w:rsidRPr="0082401E" w:rsidRDefault="000F1D5D" w:rsidP="005174B1">
      <w:pPr>
        <w:pStyle w:val="Prrafodelista"/>
        <w:spacing w:after="0"/>
        <w:ind w:left="-142"/>
        <w:rPr>
          <w:rFonts w:ascii="Arial" w:hAnsi="Arial" w:cs="Arial"/>
          <w:b/>
          <w:sz w:val="22"/>
          <w:szCs w:val="22"/>
        </w:rPr>
      </w:pPr>
    </w:p>
    <w:p w:rsidR="00BF5C45" w:rsidRDefault="00F65943" w:rsidP="00BB2D1B">
      <w:pPr>
        <w:pStyle w:val="Prrafodelista"/>
        <w:numPr>
          <w:ilvl w:val="0"/>
          <w:numId w:val="4"/>
        </w:numPr>
        <w:tabs>
          <w:tab w:val="left" w:pos="284"/>
        </w:tabs>
        <w:spacing w:after="0"/>
        <w:ind w:left="-142" w:firstLine="0"/>
        <w:rPr>
          <w:rFonts w:ascii="Arial" w:hAnsi="Arial" w:cs="Arial"/>
          <w:b/>
          <w:sz w:val="22"/>
          <w:szCs w:val="22"/>
        </w:rPr>
      </w:pPr>
      <w:r w:rsidRPr="0082401E">
        <w:rPr>
          <w:rFonts w:ascii="Arial" w:hAnsi="Arial" w:cs="Arial"/>
          <w:b/>
          <w:sz w:val="22"/>
          <w:szCs w:val="22"/>
        </w:rPr>
        <w:t>DOCUMENTOS DE REFERENCIA</w:t>
      </w:r>
    </w:p>
    <w:p w:rsidR="00BF5C45" w:rsidRPr="00BF5C45" w:rsidRDefault="00BF5C45" w:rsidP="00BF5C45">
      <w:pPr>
        <w:tabs>
          <w:tab w:val="left" w:pos="284"/>
        </w:tabs>
        <w:spacing w:after="0"/>
        <w:ind w:left="-142"/>
        <w:rPr>
          <w:rFonts w:ascii="Arial" w:hAnsi="Arial" w:cs="Arial"/>
          <w:b/>
          <w:sz w:val="22"/>
          <w:szCs w:val="22"/>
        </w:rPr>
      </w:pPr>
    </w:p>
    <w:sdt>
      <w:sdtPr>
        <w:rPr>
          <w:lang w:val="es-ES"/>
        </w:rPr>
        <w:id w:val="891542110"/>
        <w:docPartObj>
          <w:docPartGallery w:val="Bibliographies"/>
          <w:docPartUnique/>
        </w:docPartObj>
      </w:sdtPr>
      <w:sdtEndPr>
        <w:rPr>
          <w:rFonts w:ascii="Arial" w:hAnsi="Arial" w:cs="Arial"/>
          <w:sz w:val="22"/>
          <w:lang w:val="es-ES_tradnl"/>
        </w:rPr>
      </w:sdtEndPr>
      <w:sdtContent>
        <w:sdt>
          <w:sdtPr>
            <w:rPr>
              <w:rFonts w:ascii="Arial" w:hAnsi="Arial" w:cs="Arial"/>
              <w:sz w:val="22"/>
            </w:rPr>
            <w:id w:val="-573587230"/>
            <w:bibliography/>
          </w:sdtPr>
          <w:sdtEndPr/>
          <w:sdtContent>
            <w:p w:rsidR="004F1DF1" w:rsidRPr="006776DE" w:rsidRDefault="00BF5C45" w:rsidP="004F1DF1">
              <w:pPr>
                <w:pStyle w:val="Bibliografa"/>
                <w:ind w:left="720" w:hanging="720"/>
                <w:rPr>
                  <w:rFonts w:ascii="Arial" w:hAnsi="Arial" w:cs="Arial"/>
                  <w:noProof/>
                  <w:sz w:val="22"/>
                  <w:szCs w:val="22"/>
                </w:rPr>
              </w:pPr>
              <w:r w:rsidRPr="006776DE">
                <w:rPr>
                  <w:rFonts w:ascii="Arial" w:hAnsi="Arial" w:cs="Arial"/>
                  <w:sz w:val="22"/>
                  <w:szCs w:val="22"/>
                </w:rPr>
                <w:fldChar w:fldCharType="begin"/>
              </w:r>
              <w:r w:rsidRPr="006776DE">
                <w:rPr>
                  <w:rFonts w:ascii="Arial" w:hAnsi="Arial" w:cs="Arial"/>
                  <w:sz w:val="22"/>
                  <w:szCs w:val="22"/>
                </w:rPr>
                <w:instrText>BIBLIOGRAPHY</w:instrText>
              </w:r>
              <w:r w:rsidRPr="006776DE">
                <w:rPr>
                  <w:rFonts w:ascii="Arial" w:hAnsi="Arial" w:cs="Arial"/>
                  <w:sz w:val="22"/>
                  <w:szCs w:val="22"/>
                </w:rPr>
                <w:fldChar w:fldCharType="separate"/>
              </w:r>
              <w:r w:rsidR="004F1DF1" w:rsidRPr="006776DE">
                <w:rPr>
                  <w:rFonts w:ascii="Arial" w:hAnsi="Arial" w:cs="Arial"/>
                  <w:noProof/>
                  <w:sz w:val="22"/>
                  <w:szCs w:val="22"/>
                </w:rPr>
                <w:t xml:space="preserve">Ministerio de Ambiente Vivienda y Desarrollo Territorial. (2007). </w:t>
              </w:r>
              <w:r w:rsidR="004F1DF1" w:rsidRPr="006776DE">
                <w:rPr>
                  <w:rFonts w:ascii="Arial" w:hAnsi="Arial" w:cs="Arial"/>
                  <w:i/>
                  <w:iCs/>
                  <w:noProof/>
                  <w:sz w:val="22"/>
                  <w:szCs w:val="22"/>
                </w:rPr>
                <w:t>Gestión Integral de Residuos o Desechos Peligrosos.</w:t>
              </w:r>
              <w:r w:rsidR="004F1DF1" w:rsidRPr="006776DE">
                <w:rPr>
                  <w:rFonts w:ascii="Arial" w:hAnsi="Arial" w:cs="Arial"/>
                  <w:noProof/>
                  <w:sz w:val="22"/>
                  <w:szCs w:val="22"/>
                </w:rPr>
                <w:t xml:space="preserve"> Bogotá.</w:t>
              </w:r>
            </w:p>
            <w:p w:rsidR="00BF5C45" w:rsidRPr="00FC00F8" w:rsidRDefault="004F1DF1" w:rsidP="004F1DF1">
              <w:pPr>
                <w:pStyle w:val="Bibliografa"/>
                <w:ind w:left="720" w:hanging="720"/>
                <w:rPr>
                  <w:rFonts w:ascii="Arial" w:hAnsi="Arial" w:cs="Arial"/>
                  <w:sz w:val="22"/>
                </w:rPr>
              </w:pPr>
              <w:r w:rsidRPr="006776DE">
                <w:rPr>
                  <w:rFonts w:ascii="Arial" w:hAnsi="Arial" w:cs="Arial"/>
                  <w:noProof/>
                  <w:sz w:val="22"/>
                  <w:szCs w:val="22"/>
                </w:rPr>
                <w:t xml:space="preserve">Ministerio de Salud. (1997). </w:t>
              </w:r>
              <w:r w:rsidRPr="006776DE">
                <w:rPr>
                  <w:rFonts w:ascii="Arial" w:hAnsi="Arial" w:cs="Arial"/>
                  <w:i/>
                  <w:iCs/>
                  <w:noProof/>
                  <w:sz w:val="22"/>
                  <w:szCs w:val="22"/>
                </w:rPr>
                <w:t>Conductas Básicas de Bioseguridad. Manejo Integral.</w:t>
              </w:r>
              <w:r w:rsidRPr="006776DE">
                <w:rPr>
                  <w:rFonts w:ascii="Arial" w:hAnsi="Arial" w:cs="Arial"/>
                  <w:noProof/>
                  <w:sz w:val="22"/>
                  <w:szCs w:val="22"/>
                </w:rPr>
                <w:t xml:space="preserve"> Santa Fé de Bogotá.</w:t>
              </w:r>
              <w:r w:rsidR="00BF5C45" w:rsidRPr="006776DE">
                <w:rPr>
                  <w:rFonts w:ascii="Arial" w:hAnsi="Arial" w:cs="Arial"/>
                  <w:b/>
                  <w:bCs/>
                  <w:sz w:val="22"/>
                  <w:szCs w:val="22"/>
                </w:rPr>
                <w:fldChar w:fldCharType="end"/>
              </w:r>
            </w:p>
          </w:sdtContent>
        </w:sdt>
      </w:sdtContent>
    </w:sdt>
    <w:p w:rsidR="000F1D5D" w:rsidRDefault="007155F6" w:rsidP="00FC00F8">
      <w:pPr>
        <w:spacing w:after="0"/>
        <w:ind w:left="-142" w:firstLine="142"/>
        <w:rPr>
          <w:rFonts w:ascii="Arial" w:hAnsi="Arial" w:cs="Arial"/>
          <w:sz w:val="22"/>
          <w:szCs w:val="22"/>
        </w:rPr>
      </w:pPr>
      <w:r>
        <w:rPr>
          <w:rFonts w:ascii="Arial" w:hAnsi="Arial" w:cs="Arial"/>
          <w:sz w:val="22"/>
          <w:szCs w:val="22"/>
        </w:rPr>
        <w:t>Formato de Etiquetado de Residuos Peligrosos</w:t>
      </w:r>
    </w:p>
    <w:p w:rsidR="007155F6" w:rsidRPr="00171538" w:rsidRDefault="007155F6" w:rsidP="00171538">
      <w:pPr>
        <w:spacing w:after="0"/>
        <w:ind w:left="-142" w:firstLine="142"/>
        <w:rPr>
          <w:rFonts w:ascii="Arial" w:hAnsi="Arial" w:cs="Arial"/>
          <w:sz w:val="22"/>
          <w:szCs w:val="22"/>
        </w:rPr>
      </w:pPr>
      <w:r>
        <w:rPr>
          <w:rFonts w:ascii="Arial" w:hAnsi="Arial" w:cs="Arial"/>
          <w:sz w:val="22"/>
          <w:szCs w:val="22"/>
        </w:rPr>
        <w:t>Formato de Pesaje de Residuos</w:t>
      </w:r>
    </w:p>
    <w:p w:rsidR="004F1DF1" w:rsidRDefault="004F1DF1" w:rsidP="005174B1">
      <w:pPr>
        <w:spacing w:after="0"/>
        <w:ind w:left="-142"/>
        <w:rPr>
          <w:rFonts w:ascii="Arial" w:hAnsi="Arial" w:cs="Arial"/>
          <w:b/>
          <w:sz w:val="22"/>
          <w:szCs w:val="22"/>
        </w:rPr>
      </w:pPr>
    </w:p>
    <w:p w:rsidR="001B611C" w:rsidRDefault="001B611C">
      <w:pPr>
        <w:spacing w:after="0"/>
        <w:rPr>
          <w:rFonts w:ascii="Arial" w:hAnsi="Arial" w:cs="Arial"/>
          <w:b/>
          <w:sz w:val="22"/>
          <w:szCs w:val="22"/>
        </w:rPr>
      </w:pPr>
      <w:r>
        <w:rPr>
          <w:rFonts w:ascii="Arial" w:hAnsi="Arial" w:cs="Arial"/>
          <w:b/>
          <w:sz w:val="22"/>
          <w:szCs w:val="22"/>
        </w:rPr>
        <w:br w:type="page"/>
      </w:r>
    </w:p>
    <w:p w:rsidR="00F65943" w:rsidRPr="0082401E" w:rsidRDefault="00F65943" w:rsidP="005174B1">
      <w:pPr>
        <w:spacing w:after="0"/>
        <w:ind w:left="-142"/>
        <w:rPr>
          <w:rFonts w:ascii="Arial" w:hAnsi="Arial" w:cs="Arial"/>
          <w:b/>
          <w:sz w:val="22"/>
          <w:szCs w:val="22"/>
        </w:rPr>
      </w:pPr>
      <w:r w:rsidRPr="0082401E">
        <w:rPr>
          <w:rFonts w:ascii="Arial" w:hAnsi="Arial" w:cs="Arial"/>
          <w:b/>
          <w:sz w:val="22"/>
          <w:szCs w:val="22"/>
        </w:rPr>
        <w:lastRenderedPageBreak/>
        <w:t>ANEXOS</w:t>
      </w:r>
      <w:r w:rsidR="00CF2790">
        <w:rPr>
          <w:rFonts w:ascii="Arial" w:hAnsi="Arial" w:cs="Arial"/>
          <w:b/>
          <w:sz w:val="22"/>
          <w:szCs w:val="22"/>
        </w:rPr>
        <w:t xml:space="preserve"> </w:t>
      </w:r>
    </w:p>
    <w:p w:rsidR="00F65943" w:rsidRPr="0082401E" w:rsidRDefault="00F65943" w:rsidP="005174B1">
      <w:pPr>
        <w:spacing w:after="0"/>
        <w:ind w:left="-142"/>
        <w:rPr>
          <w:rFonts w:ascii="Arial" w:hAnsi="Arial" w:cs="Arial"/>
          <w:b/>
          <w:sz w:val="22"/>
          <w:szCs w:val="22"/>
        </w:rPr>
      </w:pPr>
    </w:p>
    <w:p w:rsidR="00F65943" w:rsidRPr="00302536" w:rsidRDefault="00F65943" w:rsidP="005174B1">
      <w:pPr>
        <w:spacing w:after="0"/>
        <w:ind w:left="-142"/>
        <w:rPr>
          <w:rFonts w:ascii="Arial" w:hAnsi="Arial" w:cs="Arial"/>
          <w:b/>
          <w:sz w:val="22"/>
          <w:szCs w:val="22"/>
        </w:rPr>
      </w:pPr>
      <w:r w:rsidRPr="0082401E">
        <w:rPr>
          <w:rFonts w:ascii="Arial" w:hAnsi="Arial" w:cs="Arial"/>
          <w:b/>
          <w:sz w:val="22"/>
          <w:szCs w:val="22"/>
        </w:rPr>
        <w:t xml:space="preserve">Anexo 1 </w:t>
      </w:r>
      <w:r w:rsidRPr="00302536">
        <w:rPr>
          <w:rFonts w:ascii="Arial" w:hAnsi="Arial" w:cs="Arial"/>
          <w:b/>
          <w:sz w:val="22"/>
          <w:szCs w:val="22"/>
        </w:rPr>
        <w:t>Control de cambios</w:t>
      </w:r>
    </w:p>
    <w:tbl>
      <w:tblPr>
        <w:tblStyle w:val="Tablaconcuadrcula"/>
        <w:tblW w:w="5000" w:type="pct"/>
        <w:tblLook w:val="04A0" w:firstRow="1" w:lastRow="0" w:firstColumn="1" w:lastColumn="0" w:noHBand="0" w:noVBand="1"/>
      </w:tblPr>
      <w:tblGrid>
        <w:gridCol w:w="1878"/>
        <w:gridCol w:w="1879"/>
        <w:gridCol w:w="1879"/>
        <w:gridCol w:w="1879"/>
        <w:gridCol w:w="1879"/>
      </w:tblGrid>
      <w:tr w:rsidR="00F65943" w:rsidRPr="0082401E" w:rsidTr="00D2285A">
        <w:tc>
          <w:tcPr>
            <w:tcW w:w="1000" w:type="pct"/>
            <w:shd w:val="clear" w:color="auto" w:fill="F2DBDB" w:themeFill="accent2" w:themeFillTint="33"/>
            <w:vAlign w:val="center"/>
          </w:tcPr>
          <w:p w:rsidR="00F65943" w:rsidRPr="0082401E" w:rsidRDefault="00F65943" w:rsidP="00096E13">
            <w:pPr>
              <w:pStyle w:val="Prrafodelista"/>
              <w:spacing w:after="0"/>
              <w:ind w:left="0"/>
              <w:jc w:val="center"/>
              <w:rPr>
                <w:rFonts w:ascii="Arial" w:hAnsi="Arial" w:cs="Arial"/>
                <w:b/>
                <w:sz w:val="22"/>
                <w:szCs w:val="22"/>
              </w:rPr>
            </w:pPr>
            <w:r w:rsidRPr="0082401E">
              <w:rPr>
                <w:rFonts w:ascii="Arial" w:hAnsi="Arial" w:cs="Arial"/>
                <w:b/>
                <w:sz w:val="22"/>
                <w:szCs w:val="22"/>
              </w:rPr>
              <w:t>Versión</w:t>
            </w:r>
          </w:p>
        </w:tc>
        <w:tc>
          <w:tcPr>
            <w:tcW w:w="1000" w:type="pct"/>
            <w:shd w:val="clear" w:color="auto" w:fill="F2DBDB" w:themeFill="accent2" w:themeFillTint="33"/>
            <w:vAlign w:val="center"/>
          </w:tcPr>
          <w:p w:rsidR="00F65943" w:rsidRPr="0082401E" w:rsidRDefault="00F65943" w:rsidP="00096E13">
            <w:pPr>
              <w:pStyle w:val="Prrafodelista"/>
              <w:spacing w:after="0"/>
              <w:ind w:left="0"/>
              <w:jc w:val="center"/>
              <w:rPr>
                <w:rFonts w:ascii="Arial" w:hAnsi="Arial" w:cs="Arial"/>
                <w:b/>
                <w:sz w:val="22"/>
                <w:szCs w:val="22"/>
              </w:rPr>
            </w:pPr>
            <w:r w:rsidRPr="0082401E">
              <w:rPr>
                <w:rFonts w:ascii="Arial" w:hAnsi="Arial" w:cs="Arial"/>
                <w:b/>
                <w:sz w:val="22"/>
                <w:szCs w:val="22"/>
              </w:rPr>
              <w:t>Ítem del cambio</w:t>
            </w:r>
          </w:p>
        </w:tc>
        <w:tc>
          <w:tcPr>
            <w:tcW w:w="1000" w:type="pct"/>
            <w:shd w:val="clear" w:color="auto" w:fill="F2DBDB" w:themeFill="accent2" w:themeFillTint="33"/>
            <w:vAlign w:val="center"/>
          </w:tcPr>
          <w:p w:rsidR="00F65943" w:rsidRPr="0082401E" w:rsidRDefault="00F65943" w:rsidP="00096E13">
            <w:pPr>
              <w:pStyle w:val="Prrafodelista"/>
              <w:spacing w:after="0"/>
              <w:ind w:left="0"/>
              <w:jc w:val="center"/>
              <w:rPr>
                <w:rFonts w:ascii="Arial" w:hAnsi="Arial" w:cs="Arial"/>
                <w:b/>
                <w:sz w:val="22"/>
                <w:szCs w:val="22"/>
              </w:rPr>
            </w:pPr>
            <w:r w:rsidRPr="0082401E">
              <w:rPr>
                <w:rFonts w:ascii="Arial" w:hAnsi="Arial" w:cs="Arial"/>
                <w:b/>
                <w:sz w:val="22"/>
                <w:szCs w:val="22"/>
              </w:rPr>
              <w:t>Cambio realizado</w:t>
            </w:r>
          </w:p>
        </w:tc>
        <w:tc>
          <w:tcPr>
            <w:tcW w:w="1000" w:type="pct"/>
            <w:shd w:val="clear" w:color="auto" w:fill="F2DBDB" w:themeFill="accent2" w:themeFillTint="33"/>
            <w:vAlign w:val="center"/>
          </w:tcPr>
          <w:p w:rsidR="00F65943" w:rsidRPr="0082401E" w:rsidRDefault="00F65943" w:rsidP="00096E13">
            <w:pPr>
              <w:pStyle w:val="Prrafodelista"/>
              <w:spacing w:after="0"/>
              <w:ind w:left="0"/>
              <w:jc w:val="center"/>
              <w:rPr>
                <w:rFonts w:ascii="Arial" w:hAnsi="Arial" w:cs="Arial"/>
                <w:b/>
                <w:sz w:val="22"/>
                <w:szCs w:val="22"/>
              </w:rPr>
            </w:pPr>
            <w:r w:rsidRPr="0082401E">
              <w:rPr>
                <w:rFonts w:ascii="Arial" w:hAnsi="Arial" w:cs="Arial"/>
                <w:b/>
                <w:sz w:val="22"/>
                <w:szCs w:val="22"/>
              </w:rPr>
              <w:t>Motivo del cambio</w:t>
            </w:r>
          </w:p>
        </w:tc>
        <w:tc>
          <w:tcPr>
            <w:tcW w:w="1000" w:type="pct"/>
            <w:shd w:val="clear" w:color="auto" w:fill="F2DBDB" w:themeFill="accent2" w:themeFillTint="33"/>
            <w:vAlign w:val="center"/>
          </w:tcPr>
          <w:p w:rsidR="00F65943" w:rsidRPr="0082401E" w:rsidRDefault="00F65943" w:rsidP="00096E13">
            <w:pPr>
              <w:pStyle w:val="Prrafodelista"/>
              <w:spacing w:after="0"/>
              <w:ind w:left="0"/>
              <w:jc w:val="center"/>
              <w:rPr>
                <w:rFonts w:ascii="Arial" w:hAnsi="Arial" w:cs="Arial"/>
                <w:b/>
                <w:sz w:val="22"/>
                <w:szCs w:val="22"/>
              </w:rPr>
            </w:pPr>
            <w:r w:rsidRPr="0082401E">
              <w:rPr>
                <w:rFonts w:ascii="Arial" w:hAnsi="Arial" w:cs="Arial"/>
                <w:b/>
                <w:sz w:val="22"/>
                <w:szCs w:val="22"/>
              </w:rPr>
              <w:t>Fecha del cambio</w:t>
            </w:r>
          </w:p>
        </w:tc>
      </w:tr>
      <w:tr w:rsidR="00F65943" w:rsidRPr="0082401E" w:rsidTr="003668C0">
        <w:tc>
          <w:tcPr>
            <w:tcW w:w="1000" w:type="pct"/>
          </w:tcPr>
          <w:p w:rsidR="00F65943" w:rsidRPr="001B611C" w:rsidRDefault="006B1C78" w:rsidP="00A30967">
            <w:pPr>
              <w:pStyle w:val="Prrafodelista"/>
              <w:spacing w:after="0"/>
              <w:ind w:left="0"/>
              <w:jc w:val="center"/>
              <w:rPr>
                <w:rFonts w:ascii="Arial" w:hAnsi="Arial" w:cs="Arial"/>
                <w:sz w:val="22"/>
                <w:szCs w:val="22"/>
              </w:rPr>
            </w:pPr>
            <w:r w:rsidRPr="001B611C">
              <w:rPr>
                <w:rFonts w:ascii="Arial" w:hAnsi="Arial" w:cs="Arial"/>
                <w:sz w:val="22"/>
                <w:szCs w:val="22"/>
              </w:rPr>
              <w:t>2</w:t>
            </w:r>
          </w:p>
        </w:tc>
        <w:tc>
          <w:tcPr>
            <w:tcW w:w="1000" w:type="pct"/>
          </w:tcPr>
          <w:p w:rsidR="00F65943" w:rsidRPr="001B611C" w:rsidRDefault="001B611C" w:rsidP="001B611C">
            <w:pPr>
              <w:pStyle w:val="Prrafodelista"/>
              <w:spacing w:after="0"/>
              <w:ind w:left="0"/>
              <w:jc w:val="both"/>
              <w:rPr>
                <w:rFonts w:ascii="Arial" w:hAnsi="Arial" w:cs="Arial"/>
                <w:sz w:val="22"/>
                <w:szCs w:val="22"/>
              </w:rPr>
            </w:pPr>
            <w:r w:rsidRPr="001B611C">
              <w:rPr>
                <w:rFonts w:ascii="Arial" w:hAnsi="Arial" w:cs="Arial"/>
                <w:sz w:val="22"/>
                <w:szCs w:val="22"/>
              </w:rPr>
              <w:t>Todos</w:t>
            </w:r>
          </w:p>
        </w:tc>
        <w:tc>
          <w:tcPr>
            <w:tcW w:w="1000" w:type="pct"/>
          </w:tcPr>
          <w:p w:rsidR="00F65943" w:rsidRPr="001B611C" w:rsidRDefault="001B611C" w:rsidP="001B611C">
            <w:pPr>
              <w:pStyle w:val="Prrafodelista"/>
              <w:spacing w:after="0"/>
              <w:ind w:left="0"/>
              <w:jc w:val="both"/>
              <w:rPr>
                <w:rFonts w:ascii="Arial" w:hAnsi="Arial" w:cs="Arial"/>
                <w:sz w:val="22"/>
                <w:szCs w:val="22"/>
              </w:rPr>
            </w:pPr>
            <w:r w:rsidRPr="001B611C">
              <w:rPr>
                <w:rFonts w:ascii="Arial" w:hAnsi="Arial" w:cs="Arial"/>
                <w:sz w:val="22"/>
                <w:szCs w:val="22"/>
              </w:rPr>
              <w:t>Rees</w:t>
            </w:r>
            <w:r>
              <w:rPr>
                <w:rFonts w:ascii="Arial" w:hAnsi="Arial" w:cs="Arial"/>
                <w:sz w:val="22"/>
                <w:szCs w:val="22"/>
              </w:rPr>
              <w:t>tructuración del procedimiento</w:t>
            </w:r>
          </w:p>
        </w:tc>
        <w:tc>
          <w:tcPr>
            <w:tcW w:w="1000" w:type="pct"/>
          </w:tcPr>
          <w:p w:rsidR="00F65943" w:rsidRDefault="001B611C" w:rsidP="001B611C">
            <w:pPr>
              <w:pStyle w:val="Prrafodelista"/>
              <w:spacing w:after="0"/>
              <w:ind w:left="0"/>
              <w:jc w:val="both"/>
              <w:rPr>
                <w:rFonts w:ascii="Arial" w:hAnsi="Arial" w:cs="Arial"/>
                <w:sz w:val="22"/>
                <w:szCs w:val="22"/>
              </w:rPr>
            </w:pPr>
            <w:r>
              <w:rPr>
                <w:rFonts w:ascii="Arial" w:hAnsi="Arial" w:cs="Arial"/>
                <w:sz w:val="22"/>
                <w:szCs w:val="22"/>
              </w:rPr>
              <w:t>Se adapta el procedimiento al manejo que se le da a este tipo de residuos en la entidad y en cumplimiento de la normativa</w:t>
            </w:r>
            <w:r w:rsidR="006776DE">
              <w:rPr>
                <w:rFonts w:ascii="Arial" w:hAnsi="Arial" w:cs="Arial"/>
                <w:sz w:val="22"/>
                <w:szCs w:val="22"/>
              </w:rPr>
              <w:t xml:space="preserve"> sobre residuos peligrosos y electrónicos</w:t>
            </w:r>
            <w:r>
              <w:rPr>
                <w:rFonts w:ascii="Arial" w:hAnsi="Arial" w:cs="Arial"/>
                <w:sz w:val="22"/>
                <w:szCs w:val="22"/>
              </w:rPr>
              <w:t>.</w:t>
            </w:r>
          </w:p>
          <w:p w:rsidR="001B611C" w:rsidRPr="001B611C" w:rsidRDefault="001B611C" w:rsidP="001B611C">
            <w:pPr>
              <w:pStyle w:val="Prrafodelista"/>
              <w:spacing w:after="0"/>
              <w:ind w:left="0"/>
              <w:jc w:val="both"/>
              <w:rPr>
                <w:rFonts w:ascii="Arial" w:hAnsi="Arial" w:cs="Arial"/>
                <w:sz w:val="22"/>
                <w:szCs w:val="22"/>
              </w:rPr>
            </w:pPr>
            <w:r>
              <w:rPr>
                <w:rFonts w:ascii="Arial" w:hAnsi="Arial" w:cs="Arial"/>
                <w:sz w:val="22"/>
                <w:szCs w:val="22"/>
              </w:rPr>
              <w:t>Se adicionan anexos que detallan los tipos de residuos y el manejo que se le da a los mismos.</w:t>
            </w:r>
          </w:p>
        </w:tc>
        <w:tc>
          <w:tcPr>
            <w:tcW w:w="1000" w:type="pct"/>
          </w:tcPr>
          <w:p w:rsidR="00F65943" w:rsidRPr="001B611C" w:rsidRDefault="001B611C" w:rsidP="003668C0">
            <w:pPr>
              <w:pStyle w:val="Prrafodelista"/>
              <w:spacing w:after="0"/>
              <w:ind w:left="0"/>
              <w:rPr>
                <w:rFonts w:ascii="Arial" w:hAnsi="Arial" w:cs="Arial"/>
                <w:sz w:val="22"/>
                <w:szCs w:val="22"/>
              </w:rPr>
            </w:pPr>
            <w:r>
              <w:rPr>
                <w:rFonts w:ascii="Arial" w:hAnsi="Arial" w:cs="Arial"/>
                <w:sz w:val="22"/>
                <w:szCs w:val="22"/>
              </w:rPr>
              <w:t>Marzo 2016</w:t>
            </w:r>
          </w:p>
        </w:tc>
      </w:tr>
    </w:tbl>
    <w:p w:rsidR="00A30967" w:rsidRDefault="00A30967" w:rsidP="00F65943">
      <w:pPr>
        <w:pStyle w:val="Prrafodelista"/>
        <w:ind w:left="-142"/>
        <w:rPr>
          <w:rFonts w:ascii="Arial" w:hAnsi="Arial" w:cs="Arial"/>
          <w:b/>
          <w:sz w:val="22"/>
          <w:szCs w:val="22"/>
        </w:rPr>
      </w:pPr>
    </w:p>
    <w:p w:rsidR="008D503C" w:rsidRPr="00FC6A01" w:rsidRDefault="007155F6" w:rsidP="00F65943">
      <w:pPr>
        <w:pStyle w:val="Prrafodelista"/>
        <w:ind w:left="-142"/>
        <w:rPr>
          <w:rFonts w:ascii="Arial" w:hAnsi="Arial" w:cs="Arial"/>
          <w:sz w:val="22"/>
          <w:szCs w:val="22"/>
        </w:rPr>
      </w:pPr>
      <w:r w:rsidRPr="007155F6">
        <w:rPr>
          <w:rFonts w:ascii="Arial" w:hAnsi="Arial" w:cs="Arial"/>
          <w:b/>
          <w:sz w:val="22"/>
          <w:szCs w:val="22"/>
        </w:rPr>
        <w:t>Anexo 2</w:t>
      </w:r>
      <w:r w:rsidR="00FC6A01">
        <w:rPr>
          <w:rFonts w:ascii="Arial" w:hAnsi="Arial" w:cs="Arial"/>
          <w:b/>
          <w:sz w:val="22"/>
          <w:szCs w:val="22"/>
        </w:rPr>
        <w:t xml:space="preserve"> </w:t>
      </w:r>
      <w:r w:rsidR="00FC6A01" w:rsidRPr="00302536">
        <w:rPr>
          <w:rFonts w:ascii="Arial" w:hAnsi="Arial" w:cs="Arial"/>
          <w:b/>
          <w:sz w:val="22"/>
          <w:szCs w:val="22"/>
        </w:rPr>
        <w:t>Residuos Peligrosos Típicos en las Oficinas</w:t>
      </w:r>
    </w:p>
    <w:p w:rsidR="00A92C99" w:rsidRPr="00FC6A01" w:rsidRDefault="00A92C99" w:rsidP="00F65943">
      <w:pPr>
        <w:pStyle w:val="Prrafodelista"/>
        <w:ind w:left="-142"/>
        <w:rPr>
          <w:rFonts w:ascii="Arial" w:hAnsi="Arial" w:cs="Arial"/>
          <w:sz w:val="22"/>
          <w:szCs w:val="22"/>
        </w:rPr>
      </w:pPr>
    </w:p>
    <w:tbl>
      <w:tblPr>
        <w:tblStyle w:val="Tablaconcuadrcula"/>
        <w:tblW w:w="0" w:type="auto"/>
        <w:tblInd w:w="-142" w:type="dxa"/>
        <w:tblLayout w:type="fixed"/>
        <w:tblLook w:val="04A0" w:firstRow="1" w:lastRow="0" w:firstColumn="1" w:lastColumn="0" w:noHBand="0" w:noVBand="1"/>
      </w:tblPr>
      <w:tblGrid>
        <w:gridCol w:w="3256"/>
        <w:gridCol w:w="3118"/>
        <w:gridCol w:w="3162"/>
      </w:tblGrid>
      <w:tr w:rsidR="00FC6A01" w:rsidRPr="007B1464" w:rsidTr="004F5E64">
        <w:trPr>
          <w:tblHeader/>
        </w:trPr>
        <w:tc>
          <w:tcPr>
            <w:tcW w:w="3256" w:type="dxa"/>
            <w:shd w:val="clear" w:color="auto" w:fill="E5B8B7" w:themeFill="accent2" w:themeFillTint="66"/>
          </w:tcPr>
          <w:p w:rsidR="00FC6A01" w:rsidRPr="007B1464" w:rsidRDefault="00FC6A01" w:rsidP="00E120B4">
            <w:pPr>
              <w:pStyle w:val="Prrafodelista"/>
              <w:spacing w:after="0"/>
              <w:ind w:left="0"/>
              <w:jc w:val="center"/>
              <w:rPr>
                <w:rFonts w:ascii="Arial" w:hAnsi="Arial" w:cs="Arial"/>
                <w:b/>
                <w:sz w:val="20"/>
                <w:szCs w:val="22"/>
              </w:rPr>
            </w:pPr>
            <w:r w:rsidRPr="007B1464">
              <w:rPr>
                <w:rFonts w:ascii="Arial" w:hAnsi="Arial" w:cs="Arial"/>
                <w:b/>
                <w:sz w:val="20"/>
                <w:szCs w:val="22"/>
              </w:rPr>
              <w:t>Fuente</w:t>
            </w:r>
          </w:p>
        </w:tc>
        <w:tc>
          <w:tcPr>
            <w:tcW w:w="3118" w:type="dxa"/>
            <w:shd w:val="clear" w:color="auto" w:fill="E5B8B7" w:themeFill="accent2" w:themeFillTint="66"/>
          </w:tcPr>
          <w:p w:rsidR="00FC6A01" w:rsidRPr="007B1464" w:rsidRDefault="00FC6A01" w:rsidP="00E120B4">
            <w:pPr>
              <w:pStyle w:val="Prrafodelista"/>
              <w:spacing w:after="0"/>
              <w:ind w:left="0"/>
              <w:jc w:val="center"/>
              <w:rPr>
                <w:rFonts w:ascii="Arial" w:hAnsi="Arial" w:cs="Arial"/>
                <w:b/>
                <w:sz w:val="20"/>
                <w:szCs w:val="22"/>
              </w:rPr>
            </w:pPr>
            <w:r w:rsidRPr="007B1464">
              <w:rPr>
                <w:rFonts w:ascii="Arial" w:hAnsi="Arial" w:cs="Arial"/>
                <w:b/>
                <w:sz w:val="20"/>
                <w:szCs w:val="22"/>
              </w:rPr>
              <w:t>Peligrosidad</w:t>
            </w:r>
          </w:p>
        </w:tc>
        <w:tc>
          <w:tcPr>
            <w:tcW w:w="3162" w:type="dxa"/>
            <w:shd w:val="clear" w:color="auto" w:fill="E5B8B7" w:themeFill="accent2" w:themeFillTint="66"/>
          </w:tcPr>
          <w:p w:rsidR="00FC6A01" w:rsidRPr="007B1464" w:rsidRDefault="00FC6A01" w:rsidP="00E120B4">
            <w:pPr>
              <w:pStyle w:val="Prrafodelista"/>
              <w:spacing w:after="0"/>
              <w:ind w:left="0"/>
              <w:jc w:val="center"/>
              <w:rPr>
                <w:rFonts w:ascii="Arial" w:hAnsi="Arial" w:cs="Arial"/>
                <w:b/>
                <w:sz w:val="20"/>
                <w:szCs w:val="22"/>
              </w:rPr>
            </w:pPr>
            <w:r w:rsidRPr="007B1464">
              <w:rPr>
                <w:rFonts w:ascii="Arial" w:hAnsi="Arial" w:cs="Arial"/>
                <w:b/>
                <w:sz w:val="20"/>
                <w:szCs w:val="22"/>
              </w:rPr>
              <w:t>Manejo</w:t>
            </w:r>
          </w:p>
        </w:tc>
      </w:tr>
      <w:tr w:rsidR="00FC6A01" w:rsidRPr="007B1464" w:rsidTr="004F5E64">
        <w:tc>
          <w:tcPr>
            <w:tcW w:w="3256" w:type="dxa"/>
          </w:tcPr>
          <w:p w:rsidR="00FC6A01" w:rsidRPr="007B1464" w:rsidRDefault="00FC6A01" w:rsidP="00E120B4">
            <w:pPr>
              <w:pStyle w:val="Prrafodelista"/>
              <w:spacing w:after="0"/>
              <w:ind w:left="0"/>
              <w:jc w:val="both"/>
              <w:rPr>
                <w:rFonts w:ascii="Arial" w:hAnsi="Arial" w:cs="Arial"/>
                <w:sz w:val="20"/>
                <w:szCs w:val="22"/>
              </w:rPr>
            </w:pPr>
            <w:r w:rsidRPr="007B1464">
              <w:rPr>
                <w:rFonts w:ascii="Arial" w:hAnsi="Arial" w:cs="Arial"/>
                <w:sz w:val="20"/>
                <w:szCs w:val="22"/>
              </w:rPr>
              <w:t xml:space="preserve">Residuos de Aparatos Eléctricos y Electrónicos – RAEE, todas las partes de computadores, teclados, ratones, </w:t>
            </w:r>
            <w:r w:rsidR="00E120B4" w:rsidRPr="007B1464">
              <w:rPr>
                <w:rFonts w:ascii="Arial" w:hAnsi="Arial" w:cs="Arial"/>
                <w:sz w:val="20"/>
                <w:szCs w:val="22"/>
              </w:rPr>
              <w:t>teléfonos, máquinas de fax, impresoras, fotocopiadoras, cables, pantallas de TV, entre otros.</w:t>
            </w:r>
          </w:p>
          <w:p w:rsidR="00171538" w:rsidRPr="007B1464" w:rsidRDefault="00171538" w:rsidP="00E120B4">
            <w:pPr>
              <w:pStyle w:val="Prrafodelista"/>
              <w:spacing w:after="0"/>
              <w:ind w:left="0"/>
              <w:jc w:val="both"/>
              <w:rPr>
                <w:rFonts w:ascii="Arial" w:hAnsi="Arial" w:cs="Arial"/>
                <w:sz w:val="20"/>
                <w:szCs w:val="22"/>
              </w:rPr>
            </w:pPr>
          </w:p>
          <w:p w:rsidR="00171538" w:rsidRPr="007B1464" w:rsidRDefault="00171538" w:rsidP="00E120B4">
            <w:pPr>
              <w:pStyle w:val="Prrafodelista"/>
              <w:spacing w:after="0"/>
              <w:ind w:left="0"/>
              <w:jc w:val="both"/>
              <w:rPr>
                <w:rFonts w:ascii="Arial" w:hAnsi="Arial" w:cs="Arial"/>
                <w:sz w:val="20"/>
                <w:szCs w:val="22"/>
              </w:rPr>
            </w:pPr>
            <w:r w:rsidRPr="007B1464">
              <w:rPr>
                <w:rFonts w:ascii="Arial" w:hAnsi="Arial" w:cs="Arial"/>
                <w:sz w:val="20"/>
                <w:szCs w:val="22"/>
              </w:rPr>
              <w:t>Ejemplo:</w:t>
            </w:r>
          </w:p>
          <w:p w:rsidR="00171538" w:rsidRPr="007B1464" w:rsidRDefault="00171538" w:rsidP="00E120B4">
            <w:pPr>
              <w:pStyle w:val="Prrafodelista"/>
              <w:spacing w:after="0"/>
              <w:ind w:left="0"/>
              <w:jc w:val="both"/>
              <w:rPr>
                <w:rFonts w:ascii="Arial" w:hAnsi="Arial" w:cs="Arial"/>
                <w:sz w:val="20"/>
                <w:szCs w:val="22"/>
              </w:rPr>
            </w:pPr>
          </w:p>
          <w:p w:rsidR="00171538" w:rsidRPr="007B1464" w:rsidRDefault="00171538" w:rsidP="00E120B4">
            <w:pPr>
              <w:pStyle w:val="Prrafodelista"/>
              <w:spacing w:after="0"/>
              <w:ind w:left="0"/>
              <w:jc w:val="both"/>
              <w:rPr>
                <w:rFonts w:ascii="Arial" w:hAnsi="Arial" w:cs="Arial"/>
                <w:sz w:val="20"/>
                <w:szCs w:val="22"/>
              </w:rPr>
            </w:pPr>
            <w:r w:rsidRPr="007B1464">
              <w:rPr>
                <w:rFonts w:ascii="Arial" w:hAnsi="Arial" w:cs="Arial"/>
                <w:noProof/>
                <w:sz w:val="20"/>
                <w:szCs w:val="22"/>
                <w:lang w:val="es-ES" w:eastAsia="es-ES"/>
              </w:rPr>
              <w:drawing>
                <wp:inline distT="0" distB="0" distL="0" distR="0">
                  <wp:extent cx="1919909" cy="1080000"/>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EE 2.jpg"/>
                          <pic:cNvPicPr/>
                        </pic:nvPicPr>
                        <pic:blipFill>
                          <a:blip r:embed="rId8" cstate="print">
                            <a:extLst>
                              <a:ext uri="{28A0092B-C50C-407E-A947-70E740481C1C}">
                                <a14:useLocalDpi xmlns:a14="http://schemas.microsoft.com/office/drawing/2010/main"/>
                              </a:ext>
                            </a:extLst>
                          </a:blip>
                          <a:stretch>
                            <a:fillRect/>
                          </a:stretch>
                        </pic:blipFill>
                        <pic:spPr>
                          <a:xfrm>
                            <a:off x="0" y="0"/>
                            <a:ext cx="1919909" cy="1080000"/>
                          </a:xfrm>
                          <a:prstGeom prst="rect">
                            <a:avLst/>
                          </a:prstGeom>
                        </pic:spPr>
                      </pic:pic>
                    </a:graphicData>
                  </a:graphic>
                </wp:inline>
              </w:drawing>
            </w:r>
          </w:p>
        </w:tc>
        <w:tc>
          <w:tcPr>
            <w:tcW w:w="3118" w:type="dxa"/>
          </w:tcPr>
          <w:p w:rsidR="00FC6A01" w:rsidRPr="007B1464" w:rsidRDefault="00E120B4" w:rsidP="00302536">
            <w:pPr>
              <w:pStyle w:val="Prrafodelista"/>
              <w:spacing w:after="0"/>
              <w:ind w:left="0"/>
              <w:jc w:val="both"/>
              <w:rPr>
                <w:rFonts w:ascii="Arial" w:hAnsi="Arial" w:cs="Arial"/>
                <w:sz w:val="20"/>
                <w:szCs w:val="22"/>
              </w:rPr>
            </w:pPr>
            <w:r w:rsidRPr="007B1464">
              <w:rPr>
                <w:rFonts w:ascii="Arial" w:hAnsi="Arial" w:cs="Arial"/>
                <w:sz w:val="20"/>
                <w:szCs w:val="22"/>
              </w:rPr>
              <w:t xml:space="preserve">Los componentes de los aparatos eléctricos y electrónicos </w:t>
            </w:r>
            <w:r w:rsidR="00302536" w:rsidRPr="007B1464">
              <w:rPr>
                <w:rFonts w:ascii="Arial" w:hAnsi="Arial" w:cs="Arial"/>
                <w:sz w:val="20"/>
                <w:szCs w:val="22"/>
              </w:rPr>
              <w:t>pueden contener metales pesados:</w:t>
            </w:r>
            <w:r w:rsidRPr="007B1464">
              <w:rPr>
                <w:rFonts w:ascii="Arial" w:hAnsi="Arial" w:cs="Arial"/>
                <w:sz w:val="20"/>
                <w:szCs w:val="22"/>
              </w:rPr>
              <w:t xml:space="preserve"> plomo, plata, oro, cadmio y otras sustancias como Polibromobifenilos,</w:t>
            </w:r>
            <w:r w:rsidR="00302536" w:rsidRPr="007B1464">
              <w:rPr>
                <w:rFonts w:ascii="Arial" w:hAnsi="Arial" w:cs="Arial"/>
                <w:sz w:val="20"/>
                <w:szCs w:val="22"/>
              </w:rPr>
              <w:t xml:space="preserve"> que son</w:t>
            </w:r>
            <w:r w:rsidRPr="007B1464">
              <w:rPr>
                <w:rFonts w:ascii="Arial" w:hAnsi="Arial" w:cs="Arial"/>
                <w:sz w:val="20"/>
                <w:szCs w:val="22"/>
              </w:rPr>
              <w:t xml:space="preserve"> usados en estos equipos como retardantes de llama. El contacto con ellos no es peligroso como tal; el peligro para el medio ambiente </w:t>
            </w:r>
            <w:r w:rsidR="00302536" w:rsidRPr="007B1464">
              <w:rPr>
                <w:rFonts w:ascii="Arial" w:hAnsi="Arial" w:cs="Arial"/>
                <w:sz w:val="20"/>
                <w:szCs w:val="22"/>
              </w:rPr>
              <w:t>se presenta</w:t>
            </w:r>
            <w:r w:rsidRPr="007B1464">
              <w:rPr>
                <w:rFonts w:ascii="Arial" w:hAnsi="Arial" w:cs="Arial"/>
                <w:sz w:val="20"/>
                <w:szCs w:val="22"/>
              </w:rPr>
              <w:t xml:space="preserve"> cuando estos residuos llegan al mercado negro y son fundidos para extraer sus metales generando contaminantes atmosféricos muy tóxicos.</w:t>
            </w:r>
          </w:p>
        </w:tc>
        <w:tc>
          <w:tcPr>
            <w:tcW w:w="3162" w:type="dxa"/>
          </w:tcPr>
          <w:p w:rsidR="00FC6A01" w:rsidRPr="007B1464" w:rsidRDefault="00E120B4" w:rsidP="00E120B4">
            <w:pPr>
              <w:pStyle w:val="Prrafodelista"/>
              <w:spacing w:after="0"/>
              <w:ind w:left="0"/>
              <w:jc w:val="both"/>
              <w:rPr>
                <w:rFonts w:ascii="Arial" w:hAnsi="Arial" w:cs="Arial"/>
                <w:sz w:val="20"/>
                <w:szCs w:val="22"/>
              </w:rPr>
            </w:pPr>
            <w:r w:rsidRPr="007B1464">
              <w:rPr>
                <w:rFonts w:ascii="Arial" w:hAnsi="Arial" w:cs="Arial"/>
                <w:sz w:val="20"/>
                <w:szCs w:val="22"/>
              </w:rPr>
              <w:t>De acuerdo al Decreto 4741 de 2005; estos residuos deben devolverse al proveedor</w:t>
            </w:r>
            <w:r w:rsidR="00302536" w:rsidRPr="007B1464">
              <w:rPr>
                <w:rFonts w:ascii="Arial" w:hAnsi="Arial" w:cs="Arial"/>
                <w:sz w:val="20"/>
                <w:szCs w:val="22"/>
              </w:rPr>
              <w:t>,</w:t>
            </w:r>
            <w:r w:rsidRPr="007B1464">
              <w:rPr>
                <w:rFonts w:ascii="Arial" w:hAnsi="Arial" w:cs="Arial"/>
                <w:sz w:val="20"/>
                <w:szCs w:val="22"/>
              </w:rPr>
              <w:t xml:space="preserve"> </w:t>
            </w:r>
            <w:r w:rsidR="00171538" w:rsidRPr="007B1464">
              <w:rPr>
                <w:rFonts w:ascii="Arial" w:hAnsi="Arial" w:cs="Arial"/>
                <w:sz w:val="20"/>
                <w:szCs w:val="22"/>
              </w:rPr>
              <w:t>la Resolución 1512 de 2010</w:t>
            </w:r>
            <w:r w:rsidRPr="007B1464">
              <w:rPr>
                <w:rFonts w:ascii="Arial" w:hAnsi="Arial" w:cs="Arial"/>
                <w:sz w:val="20"/>
                <w:szCs w:val="22"/>
              </w:rPr>
              <w:t xml:space="preserve"> del Ministerio de Ambiente</w:t>
            </w:r>
            <w:r w:rsidR="00302536" w:rsidRPr="007B1464">
              <w:rPr>
                <w:rFonts w:ascii="Arial" w:hAnsi="Arial" w:cs="Arial"/>
                <w:sz w:val="20"/>
                <w:szCs w:val="22"/>
              </w:rPr>
              <w:t xml:space="preserve"> reglamenta el programa posconsumo para estos residuos</w:t>
            </w:r>
            <w:r w:rsidRPr="007B1464">
              <w:rPr>
                <w:rFonts w:ascii="Arial" w:hAnsi="Arial" w:cs="Arial"/>
                <w:sz w:val="20"/>
                <w:szCs w:val="22"/>
              </w:rPr>
              <w:t>.</w:t>
            </w:r>
          </w:p>
          <w:p w:rsidR="00E120B4" w:rsidRPr="007B1464" w:rsidRDefault="00171538" w:rsidP="00E120B4">
            <w:pPr>
              <w:pStyle w:val="Prrafodelista"/>
              <w:spacing w:after="0"/>
              <w:ind w:left="0"/>
              <w:jc w:val="both"/>
              <w:rPr>
                <w:rFonts w:ascii="Arial" w:hAnsi="Arial" w:cs="Arial"/>
                <w:sz w:val="20"/>
                <w:szCs w:val="22"/>
              </w:rPr>
            </w:pPr>
            <w:r w:rsidRPr="007B1464">
              <w:rPr>
                <w:rFonts w:ascii="Arial" w:hAnsi="Arial" w:cs="Arial"/>
                <w:sz w:val="20"/>
                <w:szCs w:val="22"/>
              </w:rPr>
              <w:t>Indicaciones:</w:t>
            </w:r>
          </w:p>
          <w:p w:rsidR="00E120B4" w:rsidRPr="007B1464" w:rsidRDefault="00302536" w:rsidP="00E120B4">
            <w:pPr>
              <w:pStyle w:val="Prrafodelista"/>
              <w:numPr>
                <w:ilvl w:val="0"/>
                <w:numId w:val="8"/>
              </w:numPr>
              <w:spacing w:after="0"/>
              <w:jc w:val="both"/>
              <w:rPr>
                <w:rFonts w:ascii="Arial" w:hAnsi="Arial" w:cs="Arial"/>
                <w:sz w:val="20"/>
                <w:szCs w:val="22"/>
              </w:rPr>
            </w:pPr>
            <w:r w:rsidRPr="007B1464">
              <w:rPr>
                <w:rFonts w:ascii="Arial" w:hAnsi="Arial" w:cs="Arial"/>
                <w:sz w:val="20"/>
                <w:szCs w:val="22"/>
              </w:rPr>
              <w:t>Sepárelos</w:t>
            </w:r>
            <w:r w:rsidR="00E120B4" w:rsidRPr="007B1464">
              <w:rPr>
                <w:rFonts w:ascii="Arial" w:hAnsi="Arial" w:cs="Arial"/>
                <w:sz w:val="20"/>
                <w:szCs w:val="22"/>
              </w:rPr>
              <w:t xml:space="preserve"> de los demás residuos, estos </w:t>
            </w:r>
            <w:r w:rsidR="00E120B4" w:rsidRPr="007B1464">
              <w:rPr>
                <w:rFonts w:ascii="Arial" w:hAnsi="Arial" w:cs="Arial"/>
                <w:b/>
                <w:sz w:val="20"/>
                <w:szCs w:val="22"/>
                <w:u w:val="single"/>
              </w:rPr>
              <w:t>no</w:t>
            </w:r>
            <w:r w:rsidR="00E120B4" w:rsidRPr="007B1464">
              <w:rPr>
                <w:rFonts w:ascii="Arial" w:hAnsi="Arial" w:cs="Arial"/>
                <w:b/>
                <w:sz w:val="20"/>
                <w:szCs w:val="22"/>
              </w:rPr>
              <w:t xml:space="preserve"> </w:t>
            </w:r>
            <w:r w:rsidR="00E120B4" w:rsidRPr="007B1464">
              <w:rPr>
                <w:rFonts w:ascii="Arial" w:hAnsi="Arial" w:cs="Arial"/>
                <w:sz w:val="20"/>
                <w:szCs w:val="22"/>
              </w:rPr>
              <w:t>se depositan en el punto ecológico.</w:t>
            </w:r>
          </w:p>
          <w:p w:rsidR="00E120B4" w:rsidRPr="007B1464" w:rsidRDefault="00302536" w:rsidP="00E120B4">
            <w:pPr>
              <w:pStyle w:val="Prrafodelista"/>
              <w:numPr>
                <w:ilvl w:val="0"/>
                <w:numId w:val="8"/>
              </w:numPr>
              <w:spacing w:after="0"/>
              <w:jc w:val="both"/>
              <w:rPr>
                <w:rFonts w:ascii="Arial" w:hAnsi="Arial" w:cs="Arial"/>
                <w:sz w:val="20"/>
                <w:szCs w:val="22"/>
              </w:rPr>
            </w:pPr>
            <w:r w:rsidRPr="007B1464">
              <w:rPr>
                <w:rFonts w:ascii="Arial" w:hAnsi="Arial" w:cs="Arial"/>
                <w:sz w:val="20"/>
                <w:szCs w:val="22"/>
              </w:rPr>
              <w:t>Embálelos en cajas de cartón o ubíquelos</w:t>
            </w:r>
            <w:r w:rsidR="00E120B4" w:rsidRPr="007B1464">
              <w:rPr>
                <w:rFonts w:ascii="Arial" w:hAnsi="Arial" w:cs="Arial"/>
                <w:sz w:val="20"/>
                <w:szCs w:val="22"/>
              </w:rPr>
              <w:t xml:space="preserve"> en estantes</w:t>
            </w:r>
            <w:r w:rsidR="00565278" w:rsidRPr="007B1464">
              <w:rPr>
                <w:rFonts w:ascii="Arial" w:hAnsi="Arial" w:cs="Arial"/>
                <w:sz w:val="20"/>
                <w:szCs w:val="22"/>
              </w:rPr>
              <w:t xml:space="preserve"> debidamente señalizados con la leyenda “Residuos de Aparatos Eléctricos o Electrónicos” o “RAEE”</w:t>
            </w:r>
            <w:r w:rsidRPr="007B1464">
              <w:rPr>
                <w:rFonts w:ascii="Arial" w:hAnsi="Arial" w:cs="Arial"/>
                <w:sz w:val="20"/>
                <w:szCs w:val="22"/>
              </w:rPr>
              <w:t>.</w:t>
            </w:r>
          </w:p>
          <w:p w:rsidR="00565278" w:rsidRPr="007B1464" w:rsidRDefault="00565278" w:rsidP="00E120B4">
            <w:pPr>
              <w:pStyle w:val="Prrafodelista"/>
              <w:numPr>
                <w:ilvl w:val="0"/>
                <w:numId w:val="8"/>
              </w:numPr>
              <w:spacing w:after="0"/>
              <w:jc w:val="both"/>
              <w:rPr>
                <w:rFonts w:ascii="Arial" w:hAnsi="Arial" w:cs="Arial"/>
                <w:sz w:val="20"/>
                <w:szCs w:val="22"/>
              </w:rPr>
            </w:pPr>
            <w:r w:rsidRPr="007B1464">
              <w:rPr>
                <w:rFonts w:ascii="Arial" w:hAnsi="Arial" w:cs="Arial"/>
                <w:sz w:val="20"/>
                <w:szCs w:val="22"/>
              </w:rPr>
              <w:t xml:space="preserve">Si son parte del inventario de la entidad </w:t>
            </w:r>
            <w:r w:rsidRPr="007B1464">
              <w:rPr>
                <w:rFonts w:ascii="Arial" w:hAnsi="Arial" w:cs="Arial"/>
                <w:sz w:val="20"/>
                <w:szCs w:val="22"/>
              </w:rPr>
              <w:lastRenderedPageBreak/>
              <w:t>deben darse de baja entregándolos a un Gestor Autorizado</w:t>
            </w:r>
            <w:r w:rsidR="00171538" w:rsidRPr="007B1464">
              <w:rPr>
                <w:rFonts w:ascii="Arial" w:hAnsi="Arial" w:cs="Arial"/>
                <w:sz w:val="20"/>
                <w:szCs w:val="22"/>
              </w:rPr>
              <w:t>. Si no son parte del inventario deben devolverse al proveedor</w:t>
            </w:r>
            <w:r w:rsidR="00302536" w:rsidRPr="007B1464">
              <w:rPr>
                <w:rFonts w:ascii="Arial" w:hAnsi="Arial" w:cs="Arial"/>
                <w:sz w:val="20"/>
                <w:szCs w:val="22"/>
              </w:rPr>
              <w:t xml:space="preserve"> (ver procedimiento)</w:t>
            </w:r>
            <w:r w:rsidR="00171538" w:rsidRPr="007B1464">
              <w:rPr>
                <w:rFonts w:ascii="Arial" w:hAnsi="Arial" w:cs="Arial"/>
                <w:sz w:val="20"/>
                <w:szCs w:val="22"/>
              </w:rPr>
              <w:t>.</w:t>
            </w:r>
          </w:p>
        </w:tc>
      </w:tr>
      <w:tr w:rsidR="00171538" w:rsidRPr="007B1464" w:rsidTr="004F5E64">
        <w:tc>
          <w:tcPr>
            <w:tcW w:w="3256" w:type="dxa"/>
          </w:tcPr>
          <w:p w:rsidR="00171538" w:rsidRPr="007B1464" w:rsidRDefault="00171538" w:rsidP="00E120B4">
            <w:pPr>
              <w:pStyle w:val="Prrafodelista"/>
              <w:spacing w:after="0"/>
              <w:ind w:left="0"/>
              <w:jc w:val="both"/>
              <w:rPr>
                <w:rFonts w:ascii="Arial" w:hAnsi="Arial" w:cs="Arial"/>
                <w:sz w:val="20"/>
                <w:szCs w:val="22"/>
              </w:rPr>
            </w:pPr>
            <w:r w:rsidRPr="007B1464">
              <w:rPr>
                <w:rFonts w:ascii="Arial" w:hAnsi="Arial" w:cs="Arial"/>
                <w:sz w:val="20"/>
                <w:szCs w:val="22"/>
              </w:rPr>
              <w:lastRenderedPageBreak/>
              <w:t>Cartuchos de impresora y fotocopiadora, también son considerados RAEE pero se manejan a parte de los residuos de computadores y periféricos debido a la legislación colombiana</w:t>
            </w:r>
            <w:r w:rsidR="004F5E64" w:rsidRPr="007B1464">
              <w:rPr>
                <w:rFonts w:ascii="Arial" w:hAnsi="Arial" w:cs="Arial"/>
                <w:sz w:val="20"/>
                <w:szCs w:val="22"/>
              </w:rPr>
              <w:t xml:space="preserve"> por ejemplo:</w:t>
            </w:r>
          </w:p>
          <w:p w:rsidR="004F5E64" w:rsidRPr="007B1464" w:rsidRDefault="004F5E64" w:rsidP="00E120B4">
            <w:pPr>
              <w:pStyle w:val="Prrafodelista"/>
              <w:spacing w:after="0"/>
              <w:ind w:left="0"/>
              <w:jc w:val="both"/>
              <w:rPr>
                <w:rFonts w:ascii="Arial" w:hAnsi="Arial" w:cs="Arial"/>
                <w:sz w:val="20"/>
                <w:szCs w:val="22"/>
              </w:rPr>
            </w:pPr>
            <w:r w:rsidRPr="007B1464">
              <w:rPr>
                <w:rFonts w:ascii="Arial" w:hAnsi="Arial" w:cs="Arial"/>
                <w:noProof/>
                <w:sz w:val="20"/>
                <w:szCs w:val="22"/>
                <w:lang w:val="es-ES" w:eastAsia="es-ES"/>
              </w:rPr>
              <w:drawing>
                <wp:inline distT="0" distB="0" distL="0" distR="0">
                  <wp:extent cx="2036559" cy="1080000"/>
                  <wp:effectExtent l="0" t="0" r="190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 TONER.jpg"/>
                          <pic:cNvPicPr/>
                        </pic:nvPicPr>
                        <pic:blipFill>
                          <a:blip r:embed="rId9">
                            <a:extLst>
                              <a:ext uri="{28A0092B-C50C-407E-A947-70E740481C1C}">
                                <a14:useLocalDpi xmlns:a14="http://schemas.microsoft.com/office/drawing/2010/main" val="0"/>
                              </a:ext>
                            </a:extLst>
                          </a:blip>
                          <a:stretch>
                            <a:fillRect/>
                          </a:stretch>
                        </pic:blipFill>
                        <pic:spPr>
                          <a:xfrm>
                            <a:off x="0" y="0"/>
                            <a:ext cx="2036559" cy="1080000"/>
                          </a:xfrm>
                          <a:prstGeom prst="rect">
                            <a:avLst/>
                          </a:prstGeom>
                        </pic:spPr>
                      </pic:pic>
                    </a:graphicData>
                  </a:graphic>
                </wp:inline>
              </w:drawing>
            </w:r>
          </w:p>
        </w:tc>
        <w:tc>
          <w:tcPr>
            <w:tcW w:w="3118" w:type="dxa"/>
          </w:tcPr>
          <w:p w:rsidR="00171538" w:rsidRPr="007B1464" w:rsidRDefault="004F5E64" w:rsidP="00E120B4">
            <w:pPr>
              <w:pStyle w:val="Prrafodelista"/>
              <w:spacing w:after="0"/>
              <w:ind w:left="0"/>
              <w:jc w:val="both"/>
              <w:rPr>
                <w:rFonts w:ascii="Arial" w:hAnsi="Arial" w:cs="Arial"/>
                <w:sz w:val="20"/>
                <w:szCs w:val="22"/>
              </w:rPr>
            </w:pPr>
            <w:r w:rsidRPr="007B1464">
              <w:rPr>
                <w:rFonts w:ascii="Arial" w:hAnsi="Arial" w:cs="Arial"/>
                <w:sz w:val="20"/>
                <w:szCs w:val="22"/>
              </w:rPr>
              <w:t>Su peligrosidad radica en los componentes electrónicos que contienen metales pesados como</w:t>
            </w:r>
            <w:r w:rsidR="00302536" w:rsidRPr="007B1464">
              <w:rPr>
                <w:rFonts w:ascii="Arial" w:hAnsi="Arial" w:cs="Arial"/>
                <w:sz w:val="20"/>
                <w:szCs w:val="22"/>
              </w:rPr>
              <w:t xml:space="preserve"> los mencionados anteriormente,</w:t>
            </w:r>
            <w:r w:rsidRPr="007B1464">
              <w:rPr>
                <w:rFonts w:ascii="Arial" w:hAnsi="Arial" w:cs="Arial"/>
                <w:sz w:val="20"/>
                <w:szCs w:val="22"/>
              </w:rPr>
              <w:t xml:space="preserve"> además las tintas son consideradas tóxicas; su manejo en el mercado negro es igualmente muy perjudicial para el medio ambiente.</w:t>
            </w:r>
          </w:p>
        </w:tc>
        <w:tc>
          <w:tcPr>
            <w:tcW w:w="3162" w:type="dxa"/>
          </w:tcPr>
          <w:p w:rsidR="00171538" w:rsidRPr="007B1464" w:rsidRDefault="004F5E64" w:rsidP="00E120B4">
            <w:pPr>
              <w:pStyle w:val="Prrafodelista"/>
              <w:spacing w:after="0"/>
              <w:ind w:left="0"/>
              <w:jc w:val="both"/>
              <w:rPr>
                <w:rFonts w:ascii="Arial" w:hAnsi="Arial" w:cs="Arial"/>
                <w:sz w:val="20"/>
                <w:szCs w:val="22"/>
              </w:rPr>
            </w:pPr>
            <w:r w:rsidRPr="007B1464">
              <w:rPr>
                <w:rFonts w:ascii="Arial" w:hAnsi="Arial" w:cs="Arial"/>
                <w:sz w:val="20"/>
                <w:szCs w:val="22"/>
              </w:rPr>
              <w:t>También es un residuo que debe devolverse al proveedor, de acuerdo a la Resolución 1512 de 2010 del Ministerio de Ambiente; para estos residuos los fabricantes establecieron su propio programa pos consumo.</w:t>
            </w:r>
          </w:p>
          <w:p w:rsidR="004F5E64" w:rsidRPr="007B1464" w:rsidRDefault="004F5E64" w:rsidP="00E120B4">
            <w:pPr>
              <w:pStyle w:val="Prrafodelista"/>
              <w:spacing w:after="0"/>
              <w:ind w:left="0"/>
              <w:jc w:val="both"/>
              <w:rPr>
                <w:rFonts w:ascii="Arial" w:hAnsi="Arial" w:cs="Arial"/>
                <w:sz w:val="20"/>
                <w:szCs w:val="22"/>
              </w:rPr>
            </w:pPr>
            <w:r w:rsidRPr="007B1464">
              <w:rPr>
                <w:rFonts w:ascii="Arial" w:hAnsi="Arial" w:cs="Arial"/>
                <w:sz w:val="20"/>
                <w:szCs w:val="22"/>
              </w:rPr>
              <w:t>Indicaciones:</w:t>
            </w:r>
          </w:p>
          <w:p w:rsidR="004F5E64" w:rsidRPr="007B1464" w:rsidRDefault="004F5E64" w:rsidP="004F5E64">
            <w:pPr>
              <w:pStyle w:val="Prrafodelista"/>
              <w:numPr>
                <w:ilvl w:val="0"/>
                <w:numId w:val="9"/>
              </w:numPr>
              <w:spacing w:after="0"/>
              <w:jc w:val="both"/>
              <w:rPr>
                <w:rFonts w:ascii="Arial" w:hAnsi="Arial" w:cs="Arial"/>
                <w:sz w:val="20"/>
                <w:szCs w:val="22"/>
              </w:rPr>
            </w:pPr>
            <w:r w:rsidRPr="007B1464">
              <w:rPr>
                <w:rFonts w:ascii="Arial" w:hAnsi="Arial" w:cs="Arial"/>
                <w:sz w:val="20"/>
                <w:szCs w:val="22"/>
              </w:rPr>
              <w:t>Separarlos de los demás residuos.</w:t>
            </w:r>
          </w:p>
          <w:p w:rsidR="004F5E64" w:rsidRPr="007B1464" w:rsidRDefault="00302536" w:rsidP="004F5E64">
            <w:pPr>
              <w:pStyle w:val="Prrafodelista"/>
              <w:numPr>
                <w:ilvl w:val="0"/>
                <w:numId w:val="9"/>
              </w:numPr>
              <w:spacing w:after="0"/>
              <w:jc w:val="both"/>
              <w:rPr>
                <w:rFonts w:ascii="Arial" w:hAnsi="Arial" w:cs="Arial"/>
                <w:sz w:val="20"/>
                <w:szCs w:val="22"/>
              </w:rPr>
            </w:pPr>
            <w:r w:rsidRPr="007B1464">
              <w:rPr>
                <w:rFonts w:ascii="Arial" w:hAnsi="Arial" w:cs="Arial"/>
                <w:sz w:val="20"/>
                <w:szCs w:val="22"/>
              </w:rPr>
              <w:t>Empáquelos</w:t>
            </w:r>
            <w:r w:rsidR="004F5E64" w:rsidRPr="007B1464">
              <w:rPr>
                <w:rFonts w:ascii="Arial" w:hAnsi="Arial" w:cs="Arial"/>
                <w:sz w:val="20"/>
                <w:szCs w:val="22"/>
              </w:rPr>
              <w:t xml:space="preserve"> en las cajas originales.</w:t>
            </w:r>
          </w:p>
          <w:p w:rsidR="004F5E64" w:rsidRPr="007B1464" w:rsidRDefault="00302536" w:rsidP="004F5E64">
            <w:pPr>
              <w:pStyle w:val="Prrafodelista"/>
              <w:numPr>
                <w:ilvl w:val="0"/>
                <w:numId w:val="9"/>
              </w:numPr>
              <w:spacing w:after="0"/>
              <w:jc w:val="both"/>
              <w:rPr>
                <w:rFonts w:ascii="Arial" w:hAnsi="Arial" w:cs="Arial"/>
                <w:sz w:val="20"/>
                <w:szCs w:val="22"/>
              </w:rPr>
            </w:pPr>
            <w:r w:rsidRPr="007B1464">
              <w:rPr>
                <w:rFonts w:ascii="Arial" w:hAnsi="Arial" w:cs="Arial"/>
                <w:sz w:val="20"/>
                <w:szCs w:val="22"/>
              </w:rPr>
              <w:t>Etiquételos</w:t>
            </w:r>
            <w:r w:rsidR="004F5E64" w:rsidRPr="007B1464">
              <w:rPr>
                <w:rFonts w:ascii="Arial" w:hAnsi="Arial" w:cs="Arial"/>
                <w:sz w:val="20"/>
                <w:szCs w:val="22"/>
              </w:rPr>
              <w:t xml:space="preserve"> mediante el formato correspondiente</w:t>
            </w:r>
            <w:r w:rsidRPr="007B1464">
              <w:rPr>
                <w:rFonts w:ascii="Arial" w:hAnsi="Arial" w:cs="Arial"/>
                <w:sz w:val="20"/>
                <w:szCs w:val="22"/>
              </w:rPr>
              <w:t xml:space="preserve"> (ver el procedimiento)</w:t>
            </w:r>
            <w:r w:rsidR="004F5E64" w:rsidRPr="007B1464">
              <w:rPr>
                <w:rFonts w:ascii="Arial" w:hAnsi="Arial" w:cs="Arial"/>
                <w:sz w:val="20"/>
                <w:szCs w:val="22"/>
              </w:rPr>
              <w:t>.</w:t>
            </w:r>
          </w:p>
          <w:p w:rsidR="004F5E64" w:rsidRPr="007B1464" w:rsidRDefault="00302536" w:rsidP="004F5E64">
            <w:pPr>
              <w:pStyle w:val="Prrafodelista"/>
              <w:numPr>
                <w:ilvl w:val="0"/>
                <w:numId w:val="9"/>
              </w:numPr>
              <w:spacing w:after="0"/>
              <w:jc w:val="both"/>
              <w:rPr>
                <w:rFonts w:ascii="Arial" w:hAnsi="Arial" w:cs="Arial"/>
                <w:sz w:val="20"/>
                <w:szCs w:val="22"/>
              </w:rPr>
            </w:pPr>
            <w:r w:rsidRPr="007B1464">
              <w:rPr>
                <w:rFonts w:ascii="Arial" w:hAnsi="Arial" w:cs="Arial"/>
                <w:sz w:val="20"/>
                <w:szCs w:val="22"/>
              </w:rPr>
              <w:t>Envíelos</w:t>
            </w:r>
            <w:r w:rsidR="004F5E64" w:rsidRPr="007B1464">
              <w:rPr>
                <w:rFonts w:ascii="Arial" w:hAnsi="Arial" w:cs="Arial"/>
                <w:sz w:val="20"/>
                <w:szCs w:val="22"/>
              </w:rPr>
              <w:t xml:space="preserve"> al almacén.</w:t>
            </w:r>
          </w:p>
        </w:tc>
      </w:tr>
      <w:tr w:rsidR="004F5E64" w:rsidRPr="007B1464" w:rsidTr="004F5E64">
        <w:tc>
          <w:tcPr>
            <w:tcW w:w="3256" w:type="dxa"/>
          </w:tcPr>
          <w:p w:rsidR="004F5E64" w:rsidRPr="007B1464" w:rsidRDefault="00D06CD0" w:rsidP="00D06CD0">
            <w:pPr>
              <w:pStyle w:val="Prrafodelista"/>
              <w:spacing w:after="0"/>
              <w:ind w:left="0"/>
              <w:jc w:val="both"/>
              <w:rPr>
                <w:rFonts w:ascii="Arial" w:hAnsi="Arial" w:cs="Arial"/>
                <w:sz w:val="20"/>
                <w:szCs w:val="22"/>
              </w:rPr>
            </w:pPr>
            <w:r w:rsidRPr="007B1464">
              <w:rPr>
                <w:rFonts w:ascii="Arial" w:hAnsi="Arial" w:cs="Arial"/>
                <w:sz w:val="20"/>
                <w:szCs w:val="22"/>
              </w:rPr>
              <w:t>Luminarias dañadas, una vez que estas han llegado al final de su vida útil son clasificadas como residuo sólido peligroso.</w:t>
            </w:r>
          </w:p>
          <w:p w:rsidR="00D06CD0" w:rsidRPr="007B1464" w:rsidRDefault="00D06CD0" w:rsidP="00D06CD0">
            <w:pPr>
              <w:pStyle w:val="Prrafodelista"/>
              <w:spacing w:after="0"/>
              <w:ind w:left="0"/>
              <w:jc w:val="both"/>
              <w:rPr>
                <w:rFonts w:ascii="Arial" w:hAnsi="Arial" w:cs="Arial"/>
                <w:sz w:val="20"/>
                <w:szCs w:val="22"/>
              </w:rPr>
            </w:pPr>
            <w:r w:rsidRPr="007B1464">
              <w:rPr>
                <w:rFonts w:ascii="Arial" w:hAnsi="Arial" w:cs="Arial"/>
                <w:sz w:val="20"/>
                <w:szCs w:val="22"/>
              </w:rPr>
              <w:t>Ejemplo:</w:t>
            </w:r>
          </w:p>
          <w:p w:rsidR="00D06CD0" w:rsidRPr="007B1464" w:rsidRDefault="00D06CD0" w:rsidP="00D06CD0">
            <w:pPr>
              <w:pStyle w:val="Prrafodelista"/>
              <w:spacing w:after="0"/>
              <w:ind w:left="0"/>
              <w:jc w:val="both"/>
              <w:rPr>
                <w:rFonts w:ascii="Arial" w:hAnsi="Arial" w:cs="Arial"/>
                <w:sz w:val="20"/>
                <w:szCs w:val="22"/>
              </w:rPr>
            </w:pPr>
            <w:r w:rsidRPr="007B1464">
              <w:rPr>
                <w:rFonts w:ascii="Arial" w:hAnsi="Arial" w:cs="Arial"/>
                <w:noProof/>
                <w:sz w:val="20"/>
                <w:szCs w:val="22"/>
                <w:lang w:val="es-ES" w:eastAsia="es-ES"/>
              </w:rPr>
              <w:drawing>
                <wp:inline distT="0" distB="0" distL="0" distR="0">
                  <wp:extent cx="1930400" cy="10852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MINARIAS.jpg"/>
                          <pic:cNvPicPr/>
                        </pic:nvPicPr>
                        <pic:blipFill>
                          <a:blip r:embed="rId10">
                            <a:extLst>
                              <a:ext uri="{28A0092B-C50C-407E-A947-70E740481C1C}">
                                <a14:useLocalDpi xmlns:a14="http://schemas.microsoft.com/office/drawing/2010/main" val="0"/>
                              </a:ext>
                            </a:extLst>
                          </a:blip>
                          <a:stretch>
                            <a:fillRect/>
                          </a:stretch>
                        </pic:blipFill>
                        <pic:spPr>
                          <a:xfrm>
                            <a:off x="0" y="0"/>
                            <a:ext cx="1930400" cy="1085215"/>
                          </a:xfrm>
                          <a:prstGeom prst="rect">
                            <a:avLst/>
                          </a:prstGeom>
                        </pic:spPr>
                      </pic:pic>
                    </a:graphicData>
                  </a:graphic>
                </wp:inline>
              </w:drawing>
            </w:r>
          </w:p>
        </w:tc>
        <w:tc>
          <w:tcPr>
            <w:tcW w:w="3118" w:type="dxa"/>
          </w:tcPr>
          <w:p w:rsidR="004F5E64" w:rsidRPr="007B1464" w:rsidRDefault="00302536" w:rsidP="008A45C8">
            <w:pPr>
              <w:pStyle w:val="Prrafodelista"/>
              <w:spacing w:after="0"/>
              <w:ind w:left="0"/>
              <w:jc w:val="both"/>
              <w:rPr>
                <w:rFonts w:ascii="Arial" w:hAnsi="Arial" w:cs="Arial"/>
                <w:sz w:val="20"/>
                <w:szCs w:val="22"/>
              </w:rPr>
            </w:pPr>
            <w:r w:rsidRPr="007B1464">
              <w:rPr>
                <w:rFonts w:ascii="Arial" w:hAnsi="Arial" w:cs="Arial"/>
                <w:sz w:val="20"/>
                <w:szCs w:val="22"/>
              </w:rPr>
              <w:t>Los residuos de</w:t>
            </w:r>
            <w:r w:rsidR="00D06CD0" w:rsidRPr="007B1464">
              <w:rPr>
                <w:rFonts w:ascii="Arial" w:hAnsi="Arial" w:cs="Arial"/>
                <w:sz w:val="20"/>
                <w:szCs w:val="22"/>
              </w:rPr>
              <w:t xml:space="preserve"> luminarias fluorescentes</w:t>
            </w:r>
            <w:r w:rsidRPr="007B1464">
              <w:rPr>
                <w:rFonts w:ascii="Arial" w:hAnsi="Arial" w:cs="Arial"/>
                <w:sz w:val="20"/>
                <w:szCs w:val="22"/>
              </w:rPr>
              <w:t xml:space="preserve"> son peligrosos debido a que</w:t>
            </w:r>
            <w:r w:rsidR="00D06CD0" w:rsidRPr="007B1464">
              <w:rPr>
                <w:rFonts w:ascii="Arial" w:hAnsi="Arial" w:cs="Arial"/>
                <w:sz w:val="20"/>
                <w:szCs w:val="22"/>
              </w:rPr>
              <w:t xml:space="preserve"> contienen trazas de mercurio para contener el gas en su interior, el mercurio es un metal pesado muy tóxico que por sus propiedades puede</w:t>
            </w:r>
            <w:r w:rsidR="008A45C8" w:rsidRPr="007B1464">
              <w:rPr>
                <w:rFonts w:ascii="Arial" w:hAnsi="Arial" w:cs="Arial"/>
                <w:sz w:val="20"/>
                <w:szCs w:val="22"/>
              </w:rPr>
              <w:t xml:space="preserve"> presentarse en estado líquido o</w:t>
            </w:r>
            <w:r w:rsidR="00D06CD0" w:rsidRPr="007B1464">
              <w:rPr>
                <w:rFonts w:ascii="Arial" w:hAnsi="Arial" w:cs="Arial"/>
                <w:sz w:val="20"/>
                <w:szCs w:val="22"/>
              </w:rPr>
              <w:t xml:space="preserve"> gaseoso a temperaturas normales, su entrada al organismo es fácil por la piel, vías digestivas y respiratorias. </w:t>
            </w:r>
            <w:r w:rsidR="008A45C8" w:rsidRPr="007B1464">
              <w:rPr>
                <w:rFonts w:ascii="Arial" w:hAnsi="Arial" w:cs="Arial"/>
                <w:sz w:val="20"/>
                <w:szCs w:val="22"/>
              </w:rPr>
              <w:t>Debido a</w:t>
            </w:r>
            <w:r w:rsidR="00D06CD0" w:rsidRPr="007B1464">
              <w:rPr>
                <w:rFonts w:ascii="Arial" w:hAnsi="Arial" w:cs="Arial"/>
                <w:sz w:val="20"/>
                <w:szCs w:val="22"/>
              </w:rPr>
              <w:t xml:space="preserve"> las trazas de mercurio que poseen estos elementos, </w:t>
            </w:r>
            <w:r w:rsidR="00D06CD0" w:rsidRPr="007B1464">
              <w:rPr>
                <w:rFonts w:ascii="Arial" w:hAnsi="Arial" w:cs="Arial"/>
                <w:b/>
                <w:sz w:val="20"/>
                <w:szCs w:val="22"/>
                <w:u w:val="single"/>
              </w:rPr>
              <w:t>no</w:t>
            </w:r>
            <w:r w:rsidR="00D06CD0" w:rsidRPr="007B1464">
              <w:rPr>
                <w:rFonts w:ascii="Arial" w:hAnsi="Arial" w:cs="Arial"/>
                <w:sz w:val="20"/>
                <w:szCs w:val="22"/>
              </w:rPr>
              <w:t xml:space="preserve"> deben romperse.</w:t>
            </w:r>
          </w:p>
        </w:tc>
        <w:tc>
          <w:tcPr>
            <w:tcW w:w="3162" w:type="dxa"/>
          </w:tcPr>
          <w:p w:rsidR="00D06CD0" w:rsidRPr="007B1464" w:rsidRDefault="00D06CD0" w:rsidP="00D06CD0">
            <w:pPr>
              <w:pStyle w:val="Prrafodelista"/>
              <w:spacing w:after="0"/>
              <w:ind w:left="0"/>
              <w:jc w:val="both"/>
              <w:rPr>
                <w:rFonts w:ascii="Arial" w:hAnsi="Arial" w:cs="Arial"/>
                <w:sz w:val="20"/>
                <w:szCs w:val="22"/>
              </w:rPr>
            </w:pPr>
            <w:r w:rsidRPr="007B1464">
              <w:rPr>
                <w:rFonts w:ascii="Arial" w:hAnsi="Arial" w:cs="Arial"/>
                <w:sz w:val="20"/>
                <w:szCs w:val="22"/>
              </w:rPr>
              <w:t>También es un residuo que debe devolverse al proveedor, de acuerdo a la Resolución 1511 de 2010 del Ministerio de Ambiente; para estos residuos los fabricantes establecieron su propio programa pos consumo.</w:t>
            </w:r>
          </w:p>
          <w:p w:rsidR="004F5E64" w:rsidRPr="007B1464" w:rsidRDefault="00D06CD0" w:rsidP="00D06CD0">
            <w:pPr>
              <w:pStyle w:val="Prrafodelista"/>
              <w:spacing w:after="0"/>
              <w:ind w:left="0"/>
              <w:jc w:val="both"/>
              <w:rPr>
                <w:rFonts w:ascii="Arial" w:hAnsi="Arial" w:cs="Arial"/>
                <w:sz w:val="20"/>
                <w:szCs w:val="22"/>
              </w:rPr>
            </w:pPr>
            <w:r w:rsidRPr="007B1464">
              <w:rPr>
                <w:rFonts w:ascii="Arial" w:hAnsi="Arial" w:cs="Arial"/>
                <w:sz w:val="20"/>
                <w:szCs w:val="22"/>
              </w:rPr>
              <w:t>Indicaciones:</w:t>
            </w:r>
          </w:p>
          <w:p w:rsidR="00D06CD0" w:rsidRPr="007B1464" w:rsidRDefault="008A45C8" w:rsidP="00D06CD0">
            <w:pPr>
              <w:pStyle w:val="Prrafodelista"/>
              <w:numPr>
                <w:ilvl w:val="0"/>
                <w:numId w:val="10"/>
              </w:numPr>
              <w:spacing w:after="0"/>
              <w:jc w:val="both"/>
              <w:rPr>
                <w:rFonts w:ascii="Arial" w:hAnsi="Arial" w:cs="Arial"/>
                <w:sz w:val="20"/>
                <w:szCs w:val="22"/>
              </w:rPr>
            </w:pPr>
            <w:r w:rsidRPr="007B1464">
              <w:rPr>
                <w:rFonts w:ascii="Arial" w:hAnsi="Arial" w:cs="Arial"/>
                <w:sz w:val="20"/>
                <w:szCs w:val="22"/>
              </w:rPr>
              <w:t>Sepárelos</w:t>
            </w:r>
            <w:r w:rsidR="00D06CD0" w:rsidRPr="007B1464">
              <w:rPr>
                <w:rFonts w:ascii="Arial" w:hAnsi="Arial" w:cs="Arial"/>
                <w:sz w:val="20"/>
                <w:szCs w:val="22"/>
              </w:rPr>
              <w:t xml:space="preserve"> de los demás residuos.</w:t>
            </w:r>
          </w:p>
          <w:p w:rsidR="00D06CD0" w:rsidRPr="007B1464" w:rsidRDefault="008A45C8" w:rsidP="00D06CD0">
            <w:pPr>
              <w:pStyle w:val="Prrafodelista"/>
              <w:numPr>
                <w:ilvl w:val="0"/>
                <w:numId w:val="10"/>
              </w:numPr>
              <w:spacing w:after="0"/>
              <w:jc w:val="both"/>
              <w:rPr>
                <w:rFonts w:ascii="Arial" w:hAnsi="Arial" w:cs="Arial"/>
                <w:sz w:val="20"/>
                <w:szCs w:val="22"/>
              </w:rPr>
            </w:pPr>
            <w:r w:rsidRPr="007B1464">
              <w:rPr>
                <w:rFonts w:ascii="Arial" w:hAnsi="Arial" w:cs="Arial"/>
                <w:sz w:val="20"/>
                <w:szCs w:val="22"/>
              </w:rPr>
              <w:t>Guárdelos</w:t>
            </w:r>
            <w:r w:rsidR="00D06CD0" w:rsidRPr="007B1464">
              <w:rPr>
                <w:rFonts w:ascii="Arial" w:hAnsi="Arial" w:cs="Arial"/>
                <w:sz w:val="20"/>
                <w:szCs w:val="22"/>
              </w:rPr>
              <w:t xml:space="preserve"> en los empaques originales.</w:t>
            </w:r>
          </w:p>
          <w:p w:rsidR="00D06CD0" w:rsidRPr="007B1464" w:rsidRDefault="008A45C8" w:rsidP="00D06CD0">
            <w:pPr>
              <w:pStyle w:val="Prrafodelista"/>
              <w:numPr>
                <w:ilvl w:val="0"/>
                <w:numId w:val="10"/>
              </w:numPr>
              <w:spacing w:after="0"/>
              <w:jc w:val="both"/>
              <w:rPr>
                <w:rFonts w:ascii="Arial" w:hAnsi="Arial" w:cs="Arial"/>
                <w:sz w:val="20"/>
                <w:szCs w:val="22"/>
              </w:rPr>
            </w:pPr>
            <w:r w:rsidRPr="007B1464">
              <w:rPr>
                <w:rFonts w:ascii="Arial" w:hAnsi="Arial" w:cs="Arial"/>
                <w:sz w:val="20"/>
                <w:szCs w:val="22"/>
              </w:rPr>
              <w:t>Etiquételos con</w:t>
            </w:r>
            <w:r w:rsidR="00D06CD0" w:rsidRPr="007B1464">
              <w:rPr>
                <w:rFonts w:ascii="Arial" w:hAnsi="Arial" w:cs="Arial"/>
                <w:sz w:val="20"/>
                <w:szCs w:val="22"/>
              </w:rPr>
              <w:t xml:space="preserve"> el formato correspondiente</w:t>
            </w:r>
            <w:r w:rsidRPr="007B1464">
              <w:rPr>
                <w:rFonts w:ascii="Arial" w:hAnsi="Arial" w:cs="Arial"/>
                <w:sz w:val="20"/>
                <w:szCs w:val="22"/>
              </w:rPr>
              <w:t xml:space="preserve"> (ver procedimiento)</w:t>
            </w:r>
            <w:r w:rsidR="00D06CD0" w:rsidRPr="007B1464">
              <w:rPr>
                <w:rFonts w:ascii="Arial" w:hAnsi="Arial" w:cs="Arial"/>
                <w:sz w:val="20"/>
                <w:szCs w:val="22"/>
              </w:rPr>
              <w:t>.</w:t>
            </w:r>
          </w:p>
          <w:p w:rsidR="00D06CD0" w:rsidRPr="007B1464" w:rsidRDefault="008A45C8" w:rsidP="00D06CD0">
            <w:pPr>
              <w:pStyle w:val="Prrafodelista"/>
              <w:numPr>
                <w:ilvl w:val="0"/>
                <w:numId w:val="10"/>
              </w:numPr>
              <w:spacing w:after="0"/>
              <w:jc w:val="both"/>
              <w:rPr>
                <w:rFonts w:ascii="Arial" w:hAnsi="Arial" w:cs="Arial"/>
                <w:sz w:val="20"/>
                <w:szCs w:val="22"/>
              </w:rPr>
            </w:pPr>
            <w:r w:rsidRPr="007B1464">
              <w:rPr>
                <w:rFonts w:ascii="Arial" w:hAnsi="Arial" w:cs="Arial"/>
                <w:sz w:val="20"/>
                <w:szCs w:val="22"/>
              </w:rPr>
              <w:t>Envíelos</w:t>
            </w:r>
            <w:r w:rsidR="00D06CD0" w:rsidRPr="007B1464">
              <w:rPr>
                <w:rFonts w:ascii="Arial" w:hAnsi="Arial" w:cs="Arial"/>
                <w:sz w:val="20"/>
                <w:szCs w:val="22"/>
              </w:rPr>
              <w:t xml:space="preserve"> al almacén.</w:t>
            </w:r>
          </w:p>
        </w:tc>
      </w:tr>
    </w:tbl>
    <w:p w:rsidR="00A92C99" w:rsidRDefault="00A92C99" w:rsidP="00F65943">
      <w:pPr>
        <w:pStyle w:val="Prrafodelista"/>
        <w:ind w:left="-142"/>
        <w:rPr>
          <w:rFonts w:ascii="Arial" w:hAnsi="Arial" w:cs="Arial"/>
          <w:sz w:val="22"/>
          <w:szCs w:val="22"/>
        </w:rPr>
      </w:pPr>
    </w:p>
    <w:p w:rsidR="00532274" w:rsidRDefault="00532274" w:rsidP="00532274">
      <w:pPr>
        <w:pStyle w:val="Prrafodelista"/>
        <w:ind w:left="-142"/>
        <w:rPr>
          <w:rFonts w:ascii="Arial" w:hAnsi="Arial" w:cs="Arial"/>
          <w:sz w:val="22"/>
          <w:szCs w:val="22"/>
        </w:rPr>
      </w:pPr>
      <w:r>
        <w:rPr>
          <w:rFonts w:ascii="Arial" w:hAnsi="Arial" w:cs="Arial"/>
          <w:sz w:val="22"/>
          <w:szCs w:val="22"/>
        </w:rPr>
        <w:t>También son considerados residuos peligrosos aunque no muy comunes en las oficinas:</w:t>
      </w:r>
    </w:p>
    <w:p w:rsidR="00532274" w:rsidRDefault="00532274" w:rsidP="00532274">
      <w:pPr>
        <w:pStyle w:val="Prrafodelista"/>
        <w:ind w:left="-142"/>
        <w:rPr>
          <w:rFonts w:ascii="Arial" w:hAnsi="Arial" w:cs="Arial"/>
          <w:sz w:val="22"/>
          <w:szCs w:val="22"/>
        </w:rPr>
      </w:pPr>
    </w:p>
    <w:tbl>
      <w:tblPr>
        <w:tblStyle w:val="Tablaconcuadrcula"/>
        <w:tblW w:w="0" w:type="auto"/>
        <w:tblInd w:w="-142" w:type="dxa"/>
        <w:tblLayout w:type="fixed"/>
        <w:tblLook w:val="04A0" w:firstRow="1" w:lastRow="0" w:firstColumn="1" w:lastColumn="0" w:noHBand="0" w:noVBand="1"/>
      </w:tblPr>
      <w:tblGrid>
        <w:gridCol w:w="3114"/>
        <w:gridCol w:w="3119"/>
        <w:gridCol w:w="3303"/>
      </w:tblGrid>
      <w:tr w:rsidR="00532274" w:rsidRPr="007B1464" w:rsidTr="009D0D49">
        <w:trPr>
          <w:tblHeader/>
        </w:trPr>
        <w:tc>
          <w:tcPr>
            <w:tcW w:w="3114" w:type="dxa"/>
            <w:shd w:val="clear" w:color="auto" w:fill="F2DBDB" w:themeFill="accent2" w:themeFillTint="33"/>
          </w:tcPr>
          <w:p w:rsidR="00532274" w:rsidRPr="007B1464" w:rsidRDefault="00532274" w:rsidP="00532274">
            <w:pPr>
              <w:pStyle w:val="Prrafodelista"/>
              <w:spacing w:after="0"/>
              <w:ind w:left="0"/>
              <w:jc w:val="center"/>
              <w:rPr>
                <w:rFonts w:ascii="Arial" w:hAnsi="Arial" w:cs="Arial"/>
                <w:b/>
                <w:sz w:val="20"/>
                <w:szCs w:val="16"/>
              </w:rPr>
            </w:pPr>
            <w:r w:rsidRPr="007B1464">
              <w:rPr>
                <w:rFonts w:ascii="Arial" w:hAnsi="Arial" w:cs="Arial"/>
                <w:b/>
                <w:sz w:val="20"/>
                <w:szCs w:val="16"/>
              </w:rPr>
              <w:t>Fuente</w:t>
            </w:r>
          </w:p>
        </w:tc>
        <w:tc>
          <w:tcPr>
            <w:tcW w:w="3119" w:type="dxa"/>
            <w:shd w:val="clear" w:color="auto" w:fill="F2DBDB" w:themeFill="accent2" w:themeFillTint="33"/>
          </w:tcPr>
          <w:p w:rsidR="00532274" w:rsidRPr="007B1464" w:rsidRDefault="00532274" w:rsidP="00532274">
            <w:pPr>
              <w:pStyle w:val="Prrafodelista"/>
              <w:spacing w:after="0"/>
              <w:ind w:left="0"/>
              <w:jc w:val="center"/>
              <w:rPr>
                <w:rFonts w:ascii="Arial" w:hAnsi="Arial" w:cs="Arial"/>
                <w:b/>
                <w:sz w:val="20"/>
                <w:szCs w:val="16"/>
              </w:rPr>
            </w:pPr>
            <w:r w:rsidRPr="007B1464">
              <w:rPr>
                <w:rFonts w:ascii="Arial" w:hAnsi="Arial" w:cs="Arial"/>
                <w:b/>
                <w:sz w:val="20"/>
                <w:szCs w:val="16"/>
              </w:rPr>
              <w:t>Peligrosidad</w:t>
            </w:r>
          </w:p>
        </w:tc>
        <w:tc>
          <w:tcPr>
            <w:tcW w:w="3303" w:type="dxa"/>
            <w:shd w:val="clear" w:color="auto" w:fill="F2DBDB" w:themeFill="accent2" w:themeFillTint="33"/>
          </w:tcPr>
          <w:p w:rsidR="00532274" w:rsidRPr="007B1464" w:rsidRDefault="00532274" w:rsidP="00532274">
            <w:pPr>
              <w:pStyle w:val="Prrafodelista"/>
              <w:spacing w:after="0"/>
              <w:ind w:left="0"/>
              <w:jc w:val="center"/>
              <w:rPr>
                <w:rFonts w:ascii="Arial" w:hAnsi="Arial" w:cs="Arial"/>
                <w:b/>
                <w:sz w:val="20"/>
                <w:szCs w:val="16"/>
              </w:rPr>
            </w:pPr>
            <w:r w:rsidRPr="007B1464">
              <w:rPr>
                <w:rFonts w:ascii="Arial" w:hAnsi="Arial" w:cs="Arial"/>
                <w:b/>
                <w:sz w:val="20"/>
                <w:szCs w:val="16"/>
              </w:rPr>
              <w:t>Manejo</w:t>
            </w:r>
          </w:p>
        </w:tc>
      </w:tr>
      <w:tr w:rsidR="00532274" w:rsidRPr="007B1464" w:rsidTr="009D0D49">
        <w:tc>
          <w:tcPr>
            <w:tcW w:w="3114" w:type="dxa"/>
          </w:tcPr>
          <w:p w:rsidR="00532274" w:rsidRPr="007B1464" w:rsidRDefault="00532274" w:rsidP="00532274">
            <w:pPr>
              <w:pStyle w:val="Prrafodelista"/>
              <w:spacing w:after="0"/>
              <w:ind w:left="0"/>
              <w:jc w:val="both"/>
              <w:rPr>
                <w:rFonts w:ascii="Arial" w:hAnsi="Arial" w:cs="Arial"/>
                <w:sz w:val="20"/>
                <w:szCs w:val="16"/>
              </w:rPr>
            </w:pPr>
            <w:r w:rsidRPr="007B1464">
              <w:rPr>
                <w:rFonts w:ascii="Arial" w:hAnsi="Arial" w:cs="Arial"/>
                <w:sz w:val="20"/>
                <w:szCs w:val="16"/>
              </w:rPr>
              <w:t>Pilas</w:t>
            </w:r>
            <w:r w:rsidR="00AA237C" w:rsidRPr="007B1464">
              <w:rPr>
                <w:rFonts w:ascii="Arial" w:hAnsi="Arial" w:cs="Arial"/>
                <w:sz w:val="20"/>
                <w:szCs w:val="16"/>
              </w:rPr>
              <w:t xml:space="preserve"> usadas</w:t>
            </w:r>
            <w:r w:rsidRPr="007B1464">
              <w:rPr>
                <w:rFonts w:ascii="Arial" w:hAnsi="Arial" w:cs="Arial"/>
                <w:sz w:val="20"/>
                <w:szCs w:val="16"/>
              </w:rPr>
              <w:t>, no son de dotación en oficinas, pero su uso es muy común en la vida diaria.</w:t>
            </w:r>
          </w:p>
          <w:p w:rsidR="00532274" w:rsidRPr="007B1464" w:rsidRDefault="00532274" w:rsidP="009D0D49">
            <w:pPr>
              <w:pStyle w:val="Prrafodelista"/>
              <w:spacing w:after="0"/>
              <w:ind w:left="0"/>
              <w:jc w:val="center"/>
              <w:rPr>
                <w:rFonts w:ascii="Arial" w:hAnsi="Arial" w:cs="Arial"/>
                <w:sz w:val="20"/>
                <w:szCs w:val="16"/>
              </w:rPr>
            </w:pPr>
            <w:r w:rsidRPr="007B1464">
              <w:rPr>
                <w:rFonts w:ascii="Arial" w:hAnsi="Arial" w:cs="Arial"/>
                <w:noProof/>
                <w:sz w:val="20"/>
                <w:szCs w:val="16"/>
                <w:lang w:val="es-ES" w:eastAsia="es-ES"/>
              </w:rPr>
              <w:lastRenderedPageBreak/>
              <w:drawing>
                <wp:inline distT="0" distB="0" distL="0" distR="0">
                  <wp:extent cx="1767273" cy="1080000"/>
                  <wp:effectExtent l="0" t="0" r="444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AS.jpg"/>
                          <pic:cNvPicPr/>
                        </pic:nvPicPr>
                        <pic:blipFill>
                          <a:blip r:embed="rId11">
                            <a:extLst>
                              <a:ext uri="{28A0092B-C50C-407E-A947-70E740481C1C}">
                                <a14:useLocalDpi xmlns:a14="http://schemas.microsoft.com/office/drawing/2010/main" val="0"/>
                              </a:ext>
                            </a:extLst>
                          </a:blip>
                          <a:stretch>
                            <a:fillRect/>
                          </a:stretch>
                        </pic:blipFill>
                        <pic:spPr>
                          <a:xfrm>
                            <a:off x="0" y="0"/>
                            <a:ext cx="1767273" cy="1080000"/>
                          </a:xfrm>
                          <a:prstGeom prst="rect">
                            <a:avLst/>
                          </a:prstGeom>
                        </pic:spPr>
                      </pic:pic>
                    </a:graphicData>
                  </a:graphic>
                </wp:inline>
              </w:drawing>
            </w:r>
          </w:p>
        </w:tc>
        <w:tc>
          <w:tcPr>
            <w:tcW w:w="3119" w:type="dxa"/>
          </w:tcPr>
          <w:p w:rsidR="00532274" w:rsidRPr="007B1464" w:rsidRDefault="006B3E9A" w:rsidP="00532274">
            <w:pPr>
              <w:pStyle w:val="Prrafodelista"/>
              <w:spacing w:after="0"/>
              <w:ind w:left="0"/>
              <w:jc w:val="both"/>
              <w:rPr>
                <w:rFonts w:ascii="Arial" w:hAnsi="Arial" w:cs="Arial"/>
                <w:sz w:val="20"/>
                <w:szCs w:val="16"/>
              </w:rPr>
            </w:pPr>
            <w:r w:rsidRPr="007B1464">
              <w:rPr>
                <w:rFonts w:ascii="Arial" w:hAnsi="Arial" w:cs="Arial"/>
                <w:sz w:val="20"/>
                <w:szCs w:val="16"/>
              </w:rPr>
              <w:lastRenderedPageBreak/>
              <w:t xml:space="preserve">Sus componentes incluyen metales pesados como Níquel y Cadmio, muy tóxicos, se </w:t>
            </w:r>
            <w:r w:rsidRPr="007B1464">
              <w:rPr>
                <w:rFonts w:ascii="Arial" w:hAnsi="Arial" w:cs="Arial"/>
                <w:sz w:val="20"/>
                <w:szCs w:val="16"/>
              </w:rPr>
              <w:lastRenderedPageBreak/>
              <w:t>biomagnifican</w:t>
            </w:r>
            <w:r w:rsidRPr="007B1464">
              <w:rPr>
                <w:rStyle w:val="Refdenotaalpie"/>
                <w:rFonts w:ascii="Arial" w:hAnsi="Arial" w:cs="Arial"/>
                <w:sz w:val="20"/>
                <w:szCs w:val="16"/>
              </w:rPr>
              <w:footnoteReference w:id="1"/>
            </w:r>
            <w:r w:rsidRPr="007B1464">
              <w:rPr>
                <w:rFonts w:ascii="Arial" w:hAnsi="Arial" w:cs="Arial"/>
                <w:sz w:val="20"/>
                <w:szCs w:val="16"/>
              </w:rPr>
              <w:t>; si bien las pilas son unidades selladas eventualmente se rompen y derraman sus componentes; por otra parte si llegan al mercado negro, las rompen o funden para extraer sus metales pesados.</w:t>
            </w:r>
          </w:p>
        </w:tc>
        <w:tc>
          <w:tcPr>
            <w:tcW w:w="3303" w:type="dxa"/>
          </w:tcPr>
          <w:p w:rsidR="00532274" w:rsidRPr="007B1464" w:rsidRDefault="006B3E9A" w:rsidP="00532274">
            <w:pPr>
              <w:pStyle w:val="Prrafodelista"/>
              <w:spacing w:after="0"/>
              <w:ind w:left="0"/>
              <w:jc w:val="both"/>
              <w:rPr>
                <w:rFonts w:ascii="Arial" w:hAnsi="Arial" w:cs="Arial"/>
                <w:sz w:val="20"/>
                <w:szCs w:val="16"/>
              </w:rPr>
            </w:pPr>
            <w:r w:rsidRPr="007B1464">
              <w:rPr>
                <w:rFonts w:ascii="Arial" w:hAnsi="Arial" w:cs="Arial"/>
                <w:sz w:val="20"/>
                <w:szCs w:val="16"/>
              </w:rPr>
              <w:lastRenderedPageBreak/>
              <w:t>El Ministerio de Medio Ambiente en conjunto con los fabricantes e importadores de pilas han creado un programa posconsumo que mantiene contenedores en cientos de puntos en el país</w:t>
            </w:r>
            <w:r w:rsidR="00244E13" w:rsidRPr="007B1464">
              <w:rPr>
                <w:rFonts w:ascii="Arial" w:hAnsi="Arial" w:cs="Arial"/>
                <w:sz w:val="20"/>
                <w:szCs w:val="16"/>
              </w:rPr>
              <w:t xml:space="preserve"> mediante la </w:t>
            </w:r>
            <w:r w:rsidR="00244E13" w:rsidRPr="007B1464">
              <w:rPr>
                <w:rFonts w:ascii="Arial" w:hAnsi="Arial" w:cs="Arial"/>
                <w:sz w:val="20"/>
                <w:szCs w:val="16"/>
              </w:rPr>
              <w:lastRenderedPageBreak/>
              <w:t>campaña “Pilas con el Ambiente”</w:t>
            </w:r>
            <w:r w:rsidRPr="007B1464">
              <w:rPr>
                <w:rFonts w:ascii="Arial" w:hAnsi="Arial" w:cs="Arial"/>
                <w:sz w:val="20"/>
                <w:szCs w:val="16"/>
              </w:rPr>
              <w:t>, el consumidor debe llevar las pilas usadas a estos puntos sin costo alguno.</w:t>
            </w:r>
          </w:p>
        </w:tc>
      </w:tr>
      <w:tr w:rsidR="00244E13" w:rsidRPr="007B1464" w:rsidTr="009D0D49">
        <w:tc>
          <w:tcPr>
            <w:tcW w:w="3114" w:type="dxa"/>
          </w:tcPr>
          <w:p w:rsidR="00244E13" w:rsidRPr="007B1464" w:rsidRDefault="00AA237C" w:rsidP="009D0D49">
            <w:pPr>
              <w:pStyle w:val="Prrafodelista"/>
              <w:spacing w:after="0"/>
              <w:ind w:left="0"/>
              <w:jc w:val="both"/>
              <w:rPr>
                <w:rFonts w:ascii="Arial" w:hAnsi="Arial" w:cs="Arial"/>
                <w:sz w:val="20"/>
                <w:szCs w:val="16"/>
              </w:rPr>
            </w:pPr>
            <w:r w:rsidRPr="007B1464">
              <w:rPr>
                <w:rFonts w:ascii="Arial" w:hAnsi="Arial" w:cs="Arial"/>
                <w:sz w:val="20"/>
                <w:szCs w:val="16"/>
              </w:rPr>
              <w:lastRenderedPageBreak/>
              <w:t>Baterías usadas de plomo ácido</w:t>
            </w:r>
            <w:r w:rsidR="00F47F7D" w:rsidRPr="007B1464">
              <w:rPr>
                <w:rFonts w:ascii="Arial" w:hAnsi="Arial" w:cs="Arial"/>
                <w:sz w:val="20"/>
                <w:szCs w:val="16"/>
              </w:rPr>
              <w:t xml:space="preserve">, su uso es poco común en las oficinas aunque son parte de las fuentes de energía que se usan para algunos </w:t>
            </w:r>
            <w:r w:rsidR="009D0D49" w:rsidRPr="007B1464">
              <w:rPr>
                <w:rFonts w:ascii="Arial" w:hAnsi="Arial" w:cs="Arial"/>
                <w:sz w:val="20"/>
                <w:szCs w:val="16"/>
              </w:rPr>
              <w:t>equipos como servidores, luces de emergencia y en dependencias que usan vehículos como motocicletas y automóviles.</w:t>
            </w:r>
          </w:p>
          <w:p w:rsidR="009D0D49" w:rsidRPr="007B1464" w:rsidRDefault="009D0D49" w:rsidP="009D0D49">
            <w:pPr>
              <w:pStyle w:val="Prrafodelista"/>
              <w:spacing w:after="0"/>
              <w:ind w:left="0"/>
              <w:jc w:val="center"/>
              <w:rPr>
                <w:rFonts w:ascii="Arial" w:hAnsi="Arial" w:cs="Arial"/>
                <w:sz w:val="20"/>
                <w:szCs w:val="16"/>
              </w:rPr>
            </w:pPr>
            <w:r w:rsidRPr="007B1464">
              <w:rPr>
                <w:rFonts w:ascii="Arial" w:hAnsi="Arial" w:cs="Arial"/>
                <w:noProof/>
                <w:sz w:val="20"/>
                <w:szCs w:val="16"/>
                <w:lang w:val="es-ES" w:eastAsia="es-ES"/>
              </w:rPr>
              <w:drawing>
                <wp:inline distT="0" distB="0" distL="0" distR="0">
                  <wp:extent cx="1440000" cy="1080000"/>
                  <wp:effectExtent l="0" t="0" r="825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TERÍAS.jpg"/>
                          <pic:cNvPicPr/>
                        </pic:nvPicPr>
                        <pic:blipFill>
                          <a:blip r:embed="rId12">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p>
        </w:tc>
        <w:tc>
          <w:tcPr>
            <w:tcW w:w="3119" w:type="dxa"/>
          </w:tcPr>
          <w:p w:rsidR="00244E13" w:rsidRPr="007B1464" w:rsidRDefault="009D0D49" w:rsidP="009D0D49">
            <w:pPr>
              <w:pStyle w:val="Prrafodelista"/>
              <w:spacing w:after="0"/>
              <w:ind w:left="0"/>
              <w:jc w:val="both"/>
              <w:rPr>
                <w:rFonts w:ascii="Arial" w:hAnsi="Arial" w:cs="Arial"/>
                <w:sz w:val="20"/>
                <w:szCs w:val="16"/>
              </w:rPr>
            </w:pPr>
            <w:r w:rsidRPr="007B1464">
              <w:rPr>
                <w:rFonts w:ascii="Arial" w:hAnsi="Arial" w:cs="Arial"/>
                <w:sz w:val="20"/>
                <w:szCs w:val="16"/>
              </w:rPr>
              <w:t>Estas baterías contienen plomo en un medio líquido muy ácido como ácido sulfúrico o ácido nítrico; la manipulación de las mismas sin la debida precaución puede causar quemaduras en la piel (a causa del ácido), derrames peligrosos y el contacto con otras sustancias puede causar reacciones explosivas o gases tóxicos.</w:t>
            </w:r>
          </w:p>
        </w:tc>
        <w:tc>
          <w:tcPr>
            <w:tcW w:w="3303" w:type="dxa"/>
          </w:tcPr>
          <w:p w:rsidR="009D0D49" w:rsidRPr="007B1464" w:rsidRDefault="009D0D49" w:rsidP="00532274">
            <w:pPr>
              <w:pStyle w:val="Prrafodelista"/>
              <w:spacing w:after="0"/>
              <w:ind w:left="0"/>
              <w:jc w:val="both"/>
              <w:rPr>
                <w:rFonts w:ascii="Arial" w:hAnsi="Arial" w:cs="Arial"/>
                <w:sz w:val="20"/>
                <w:szCs w:val="16"/>
              </w:rPr>
            </w:pPr>
            <w:r w:rsidRPr="007B1464">
              <w:rPr>
                <w:rFonts w:ascii="Arial" w:hAnsi="Arial" w:cs="Arial"/>
                <w:sz w:val="20"/>
                <w:szCs w:val="16"/>
              </w:rPr>
              <w:t>Este tipo de residuos también tiene un plan posconsumo liderado por la empresa privada y reglamentado por el Ministerio de Medio Ambiente; los cuales han establecido una cadena de logística inversa sin costo para el consumidor.</w:t>
            </w:r>
          </w:p>
          <w:p w:rsidR="009D0D49" w:rsidRPr="007B1464" w:rsidRDefault="009D0D49" w:rsidP="00532274">
            <w:pPr>
              <w:pStyle w:val="Prrafodelista"/>
              <w:spacing w:after="0"/>
              <w:ind w:left="0"/>
              <w:jc w:val="both"/>
              <w:rPr>
                <w:rFonts w:ascii="Arial" w:hAnsi="Arial" w:cs="Arial"/>
                <w:sz w:val="20"/>
                <w:szCs w:val="16"/>
              </w:rPr>
            </w:pPr>
            <w:r w:rsidRPr="007B1464">
              <w:rPr>
                <w:rFonts w:ascii="Arial" w:hAnsi="Arial" w:cs="Arial"/>
                <w:sz w:val="20"/>
                <w:szCs w:val="16"/>
              </w:rPr>
              <w:t>Para más información:</w:t>
            </w:r>
          </w:p>
          <w:p w:rsidR="009D0D49" w:rsidRPr="007B1464" w:rsidRDefault="004A621E" w:rsidP="00532274">
            <w:pPr>
              <w:pStyle w:val="Prrafodelista"/>
              <w:spacing w:after="0"/>
              <w:ind w:left="0"/>
              <w:jc w:val="both"/>
              <w:rPr>
                <w:rFonts w:ascii="Arial" w:hAnsi="Arial" w:cs="Arial"/>
                <w:sz w:val="16"/>
                <w:szCs w:val="16"/>
              </w:rPr>
            </w:pPr>
            <w:hyperlink r:id="rId13" w:history="1">
              <w:r w:rsidR="009D0D49" w:rsidRPr="007B1464">
                <w:rPr>
                  <w:rStyle w:val="Hipervnculo"/>
                  <w:rFonts w:ascii="Arial" w:hAnsi="Arial" w:cs="Arial"/>
                  <w:sz w:val="16"/>
                  <w:szCs w:val="16"/>
                </w:rPr>
                <w:t>https://www.minambiente.gov.co/index.php/component/content/article/546-plantilla-asuntos-ambientales-y-sectorial-y-urbana-sin-galeria-42</w:t>
              </w:r>
            </w:hyperlink>
          </w:p>
          <w:p w:rsidR="009D0D49" w:rsidRPr="007B1464" w:rsidRDefault="00FC345A" w:rsidP="00FC345A">
            <w:pPr>
              <w:pStyle w:val="Prrafodelista"/>
              <w:spacing w:after="0"/>
              <w:ind w:left="0"/>
              <w:jc w:val="both"/>
              <w:rPr>
                <w:rFonts w:ascii="Arial" w:hAnsi="Arial" w:cs="Arial"/>
                <w:sz w:val="20"/>
                <w:szCs w:val="16"/>
              </w:rPr>
            </w:pPr>
            <w:r w:rsidRPr="007B1464">
              <w:rPr>
                <w:rFonts w:ascii="Arial" w:hAnsi="Arial" w:cs="Arial"/>
                <w:sz w:val="20"/>
                <w:szCs w:val="16"/>
              </w:rPr>
              <w:t>Nota: e</w:t>
            </w:r>
            <w:r w:rsidR="009D0D49" w:rsidRPr="007B1464">
              <w:rPr>
                <w:rFonts w:ascii="Arial" w:hAnsi="Arial" w:cs="Arial"/>
                <w:sz w:val="20"/>
                <w:szCs w:val="16"/>
              </w:rPr>
              <w:t>n el caso que este tipo de residuo sea generado por un contratista o prestador de servicio</w:t>
            </w:r>
            <w:r w:rsidRPr="007B1464">
              <w:rPr>
                <w:rFonts w:ascii="Arial" w:hAnsi="Arial" w:cs="Arial"/>
                <w:sz w:val="20"/>
                <w:szCs w:val="16"/>
              </w:rPr>
              <w:t>s</w:t>
            </w:r>
            <w:r w:rsidR="009D0D49" w:rsidRPr="007B1464">
              <w:rPr>
                <w:rFonts w:ascii="Arial" w:hAnsi="Arial" w:cs="Arial"/>
                <w:sz w:val="20"/>
                <w:szCs w:val="16"/>
              </w:rPr>
              <w:t xml:space="preserve"> </w:t>
            </w:r>
            <w:r w:rsidRPr="007B1464">
              <w:rPr>
                <w:rFonts w:ascii="Arial" w:hAnsi="Arial" w:cs="Arial"/>
                <w:sz w:val="20"/>
                <w:szCs w:val="16"/>
              </w:rPr>
              <w:t>(</w:t>
            </w:r>
            <w:r w:rsidR="009D0D49" w:rsidRPr="007B1464">
              <w:rPr>
                <w:rFonts w:ascii="Arial" w:hAnsi="Arial" w:cs="Arial"/>
                <w:sz w:val="20"/>
                <w:szCs w:val="16"/>
              </w:rPr>
              <w:t>como el transporte</w:t>
            </w:r>
            <w:r w:rsidRPr="007B1464">
              <w:rPr>
                <w:rFonts w:ascii="Arial" w:hAnsi="Arial" w:cs="Arial"/>
                <w:sz w:val="20"/>
                <w:szCs w:val="16"/>
              </w:rPr>
              <w:t>)</w:t>
            </w:r>
            <w:r w:rsidR="009D0D49" w:rsidRPr="007B1464">
              <w:rPr>
                <w:rFonts w:ascii="Arial" w:hAnsi="Arial" w:cs="Arial"/>
                <w:sz w:val="20"/>
                <w:szCs w:val="16"/>
              </w:rPr>
              <w:t xml:space="preserve">, se debe exigir </w:t>
            </w:r>
            <w:r w:rsidRPr="007B1464">
              <w:rPr>
                <w:rFonts w:ascii="Arial" w:hAnsi="Arial" w:cs="Arial"/>
                <w:sz w:val="20"/>
                <w:szCs w:val="16"/>
              </w:rPr>
              <w:t>la devolución al proveedor</w:t>
            </w:r>
            <w:r w:rsidR="009D0D49" w:rsidRPr="007B1464">
              <w:rPr>
                <w:rFonts w:ascii="Arial" w:hAnsi="Arial" w:cs="Arial"/>
                <w:sz w:val="20"/>
                <w:szCs w:val="16"/>
              </w:rPr>
              <w:t xml:space="preserve"> </w:t>
            </w:r>
            <w:r w:rsidRPr="007B1464">
              <w:rPr>
                <w:rFonts w:ascii="Arial" w:hAnsi="Arial" w:cs="Arial"/>
                <w:sz w:val="20"/>
                <w:szCs w:val="16"/>
              </w:rPr>
              <w:t xml:space="preserve">de las </w:t>
            </w:r>
            <w:r w:rsidR="009D0D49" w:rsidRPr="007B1464">
              <w:rPr>
                <w:rFonts w:ascii="Arial" w:hAnsi="Arial" w:cs="Arial"/>
                <w:sz w:val="20"/>
                <w:szCs w:val="16"/>
              </w:rPr>
              <w:t>baterías de plomo ácido</w:t>
            </w:r>
            <w:r w:rsidRPr="007B1464">
              <w:rPr>
                <w:rFonts w:ascii="Arial" w:hAnsi="Arial" w:cs="Arial"/>
                <w:sz w:val="20"/>
                <w:szCs w:val="16"/>
              </w:rPr>
              <w:t>.</w:t>
            </w:r>
          </w:p>
        </w:tc>
      </w:tr>
      <w:tr w:rsidR="00FC345A" w:rsidRPr="007B1464" w:rsidTr="009D0D49">
        <w:tc>
          <w:tcPr>
            <w:tcW w:w="3114" w:type="dxa"/>
          </w:tcPr>
          <w:p w:rsidR="00FC345A" w:rsidRPr="007B1464" w:rsidRDefault="00FC345A" w:rsidP="00FC345A">
            <w:pPr>
              <w:pStyle w:val="Prrafodelista"/>
              <w:spacing w:after="0"/>
              <w:ind w:left="0"/>
              <w:jc w:val="both"/>
              <w:rPr>
                <w:rFonts w:ascii="Arial" w:hAnsi="Arial" w:cs="Arial"/>
                <w:sz w:val="20"/>
                <w:szCs w:val="16"/>
              </w:rPr>
            </w:pPr>
            <w:r w:rsidRPr="007B1464">
              <w:rPr>
                <w:rFonts w:ascii="Arial" w:hAnsi="Arial" w:cs="Arial"/>
                <w:sz w:val="20"/>
                <w:szCs w:val="16"/>
              </w:rPr>
              <w:t>Llantas usadas, si bien no es un residuo que se genere en las oficinas, la contratación de servicio de transporte amerita una responsabilidad indirecta sobre este tipo De residuos.</w:t>
            </w:r>
          </w:p>
          <w:p w:rsidR="00FC345A" w:rsidRPr="007B1464" w:rsidRDefault="00FC345A" w:rsidP="00FC345A">
            <w:pPr>
              <w:pStyle w:val="Prrafodelista"/>
              <w:spacing w:after="0"/>
              <w:ind w:left="0"/>
              <w:jc w:val="center"/>
              <w:rPr>
                <w:rFonts w:ascii="Arial" w:hAnsi="Arial" w:cs="Arial"/>
                <w:sz w:val="20"/>
                <w:szCs w:val="16"/>
              </w:rPr>
            </w:pPr>
            <w:r w:rsidRPr="007B1464">
              <w:rPr>
                <w:rFonts w:ascii="Arial" w:hAnsi="Arial" w:cs="Arial"/>
                <w:noProof/>
                <w:sz w:val="20"/>
                <w:szCs w:val="16"/>
                <w:lang w:val="es-ES" w:eastAsia="es-ES"/>
              </w:rPr>
              <w:drawing>
                <wp:inline distT="0" distB="0" distL="0" distR="0">
                  <wp:extent cx="1621679" cy="1080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LANTAS USADAS.jpg"/>
                          <pic:cNvPicPr/>
                        </pic:nvPicPr>
                        <pic:blipFill>
                          <a:blip r:embed="rId14">
                            <a:extLst>
                              <a:ext uri="{28A0092B-C50C-407E-A947-70E740481C1C}">
                                <a14:useLocalDpi xmlns:a14="http://schemas.microsoft.com/office/drawing/2010/main" val="0"/>
                              </a:ext>
                            </a:extLst>
                          </a:blip>
                          <a:stretch>
                            <a:fillRect/>
                          </a:stretch>
                        </pic:blipFill>
                        <pic:spPr>
                          <a:xfrm>
                            <a:off x="0" y="0"/>
                            <a:ext cx="1621679" cy="1080000"/>
                          </a:xfrm>
                          <a:prstGeom prst="rect">
                            <a:avLst/>
                          </a:prstGeom>
                        </pic:spPr>
                      </pic:pic>
                    </a:graphicData>
                  </a:graphic>
                </wp:inline>
              </w:drawing>
            </w:r>
          </w:p>
        </w:tc>
        <w:tc>
          <w:tcPr>
            <w:tcW w:w="3119" w:type="dxa"/>
          </w:tcPr>
          <w:p w:rsidR="00FC345A" w:rsidRPr="007B1464" w:rsidRDefault="00FC345A" w:rsidP="009D0D49">
            <w:pPr>
              <w:pStyle w:val="Prrafodelista"/>
              <w:spacing w:after="0"/>
              <w:ind w:left="0"/>
              <w:jc w:val="both"/>
              <w:rPr>
                <w:rFonts w:ascii="Arial" w:hAnsi="Arial" w:cs="Arial"/>
                <w:sz w:val="20"/>
                <w:szCs w:val="16"/>
              </w:rPr>
            </w:pPr>
            <w:r w:rsidRPr="007B1464">
              <w:rPr>
                <w:rFonts w:ascii="Arial" w:hAnsi="Arial" w:cs="Arial"/>
                <w:sz w:val="20"/>
                <w:szCs w:val="16"/>
              </w:rPr>
              <w:t>La peligrosidad de este tipo de residuos se manifiesta cuando el mercado negro derrite las llantas para extraer las fibras metálicas que le dan resistencia a la llanta, en este proceso se generan contaminantes atmosféricos muy tóxicos</w:t>
            </w:r>
            <w:r w:rsidRPr="007B1464">
              <w:rPr>
                <w:rStyle w:val="Refdenotaalpie"/>
                <w:rFonts w:ascii="Arial" w:hAnsi="Arial" w:cs="Arial"/>
                <w:sz w:val="20"/>
                <w:szCs w:val="16"/>
              </w:rPr>
              <w:footnoteReference w:id="2"/>
            </w:r>
            <w:r w:rsidRPr="007B1464">
              <w:rPr>
                <w:rFonts w:ascii="Arial" w:hAnsi="Arial" w:cs="Arial"/>
                <w:sz w:val="20"/>
                <w:szCs w:val="16"/>
              </w:rPr>
              <w:t>, además de alterar el paisaje como en el caso de la imagen.</w:t>
            </w:r>
          </w:p>
        </w:tc>
        <w:tc>
          <w:tcPr>
            <w:tcW w:w="3303" w:type="dxa"/>
          </w:tcPr>
          <w:p w:rsidR="00FC345A" w:rsidRPr="007B1464" w:rsidRDefault="00FC345A" w:rsidP="00532274">
            <w:pPr>
              <w:pStyle w:val="Prrafodelista"/>
              <w:spacing w:after="0"/>
              <w:ind w:left="0"/>
              <w:jc w:val="both"/>
              <w:rPr>
                <w:rFonts w:ascii="Arial" w:hAnsi="Arial" w:cs="Arial"/>
                <w:sz w:val="20"/>
                <w:szCs w:val="16"/>
              </w:rPr>
            </w:pPr>
            <w:r w:rsidRPr="007B1464">
              <w:rPr>
                <w:rFonts w:ascii="Arial" w:hAnsi="Arial" w:cs="Arial"/>
                <w:sz w:val="20"/>
                <w:szCs w:val="16"/>
              </w:rPr>
              <w:t>El Ministerio de Medio Ambiente junto con la Asociación Nacional de Empresarios de Colombia han establecido un programa para la recolección, almacenamiento y valorización de estos residuos; debido a que la Entidad no genera directamente este tipo de residuos, es responsable de exigir al proveedor la disposición adecuada de los mismos entregándolos al programa posconsumo. Mayor información:</w:t>
            </w:r>
          </w:p>
          <w:p w:rsidR="00FC345A" w:rsidRPr="007B1464" w:rsidRDefault="004A621E" w:rsidP="00532274">
            <w:pPr>
              <w:pStyle w:val="Prrafodelista"/>
              <w:spacing w:after="0"/>
              <w:ind w:left="0"/>
              <w:jc w:val="both"/>
              <w:rPr>
                <w:rFonts w:ascii="Arial" w:hAnsi="Arial" w:cs="Arial"/>
                <w:sz w:val="20"/>
                <w:szCs w:val="16"/>
              </w:rPr>
            </w:pPr>
            <w:hyperlink r:id="rId15" w:history="1">
              <w:r w:rsidR="007B1464" w:rsidRPr="007B1464">
                <w:rPr>
                  <w:rStyle w:val="Hipervnculo"/>
                  <w:rFonts w:ascii="Arial" w:hAnsi="Arial" w:cs="Arial"/>
                  <w:sz w:val="16"/>
                  <w:szCs w:val="16"/>
                </w:rPr>
                <w:t>https://www.minambiente.gov.co/index.php/component/content/article/248-plantilla-asuntos-ambientales-y-sectorial-y-urbana-sin-galeria-14</w:t>
              </w:r>
            </w:hyperlink>
            <w:r w:rsidR="007B1464" w:rsidRPr="007B1464">
              <w:rPr>
                <w:rFonts w:ascii="Arial" w:hAnsi="Arial" w:cs="Arial"/>
                <w:sz w:val="16"/>
                <w:szCs w:val="16"/>
              </w:rPr>
              <w:t xml:space="preserve"> </w:t>
            </w:r>
          </w:p>
        </w:tc>
      </w:tr>
      <w:tr w:rsidR="007B1464" w:rsidRPr="007B1464" w:rsidTr="009D0D49">
        <w:tc>
          <w:tcPr>
            <w:tcW w:w="3114" w:type="dxa"/>
          </w:tcPr>
          <w:p w:rsidR="007B1464" w:rsidRDefault="007B1464" w:rsidP="007B1464">
            <w:pPr>
              <w:pStyle w:val="Prrafodelista"/>
              <w:spacing w:after="0"/>
              <w:ind w:left="0"/>
              <w:jc w:val="both"/>
              <w:rPr>
                <w:rFonts w:ascii="Arial" w:hAnsi="Arial" w:cs="Arial"/>
                <w:sz w:val="20"/>
                <w:szCs w:val="16"/>
              </w:rPr>
            </w:pPr>
            <w:r>
              <w:rPr>
                <w:rFonts w:ascii="Arial" w:hAnsi="Arial" w:cs="Arial"/>
                <w:sz w:val="20"/>
                <w:szCs w:val="16"/>
              </w:rPr>
              <w:t xml:space="preserve">Residuos Infecciosos, son los residuos generados en la </w:t>
            </w:r>
            <w:r>
              <w:rPr>
                <w:rFonts w:ascii="Arial" w:hAnsi="Arial" w:cs="Arial"/>
                <w:sz w:val="20"/>
                <w:szCs w:val="16"/>
              </w:rPr>
              <w:lastRenderedPageBreak/>
              <w:t>atención de emergencias médicas, gasas, vendas, bajalenguas</w:t>
            </w:r>
            <w:r w:rsidR="00DD62EE">
              <w:rPr>
                <w:rFonts w:ascii="Arial" w:hAnsi="Arial" w:cs="Arial"/>
                <w:sz w:val="20"/>
                <w:szCs w:val="16"/>
              </w:rPr>
              <w:t>, guantes</w:t>
            </w:r>
            <w:r>
              <w:rPr>
                <w:rFonts w:ascii="Arial" w:hAnsi="Arial" w:cs="Arial"/>
                <w:sz w:val="20"/>
                <w:szCs w:val="16"/>
              </w:rPr>
              <w:t xml:space="preserve"> y en general todo material que haya tenido contacto con líquidos de precaución universal</w:t>
            </w:r>
            <w:r>
              <w:rPr>
                <w:rStyle w:val="Refdenotaalpie"/>
                <w:rFonts w:ascii="Arial" w:hAnsi="Arial" w:cs="Arial"/>
                <w:sz w:val="20"/>
                <w:szCs w:val="16"/>
              </w:rPr>
              <w:footnoteReference w:id="3"/>
            </w:r>
          </w:p>
          <w:p w:rsidR="004F1DF1" w:rsidRPr="007B1464" w:rsidRDefault="004F1DF1" w:rsidP="007B1464">
            <w:pPr>
              <w:pStyle w:val="Prrafodelista"/>
              <w:spacing w:after="0"/>
              <w:ind w:left="0"/>
              <w:jc w:val="both"/>
              <w:rPr>
                <w:rFonts w:ascii="Arial" w:hAnsi="Arial" w:cs="Arial"/>
                <w:sz w:val="20"/>
                <w:szCs w:val="16"/>
              </w:rPr>
            </w:pPr>
            <w:r>
              <w:rPr>
                <w:rFonts w:ascii="Arial" w:hAnsi="Arial" w:cs="Arial"/>
                <w:noProof/>
                <w:sz w:val="20"/>
                <w:szCs w:val="16"/>
                <w:lang w:val="es-ES" w:eastAsia="es-ES"/>
              </w:rPr>
              <w:drawing>
                <wp:inline distT="0" distB="0" distL="0" distR="0">
                  <wp:extent cx="1840230" cy="14109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ECCIOSOS.jpg"/>
                          <pic:cNvPicPr/>
                        </pic:nvPicPr>
                        <pic:blipFill>
                          <a:blip r:embed="rId16">
                            <a:extLst>
                              <a:ext uri="{28A0092B-C50C-407E-A947-70E740481C1C}">
                                <a14:useLocalDpi xmlns:a14="http://schemas.microsoft.com/office/drawing/2010/main" val="0"/>
                              </a:ext>
                            </a:extLst>
                          </a:blip>
                          <a:stretch>
                            <a:fillRect/>
                          </a:stretch>
                        </pic:blipFill>
                        <pic:spPr>
                          <a:xfrm>
                            <a:off x="0" y="0"/>
                            <a:ext cx="1840230" cy="1410970"/>
                          </a:xfrm>
                          <a:prstGeom prst="rect">
                            <a:avLst/>
                          </a:prstGeom>
                        </pic:spPr>
                      </pic:pic>
                    </a:graphicData>
                  </a:graphic>
                </wp:inline>
              </w:drawing>
            </w:r>
          </w:p>
        </w:tc>
        <w:tc>
          <w:tcPr>
            <w:tcW w:w="3119" w:type="dxa"/>
          </w:tcPr>
          <w:p w:rsidR="007B1464" w:rsidRDefault="00DD62EE" w:rsidP="009D0D49">
            <w:pPr>
              <w:pStyle w:val="Prrafodelista"/>
              <w:spacing w:after="0"/>
              <w:ind w:left="0"/>
              <w:jc w:val="both"/>
              <w:rPr>
                <w:rFonts w:ascii="Arial" w:hAnsi="Arial" w:cs="Arial"/>
                <w:sz w:val="20"/>
                <w:szCs w:val="16"/>
              </w:rPr>
            </w:pPr>
            <w:r>
              <w:rPr>
                <w:rFonts w:ascii="Arial" w:hAnsi="Arial" w:cs="Arial"/>
                <w:sz w:val="20"/>
                <w:szCs w:val="16"/>
              </w:rPr>
              <w:lastRenderedPageBreak/>
              <w:t xml:space="preserve">Cuando un funcionario sufre un accidente o por causa de una </w:t>
            </w:r>
            <w:r>
              <w:rPr>
                <w:rFonts w:ascii="Arial" w:hAnsi="Arial" w:cs="Arial"/>
                <w:sz w:val="20"/>
                <w:szCs w:val="16"/>
              </w:rPr>
              <w:lastRenderedPageBreak/>
              <w:t>enfermedad es atendido por la Brigada de Emergencias, todos los elementos que tengan contacto con el paciente por principio son considerados peligrosos porque al tener contacto con sus fluidos pueden transmitir virus o bacterias.</w:t>
            </w:r>
          </w:p>
          <w:p w:rsidR="00DD62EE" w:rsidRDefault="00DD62EE" w:rsidP="009D0D49">
            <w:pPr>
              <w:pStyle w:val="Prrafodelista"/>
              <w:spacing w:after="0"/>
              <w:ind w:left="0"/>
              <w:jc w:val="both"/>
              <w:rPr>
                <w:rFonts w:ascii="Arial" w:hAnsi="Arial" w:cs="Arial"/>
                <w:sz w:val="20"/>
                <w:szCs w:val="16"/>
              </w:rPr>
            </w:pPr>
          </w:p>
          <w:p w:rsidR="00DD62EE" w:rsidRPr="007B1464" w:rsidRDefault="00DD62EE" w:rsidP="009D0D49">
            <w:pPr>
              <w:pStyle w:val="Prrafodelista"/>
              <w:spacing w:after="0"/>
              <w:ind w:left="0"/>
              <w:jc w:val="both"/>
              <w:rPr>
                <w:rFonts w:ascii="Arial" w:hAnsi="Arial" w:cs="Arial"/>
                <w:sz w:val="20"/>
                <w:szCs w:val="16"/>
              </w:rPr>
            </w:pPr>
            <w:r>
              <w:rPr>
                <w:rFonts w:ascii="Arial" w:hAnsi="Arial" w:cs="Arial"/>
                <w:sz w:val="20"/>
                <w:szCs w:val="16"/>
              </w:rPr>
              <w:t>La frecuencia de generación y la cantidad de estos residuos es mínima, no obstante debe darse un manejo adecuado cumpliendo las normas sanitarias.</w:t>
            </w:r>
          </w:p>
        </w:tc>
        <w:tc>
          <w:tcPr>
            <w:tcW w:w="3303" w:type="dxa"/>
          </w:tcPr>
          <w:p w:rsidR="007B1464" w:rsidRDefault="00DD62EE" w:rsidP="00DD62EE">
            <w:pPr>
              <w:pStyle w:val="Prrafodelista"/>
              <w:spacing w:after="0"/>
              <w:ind w:left="0"/>
              <w:jc w:val="both"/>
              <w:rPr>
                <w:rFonts w:ascii="Arial" w:hAnsi="Arial" w:cs="Arial"/>
                <w:sz w:val="20"/>
                <w:szCs w:val="16"/>
              </w:rPr>
            </w:pPr>
            <w:r>
              <w:rPr>
                <w:rFonts w:ascii="Arial" w:hAnsi="Arial" w:cs="Arial"/>
                <w:sz w:val="20"/>
                <w:szCs w:val="16"/>
              </w:rPr>
              <w:lastRenderedPageBreak/>
              <w:t xml:space="preserve">El manejo de estos residuos se hace mediante bolsas rojas que </w:t>
            </w:r>
            <w:r>
              <w:rPr>
                <w:rFonts w:ascii="Arial" w:hAnsi="Arial" w:cs="Arial"/>
                <w:sz w:val="20"/>
                <w:szCs w:val="16"/>
              </w:rPr>
              <w:lastRenderedPageBreak/>
              <w:t>deben estar a disposición de la Brigada de Emergencias en los Botiquines.</w:t>
            </w:r>
          </w:p>
          <w:p w:rsidR="00DD62EE" w:rsidRDefault="00DD62EE" w:rsidP="00DD62EE">
            <w:pPr>
              <w:pStyle w:val="Prrafodelista"/>
              <w:spacing w:after="0"/>
              <w:ind w:left="0"/>
              <w:jc w:val="both"/>
              <w:rPr>
                <w:rFonts w:ascii="Arial" w:hAnsi="Arial" w:cs="Arial"/>
                <w:sz w:val="20"/>
                <w:szCs w:val="16"/>
              </w:rPr>
            </w:pPr>
          </w:p>
          <w:p w:rsidR="00DD62EE" w:rsidRDefault="00DD62EE" w:rsidP="00DD62EE">
            <w:pPr>
              <w:pStyle w:val="Prrafodelista"/>
              <w:numPr>
                <w:ilvl w:val="0"/>
                <w:numId w:val="11"/>
              </w:numPr>
              <w:spacing w:after="0"/>
              <w:jc w:val="both"/>
              <w:rPr>
                <w:rFonts w:ascii="Arial" w:hAnsi="Arial" w:cs="Arial"/>
                <w:sz w:val="20"/>
                <w:szCs w:val="16"/>
              </w:rPr>
            </w:pPr>
            <w:r>
              <w:rPr>
                <w:rFonts w:ascii="Arial" w:hAnsi="Arial" w:cs="Arial"/>
                <w:sz w:val="20"/>
                <w:szCs w:val="16"/>
              </w:rPr>
              <w:t>Se depositan los residuos infecciosos en la bolsa roja, se amarra.</w:t>
            </w:r>
          </w:p>
          <w:p w:rsidR="00DD62EE" w:rsidRDefault="00DD62EE" w:rsidP="00DD62EE">
            <w:pPr>
              <w:pStyle w:val="Prrafodelista"/>
              <w:numPr>
                <w:ilvl w:val="0"/>
                <w:numId w:val="11"/>
              </w:numPr>
              <w:spacing w:after="0"/>
              <w:jc w:val="both"/>
              <w:rPr>
                <w:rFonts w:ascii="Arial" w:hAnsi="Arial" w:cs="Arial"/>
                <w:sz w:val="20"/>
                <w:szCs w:val="16"/>
              </w:rPr>
            </w:pPr>
            <w:r>
              <w:rPr>
                <w:rFonts w:ascii="Arial" w:hAnsi="Arial" w:cs="Arial"/>
                <w:sz w:val="20"/>
                <w:szCs w:val="16"/>
              </w:rPr>
              <w:t xml:space="preserve">Se almacena temporalmente (máximo un día) </w:t>
            </w:r>
            <w:r w:rsidR="00C911D0">
              <w:rPr>
                <w:rFonts w:ascii="Arial" w:hAnsi="Arial" w:cs="Arial"/>
                <w:sz w:val="20"/>
                <w:szCs w:val="16"/>
              </w:rPr>
              <w:t>en un lugar aislado, no mezclar con los demás residuos.</w:t>
            </w:r>
          </w:p>
          <w:p w:rsidR="00C911D0" w:rsidRDefault="00C911D0" w:rsidP="00C911D0">
            <w:pPr>
              <w:pStyle w:val="Prrafodelista"/>
              <w:numPr>
                <w:ilvl w:val="0"/>
                <w:numId w:val="11"/>
              </w:numPr>
              <w:spacing w:after="0"/>
              <w:jc w:val="both"/>
              <w:rPr>
                <w:rFonts w:ascii="Arial" w:hAnsi="Arial" w:cs="Arial"/>
                <w:sz w:val="20"/>
                <w:szCs w:val="16"/>
              </w:rPr>
            </w:pPr>
            <w:r>
              <w:rPr>
                <w:rFonts w:ascii="Arial" w:hAnsi="Arial" w:cs="Arial"/>
                <w:sz w:val="20"/>
                <w:szCs w:val="16"/>
              </w:rPr>
              <w:t>Se comunica a la Oficina de Gestión Administrativa.</w:t>
            </w:r>
          </w:p>
          <w:p w:rsidR="00C911D0" w:rsidRPr="007B1464" w:rsidRDefault="00C911D0" w:rsidP="00C911D0">
            <w:pPr>
              <w:pStyle w:val="Prrafodelista"/>
              <w:numPr>
                <w:ilvl w:val="0"/>
                <w:numId w:val="11"/>
              </w:numPr>
              <w:spacing w:after="0"/>
              <w:jc w:val="both"/>
              <w:rPr>
                <w:rFonts w:ascii="Arial" w:hAnsi="Arial" w:cs="Arial"/>
                <w:sz w:val="20"/>
                <w:szCs w:val="16"/>
              </w:rPr>
            </w:pPr>
            <w:r>
              <w:rPr>
                <w:rFonts w:ascii="Arial" w:hAnsi="Arial" w:cs="Arial"/>
                <w:sz w:val="20"/>
                <w:szCs w:val="16"/>
              </w:rPr>
              <w:t>Se entrega a un Gestor Autorizado.</w:t>
            </w:r>
          </w:p>
        </w:tc>
      </w:tr>
    </w:tbl>
    <w:p w:rsidR="009032A7" w:rsidRDefault="009032A7" w:rsidP="00F65943">
      <w:pPr>
        <w:pStyle w:val="Prrafodelista"/>
        <w:ind w:left="-142"/>
        <w:rPr>
          <w:rFonts w:ascii="Arial" w:hAnsi="Arial" w:cs="Arial"/>
          <w:b/>
          <w:sz w:val="22"/>
          <w:szCs w:val="22"/>
        </w:rPr>
      </w:pPr>
      <w:r>
        <w:rPr>
          <w:rFonts w:ascii="Arial" w:hAnsi="Arial" w:cs="Arial"/>
          <w:b/>
          <w:sz w:val="22"/>
          <w:szCs w:val="22"/>
        </w:rPr>
        <w:lastRenderedPageBreak/>
        <w:t>Anexo 3 Condiciones Para el Almacenamiento Temporal de los RESPEL</w:t>
      </w:r>
    </w:p>
    <w:p w:rsidR="009032A7" w:rsidRDefault="009032A7" w:rsidP="00F65943">
      <w:pPr>
        <w:pStyle w:val="Prrafodelista"/>
        <w:ind w:left="-142"/>
        <w:rPr>
          <w:rFonts w:ascii="Arial" w:hAnsi="Arial" w:cs="Arial"/>
          <w:b/>
          <w:sz w:val="22"/>
          <w:szCs w:val="22"/>
        </w:rPr>
      </w:pPr>
    </w:p>
    <w:p w:rsidR="009032A7" w:rsidRDefault="009032A7" w:rsidP="00FC345A">
      <w:pPr>
        <w:pStyle w:val="Prrafodelista"/>
        <w:ind w:left="-142"/>
        <w:jc w:val="both"/>
        <w:rPr>
          <w:rFonts w:ascii="Arial" w:hAnsi="Arial" w:cs="Arial"/>
          <w:sz w:val="22"/>
          <w:szCs w:val="22"/>
        </w:rPr>
      </w:pPr>
      <w:r>
        <w:rPr>
          <w:rFonts w:ascii="Arial" w:hAnsi="Arial" w:cs="Arial"/>
          <w:sz w:val="22"/>
          <w:szCs w:val="22"/>
        </w:rPr>
        <w:t>En general, los sitios para el almacenamiento de los residuos deben cumplir con las siguientes condiciones:</w:t>
      </w:r>
    </w:p>
    <w:p w:rsidR="009032A7" w:rsidRDefault="009032A7" w:rsidP="00F65943">
      <w:pPr>
        <w:pStyle w:val="Prrafodelista"/>
        <w:ind w:left="-142"/>
        <w:rPr>
          <w:rFonts w:ascii="Arial" w:hAnsi="Arial" w:cs="Arial"/>
          <w:sz w:val="22"/>
          <w:szCs w:val="22"/>
        </w:rPr>
      </w:pPr>
    </w:p>
    <w:p w:rsidR="009032A7" w:rsidRPr="009032A7" w:rsidRDefault="009032A7" w:rsidP="00F65943">
      <w:pPr>
        <w:pStyle w:val="Prrafodelista"/>
        <w:ind w:left="-142"/>
        <w:rPr>
          <w:rFonts w:ascii="Arial" w:hAnsi="Arial" w:cs="Arial"/>
          <w:sz w:val="22"/>
          <w:szCs w:val="22"/>
        </w:rPr>
      </w:pPr>
      <w:r>
        <w:rPr>
          <w:rFonts w:ascii="Arial" w:hAnsi="Arial" w:cs="Arial"/>
          <w:noProof/>
          <w:sz w:val="22"/>
          <w:szCs w:val="22"/>
          <w:lang w:val="es-ES" w:eastAsia="es-ES"/>
        </w:rPr>
        <w:drawing>
          <wp:inline distT="0" distB="0" distL="0" distR="0">
            <wp:extent cx="5486400" cy="3200400"/>
            <wp:effectExtent l="0" t="0" r="952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ectPr w:rsidR="009032A7" w:rsidRPr="009032A7" w:rsidSect="0022123A">
      <w:headerReference w:type="even" r:id="rId22"/>
      <w:headerReference w:type="default" r:id="rId23"/>
      <w:footerReference w:type="even" r:id="rId24"/>
      <w:footerReference w:type="default" r:id="rId25"/>
      <w:headerReference w:type="first" r:id="rId26"/>
      <w:footerReference w:type="first" r:id="rId27"/>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21E" w:rsidRDefault="004A621E">
      <w:pPr>
        <w:spacing w:after="0"/>
      </w:pPr>
      <w:r>
        <w:separator/>
      </w:r>
    </w:p>
    <w:p w:rsidR="004A621E" w:rsidRDefault="004A621E"/>
  </w:endnote>
  <w:endnote w:type="continuationSeparator" w:id="0">
    <w:p w:rsidR="004A621E" w:rsidRDefault="004A621E">
      <w:pPr>
        <w:spacing w:after="0"/>
      </w:pPr>
      <w:r>
        <w:continuationSeparator/>
      </w:r>
    </w:p>
    <w:p w:rsidR="004A621E" w:rsidRDefault="004A6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55" w:rsidRDefault="006468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55" w:rsidRDefault="006468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55" w:rsidRDefault="006468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21E" w:rsidRDefault="004A621E">
      <w:pPr>
        <w:spacing w:after="0"/>
      </w:pPr>
      <w:r>
        <w:separator/>
      </w:r>
    </w:p>
    <w:p w:rsidR="004A621E" w:rsidRDefault="004A621E"/>
  </w:footnote>
  <w:footnote w:type="continuationSeparator" w:id="0">
    <w:p w:rsidR="004A621E" w:rsidRDefault="004A621E">
      <w:pPr>
        <w:spacing w:after="0"/>
      </w:pPr>
      <w:r>
        <w:continuationSeparator/>
      </w:r>
    </w:p>
    <w:p w:rsidR="004A621E" w:rsidRDefault="004A621E"/>
  </w:footnote>
  <w:footnote w:id="1">
    <w:p w:rsidR="006B3E9A" w:rsidRPr="006B3E9A" w:rsidRDefault="006B3E9A" w:rsidP="006B3E9A">
      <w:pPr>
        <w:pStyle w:val="Textonotapie"/>
        <w:jc w:val="both"/>
        <w:rPr>
          <w:rFonts w:ascii="Arial" w:hAnsi="Arial" w:cs="Arial"/>
          <w:lang w:val="es-CO"/>
        </w:rPr>
      </w:pPr>
      <w:r w:rsidRPr="006B3E9A">
        <w:rPr>
          <w:rStyle w:val="Refdenotaalpie"/>
          <w:rFonts w:ascii="Arial" w:hAnsi="Arial" w:cs="Arial"/>
        </w:rPr>
        <w:footnoteRef/>
      </w:r>
      <w:r w:rsidRPr="006B3E9A">
        <w:rPr>
          <w:rFonts w:ascii="Arial" w:hAnsi="Arial" w:cs="Arial"/>
        </w:rPr>
        <w:t xml:space="preserve"> </w:t>
      </w:r>
      <w:r w:rsidRPr="006B3E9A">
        <w:rPr>
          <w:rFonts w:ascii="Arial" w:hAnsi="Arial" w:cs="Arial"/>
          <w:lang w:val="es-CO"/>
        </w:rPr>
        <w:t>Propiedad de algunos contaminantes de acumularse en los tejidos vivos a través de la cadena alimenticia.</w:t>
      </w:r>
    </w:p>
  </w:footnote>
  <w:footnote w:id="2">
    <w:p w:rsidR="00FC345A" w:rsidRPr="00FC345A" w:rsidRDefault="00FC345A">
      <w:pPr>
        <w:pStyle w:val="Textonotapie"/>
        <w:rPr>
          <w:rFonts w:ascii="Arial" w:hAnsi="Arial" w:cs="Arial"/>
          <w:lang w:val="es-CO"/>
        </w:rPr>
      </w:pPr>
      <w:r w:rsidRPr="00FC345A">
        <w:rPr>
          <w:rStyle w:val="Refdenotaalpie"/>
          <w:rFonts w:ascii="Arial" w:hAnsi="Arial" w:cs="Arial"/>
        </w:rPr>
        <w:footnoteRef/>
      </w:r>
      <w:r w:rsidRPr="00FC345A">
        <w:rPr>
          <w:rFonts w:ascii="Arial" w:hAnsi="Arial" w:cs="Arial"/>
        </w:rPr>
        <w:t xml:space="preserve"> </w:t>
      </w:r>
      <w:r w:rsidRPr="00FC345A">
        <w:rPr>
          <w:rFonts w:ascii="Arial" w:hAnsi="Arial" w:cs="Arial"/>
          <w:lang w:val="es-CO"/>
        </w:rPr>
        <w:t>Dioxinas y furanos</w:t>
      </w:r>
    </w:p>
  </w:footnote>
  <w:footnote w:id="3">
    <w:p w:rsidR="007B1464" w:rsidRPr="004F1DF1" w:rsidRDefault="007B1464" w:rsidP="004F1DF1">
      <w:pPr>
        <w:pStyle w:val="Textonotapie"/>
        <w:jc w:val="both"/>
        <w:rPr>
          <w:rFonts w:ascii="Arial" w:hAnsi="Arial" w:cs="Arial"/>
          <w:lang w:val="es-CO"/>
        </w:rPr>
      </w:pPr>
      <w:r w:rsidRPr="004F1DF1">
        <w:rPr>
          <w:rStyle w:val="Refdenotaalpie"/>
          <w:rFonts w:ascii="Arial" w:hAnsi="Arial" w:cs="Arial"/>
        </w:rPr>
        <w:footnoteRef/>
      </w:r>
      <w:r w:rsidRPr="004F1DF1">
        <w:rPr>
          <w:rFonts w:ascii="Arial" w:hAnsi="Arial" w:cs="Arial"/>
        </w:rPr>
        <w:t xml:space="preserve"> </w:t>
      </w:r>
      <w:r w:rsidRPr="004F1DF1">
        <w:rPr>
          <w:rFonts w:ascii="Arial" w:hAnsi="Arial" w:cs="Arial"/>
          <w:lang w:val="es-CO"/>
        </w:rPr>
        <w:t xml:space="preserve">Líquidos de precaución universal: sangre, </w:t>
      </w:r>
      <w:r w:rsidR="004F1DF1" w:rsidRPr="004F1DF1">
        <w:rPr>
          <w:rFonts w:ascii="Arial" w:hAnsi="Arial" w:cs="Arial"/>
          <w:lang w:val="es-CO"/>
        </w:rPr>
        <w:t>semen, secreción vaginal, leche materna, cualquier fluido contaminado con sangre, entre otros</w:t>
      </w:r>
      <w:sdt>
        <w:sdtPr>
          <w:rPr>
            <w:rFonts w:ascii="Arial" w:hAnsi="Arial" w:cs="Arial"/>
            <w:lang w:val="es-CO"/>
          </w:rPr>
          <w:id w:val="1873265065"/>
          <w:citation/>
        </w:sdtPr>
        <w:sdtEndPr/>
        <w:sdtContent>
          <w:r w:rsidR="004F1DF1" w:rsidRPr="004F1DF1">
            <w:rPr>
              <w:rFonts w:ascii="Arial" w:hAnsi="Arial" w:cs="Arial"/>
              <w:lang w:val="es-CO"/>
            </w:rPr>
            <w:fldChar w:fldCharType="begin"/>
          </w:r>
          <w:r w:rsidR="004F1DF1" w:rsidRPr="004F1DF1">
            <w:rPr>
              <w:rFonts w:ascii="Arial" w:hAnsi="Arial" w:cs="Arial"/>
              <w:lang w:val="es-CO"/>
            </w:rPr>
            <w:instrText xml:space="preserve"> CITATION Min97 \l 9226 </w:instrText>
          </w:r>
          <w:r w:rsidR="004F1DF1" w:rsidRPr="004F1DF1">
            <w:rPr>
              <w:rFonts w:ascii="Arial" w:hAnsi="Arial" w:cs="Arial"/>
              <w:lang w:val="es-CO"/>
            </w:rPr>
            <w:fldChar w:fldCharType="separate"/>
          </w:r>
          <w:r w:rsidR="004F1DF1">
            <w:rPr>
              <w:rFonts w:ascii="Arial" w:hAnsi="Arial" w:cs="Arial"/>
              <w:noProof/>
              <w:lang w:val="es-CO"/>
            </w:rPr>
            <w:t xml:space="preserve"> </w:t>
          </w:r>
          <w:r w:rsidR="004F1DF1" w:rsidRPr="004F1DF1">
            <w:rPr>
              <w:rFonts w:ascii="Arial" w:hAnsi="Arial" w:cs="Arial"/>
              <w:noProof/>
              <w:lang w:val="es-CO"/>
            </w:rPr>
            <w:t>(Ministerio de Salud, 1997)</w:t>
          </w:r>
          <w:r w:rsidR="004F1DF1" w:rsidRPr="004F1DF1">
            <w:rPr>
              <w:rFonts w:ascii="Arial" w:hAnsi="Arial" w:cs="Arial"/>
              <w:lang w:val="es-CO"/>
            </w:rPr>
            <w:fldChar w:fldCharType="end"/>
          </w:r>
        </w:sdtContent>
      </w:sdt>
      <w:r w:rsidR="004F1DF1" w:rsidRPr="004F1DF1">
        <w:rPr>
          <w:rFonts w:ascii="Arial" w:hAnsi="Arial" w:cs="Arial"/>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3F0155">
    <w:pPr>
      <w:pStyle w:val="Encabezado"/>
    </w:pPr>
    <w:r>
      <w:rPr>
        <w:noProof/>
        <w:lang w:val="es-ES" w:eastAsia="es-ES"/>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rsidR="00524514" w:rsidRDefault="005245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95" w:rsidRDefault="00B91F95" w:rsidP="000F539E">
    <w:pPr>
      <w:pStyle w:val="Encabezado"/>
      <w:jc w:val="cente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705"/>
      <w:gridCol w:w="4962"/>
      <w:gridCol w:w="1967"/>
    </w:tblGrid>
    <w:tr w:rsidR="002C241F" w:rsidTr="00646855">
      <w:trPr>
        <w:trHeight w:val="844"/>
      </w:trPr>
      <w:tc>
        <w:tcPr>
          <w:tcW w:w="2705" w:type="dxa"/>
          <w:vMerge w:val="restart"/>
          <w:vAlign w:val="center"/>
        </w:tcPr>
        <w:p w:rsidR="002C241F" w:rsidRDefault="004D6023" w:rsidP="004D6023">
          <w:pPr>
            <w:pStyle w:val="Encabezado"/>
            <w:jc w:val="center"/>
          </w:pPr>
          <w:r>
            <w:rPr>
              <w:noProof/>
              <w:lang w:val="es-ES" w:eastAsia="es-ES"/>
            </w:rPr>
            <w:drawing>
              <wp:inline distT="0" distB="0" distL="0" distR="0" wp14:anchorId="4DAEC891" wp14:editId="45513B64">
                <wp:extent cx="1580515" cy="371475"/>
                <wp:effectExtent l="0" t="0" r="635" b="9525"/>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80515" cy="371475"/>
                        </a:xfrm>
                        <a:prstGeom prst="rect">
                          <a:avLst/>
                        </a:prstGeom>
                      </pic:spPr>
                    </pic:pic>
                  </a:graphicData>
                </a:graphic>
              </wp:inline>
            </w:drawing>
          </w:r>
        </w:p>
      </w:tc>
      <w:tc>
        <w:tcPr>
          <w:tcW w:w="4962" w:type="dxa"/>
          <w:vAlign w:val="center"/>
        </w:tcPr>
        <w:p w:rsidR="002C241F" w:rsidRDefault="002C241F" w:rsidP="004D6023">
          <w:pPr>
            <w:pStyle w:val="Encabezado"/>
            <w:jc w:val="center"/>
          </w:pPr>
          <w:r>
            <w:rPr>
              <w:rFonts w:ascii="Arial" w:hAnsi="Arial" w:cs="Arial"/>
              <w:b/>
              <w:sz w:val="22"/>
            </w:rPr>
            <w:t xml:space="preserve">PROCEDIMIENTO </w:t>
          </w:r>
          <w:r w:rsidR="004D6023">
            <w:rPr>
              <w:rFonts w:ascii="Arial" w:hAnsi="Arial" w:cs="Arial"/>
              <w:b/>
              <w:sz w:val="22"/>
            </w:rPr>
            <w:t>MANEJO INTEGRAL DE RESIDUOS PELIGROSOS</w:t>
          </w:r>
        </w:p>
      </w:tc>
      <w:tc>
        <w:tcPr>
          <w:tcW w:w="1967" w:type="dxa"/>
          <w:vMerge w:val="restart"/>
          <w:vAlign w:val="center"/>
        </w:tcPr>
        <w:p w:rsidR="002C241F" w:rsidRPr="00075304" w:rsidRDefault="002C241F" w:rsidP="000F1D5D">
          <w:pPr>
            <w:pStyle w:val="Encabezado"/>
            <w:rPr>
              <w:rFonts w:ascii="Arial" w:hAnsi="Arial" w:cs="Arial"/>
              <w:b/>
              <w:sz w:val="16"/>
              <w:szCs w:val="22"/>
            </w:rPr>
          </w:pPr>
          <w:r w:rsidRPr="00075304">
            <w:rPr>
              <w:rFonts w:ascii="Arial" w:hAnsi="Arial" w:cs="Arial"/>
              <w:b/>
              <w:sz w:val="16"/>
              <w:szCs w:val="22"/>
            </w:rPr>
            <w:t>CÓDIGO</w:t>
          </w:r>
          <w:r w:rsidR="00646855">
            <w:rPr>
              <w:rFonts w:ascii="Arial" w:hAnsi="Arial" w:cs="Arial"/>
              <w:b/>
              <w:sz w:val="16"/>
              <w:szCs w:val="22"/>
            </w:rPr>
            <w:t>: 710.18.08-10</w:t>
          </w:r>
        </w:p>
        <w:p w:rsidR="002C241F" w:rsidRPr="00075304" w:rsidRDefault="002C241F" w:rsidP="000F1D5D">
          <w:pPr>
            <w:pStyle w:val="Encabezado"/>
            <w:rPr>
              <w:rFonts w:ascii="Arial" w:hAnsi="Arial" w:cs="Arial"/>
              <w:b/>
              <w:sz w:val="16"/>
              <w:szCs w:val="22"/>
            </w:rPr>
          </w:pPr>
        </w:p>
        <w:p w:rsidR="002C241F" w:rsidRPr="00075304" w:rsidRDefault="002C241F" w:rsidP="002C241F">
          <w:pPr>
            <w:pStyle w:val="Encabezado"/>
            <w:rPr>
              <w:rFonts w:ascii="Arial" w:hAnsi="Arial" w:cs="Arial"/>
              <w:b/>
              <w:sz w:val="16"/>
              <w:szCs w:val="22"/>
            </w:rPr>
          </w:pPr>
          <w:r w:rsidRPr="00075304">
            <w:rPr>
              <w:rFonts w:ascii="Arial" w:hAnsi="Arial" w:cs="Arial"/>
              <w:b/>
              <w:sz w:val="16"/>
              <w:szCs w:val="22"/>
            </w:rPr>
            <w:t>VERSIÓN</w:t>
          </w:r>
          <w:r w:rsidR="00646855">
            <w:rPr>
              <w:rFonts w:ascii="Arial" w:hAnsi="Arial" w:cs="Arial"/>
              <w:b/>
              <w:sz w:val="16"/>
              <w:szCs w:val="22"/>
            </w:rPr>
            <w:t>: 02</w:t>
          </w:r>
        </w:p>
        <w:p w:rsidR="002C241F" w:rsidRPr="00075304" w:rsidRDefault="002C241F" w:rsidP="002C241F">
          <w:pPr>
            <w:pStyle w:val="Encabezado"/>
            <w:rPr>
              <w:rFonts w:ascii="Arial" w:hAnsi="Arial" w:cs="Arial"/>
              <w:b/>
              <w:sz w:val="16"/>
              <w:szCs w:val="22"/>
            </w:rPr>
          </w:pPr>
        </w:p>
        <w:p w:rsidR="002C241F" w:rsidRDefault="002C241F" w:rsidP="002C241F">
          <w:pPr>
            <w:pStyle w:val="Encabezado"/>
            <w:rPr>
              <w:rFonts w:ascii="Arial" w:hAnsi="Arial" w:cs="Arial"/>
              <w:b/>
              <w:sz w:val="16"/>
              <w:szCs w:val="22"/>
            </w:rPr>
          </w:pPr>
          <w:r w:rsidRPr="00075304">
            <w:rPr>
              <w:rFonts w:ascii="Arial" w:hAnsi="Arial" w:cs="Arial"/>
              <w:b/>
              <w:sz w:val="16"/>
              <w:szCs w:val="22"/>
            </w:rPr>
            <w:t>FECHA</w:t>
          </w:r>
          <w:r w:rsidR="00646855">
            <w:rPr>
              <w:rFonts w:ascii="Arial" w:hAnsi="Arial" w:cs="Arial"/>
              <w:b/>
              <w:sz w:val="16"/>
              <w:szCs w:val="22"/>
            </w:rPr>
            <w:t>: 14/06/2016</w:t>
          </w:r>
        </w:p>
        <w:p w:rsidR="00171E31" w:rsidRDefault="00171E31" w:rsidP="002C241F">
          <w:pPr>
            <w:pStyle w:val="Encabezado"/>
            <w:rPr>
              <w:rFonts w:ascii="Arial" w:hAnsi="Arial" w:cs="Arial"/>
              <w:b/>
              <w:sz w:val="16"/>
              <w:szCs w:val="22"/>
            </w:rPr>
          </w:pPr>
        </w:p>
        <w:p w:rsidR="00171E31" w:rsidRPr="00171E31" w:rsidRDefault="007A0B60" w:rsidP="002C241F">
          <w:pPr>
            <w:pStyle w:val="Encabezado"/>
            <w:rPr>
              <w:rFonts w:ascii="Arial" w:hAnsi="Arial" w:cs="Arial"/>
              <w:b/>
              <w:sz w:val="16"/>
              <w:szCs w:val="22"/>
            </w:rPr>
          </w:pPr>
          <w:r w:rsidRPr="007A0B60">
            <w:rPr>
              <w:rFonts w:ascii="Arial" w:hAnsi="Arial" w:cs="Arial"/>
              <w:b/>
              <w:sz w:val="16"/>
              <w:szCs w:val="22"/>
              <w:lang w:val="es-ES"/>
            </w:rPr>
            <w:t xml:space="preserve">Página </w:t>
          </w:r>
          <w:r w:rsidRPr="007A0B60">
            <w:rPr>
              <w:rFonts w:ascii="Arial" w:hAnsi="Arial" w:cs="Arial"/>
              <w:b/>
              <w:bCs/>
              <w:sz w:val="16"/>
              <w:szCs w:val="22"/>
            </w:rPr>
            <w:fldChar w:fldCharType="begin"/>
          </w:r>
          <w:r w:rsidRPr="007A0B60">
            <w:rPr>
              <w:rFonts w:ascii="Arial" w:hAnsi="Arial" w:cs="Arial"/>
              <w:b/>
              <w:bCs/>
              <w:sz w:val="16"/>
              <w:szCs w:val="22"/>
            </w:rPr>
            <w:instrText>PAGE  \* Arabic  \* MERGEFORMAT</w:instrText>
          </w:r>
          <w:r w:rsidRPr="007A0B60">
            <w:rPr>
              <w:rFonts w:ascii="Arial" w:hAnsi="Arial" w:cs="Arial"/>
              <w:b/>
              <w:bCs/>
              <w:sz w:val="16"/>
              <w:szCs w:val="22"/>
            </w:rPr>
            <w:fldChar w:fldCharType="separate"/>
          </w:r>
          <w:r w:rsidR="00DB03CC" w:rsidRPr="00DB03CC">
            <w:rPr>
              <w:rFonts w:ascii="Arial" w:hAnsi="Arial" w:cs="Arial"/>
              <w:b/>
              <w:bCs/>
              <w:noProof/>
              <w:sz w:val="16"/>
              <w:szCs w:val="22"/>
              <w:lang w:val="es-ES"/>
            </w:rPr>
            <w:t>7</w:t>
          </w:r>
          <w:r w:rsidRPr="007A0B60">
            <w:rPr>
              <w:rFonts w:ascii="Arial" w:hAnsi="Arial" w:cs="Arial"/>
              <w:b/>
              <w:bCs/>
              <w:sz w:val="16"/>
              <w:szCs w:val="22"/>
            </w:rPr>
            <w:fldChar w:fldCharType="end"/>
          </w:r>
          <w:r w:rsidRPr="007A0B60">
            <w:rPr>
              <w:rFonts w:ascii="Arial" w:hAnsi="Arial" w:cs="Arial"/>
              <w:b/>
              <w:sz w:val="16"/>
              <w:szCs w:val="22"/>
              <w:lang w:val="es-ES"/>
            </w:rPr>
            <w:t xml:space="preserve"> de </w:t>
          </w:r>
          <w:r w:rsidRPr="007A0B60">
            <w:rPr>
              <w:rFonts w:ascii="Arial" w:hAnsi="Arial" w:cs="Arial"/>
              <w:b/>
              <w:bCs/>
              <w:sz w:val="16"/>
              <w:szCs w:val="22"/>
            </w:rPr>
            <w:fldChar w:fldCharType="begin"/>
          </w:r>
          <w:r w:rsidRPr="007A0B60">
            <w:rPr>
              <w:rFonts w:ascii="Arial" w:hAnsi="Arial" w:cs="Arial"/>
              <w:b/>
              <w:bCs/>
              <w:sz w:val="16"/>
              <w:szCs w:val="22"/>
            </w:rPr>
            <w:instrText>NUMPAGES  \* Arabic  \* MERGEFORMAT</w:instrText>
          </w:r>
          <w:r w:rsidRPr="007A0B60">
            <w:rPr>
              <w:rFonts w:ascii="Arial" w:hAnsi="Arial" w:cs="Arial"/>
              <w:b/>
              <w:bCs/>
              <w:sz w:val="16"/>
              <w:szCs w:val="22"/>
            </w:rPr>
            <w:fldChar w:fldCharType="separate"/>
          </w:r>
          <w:r w:rsidR="00DB03CC" w:rsidRPr="00DB03CC">
            <w:rPr>
              <w:rFonts w:ascii="Arial" w:hAnsi="Arial" w:cs="Arial"/>
              <w:b/>
              <w:bCs/>
              <w:noProof/>
              <w:sz w:val="16"/>
              <w:szCs w:val="22"/>
              <w:lang w:val="es-ES"/>
            </w:rPr>
            <w:t>7</w:t>
          </w:r>
          <w:r w:rsidRPr="007A0B60">
            <w:rPr>
              <w:rFonts w:ascii="Arial" w:hAnsi="Arial" w:cs="Arial"/>
              <w:b/>
              <w:bCs/>
              <w:sz w:val="16"/>
              <w:szCs w:val="22"/>
            </w:rPr>
            <w:fldChar w:fldCharType="end"/>
          </w:r>
        </w:p>
      </w:tc>
    </w:tr>
    <w:tr w:rsidR="002C241F" w:rsidTr="00646855">
      <w:tblPrEx>
        <w:tblCellMar>
          <w:left w:w="108" w:type="dxa"/>
          <w:right w:w="108" w:type="dxa"/>
        </w:tblCellMar>
      </w:tblPrEx>
      <w:trPr>
        <w:trHeight w:val="557"/>
      </w:trPr>
      <w:tc>
        <w:tcPr>
          <w:tcW w:w="2705" w:type="dxa"/>
          <w:vMerge/>
        </w:tcPr>
        <w:p w:rsidR="002C241F" w:rsidRDefault="002C241F" w:rsidP="00B91F95">
          <w:pPr>
            <w:pStyle w:val="Encabezado"/>
            <w:jc w:val="center"/>
            <w:rPr>
              <w:noProof/>
              <w:lang w:val="es-CO" w:eastAsia="es-CO"/>
            </w:rPr>
          </w:pPr>
        </w:p>
      </w:tc>
      <w:tc>
        <w:tcPr>
          <w:tcW w:w="4962" w:type="dxa"/>
          <w:vAlign w:val="center"/>
        </w:tcPr>
        <w:p w:rsidR="002C241F" w:rsidRPr="0082401E" w:rsidRDefault="002C241F" w:rsidP="004D6023">
          <w:pPr>
            <w:pStyle w:val="Encabezado"/>
            <w:jc w:val="center"/>
            <w:rPr>
              <w:rFonts w:ascii="Arial" w:hAnsi="Arial" w:cs="Arial"/>
              <w:b/>
              <w:sz w:val="16"/>
            </w:rPr>
          </w:pPr>
          <w:r w:rsidRPr="0082401E">
            <w:rPr>
              <w:rFonts w:ascii="Arial" w:hAnsi="Arial" w:cs="Arial"/>
              <w:b/>
              <w:sz w:val="16"/>
            </w:rPr>
            <w:t xml:space="preserve">PROCESO </w:t>
          </w:r>
          <w:r w:rsidR="004D6023">
            <w:rPr>
              <w:rFonts w:ascii="Arial" w:hAnsi="Arial" w:cs="Arial"/>
              <w:b/>
              <w:sz w:val="16"/>
            </w:rPr>
            <w:t>GESTIÓN ADMINISTRATIVA</w:t>
          </w:r>
        </w:p>
      </w:tc>
      <w:tc>
        <w:tcPr>
          <w:tcW w:w="1967" w:type="dxa"/>
          <w:vMerge/>
          <w:vAlign w:val="center"/>
        </w:tcPr>
        <w:p w:rsidR="002C241F" w:rsidRPr="005174B1" w:rsidRDefault="002C241F" w:rsidP="000F1D5D">
          <w:pPr>
            <w:pStyle w:val="Encabezado"/>
            <w:rPr>
              <w:rFonts w:ascii="Arial" w:hAnsi="Arial" w:cs="Arial"/>
              <w:b/>
              <w:sz w:val="20"/>
              <w:szCs w:val="22"/>
            </w:rPr>
          </w:pPr>
        </w:p>
      </w:tc>
    </w:tr>
  </w:tbl>
  <w:tbl>
    <w:tblPr>
      <w:tblStyle w:val="Tablaconcuadrcula"/>
      <w:tblW w:w="5128" w:type="pct"/>
      <w:tblLook w:val="04A0" w:firstRow="1" w:lastRow="0" w:firstColumn="1" w:lastColumn="0" w:noHBand="0" w:noVBand="1"/>
    </w:tblPr>
    <w:tblGrid>
      <w:gridCol w:w="3257"/>
      <w:gridCol w:w="3624"/>
      <w:gridCol w:w="2753"/>
    </w:tblGrid>
    <w:tr w:rsidR="00171E31" w:rsidTr="00646855">
      <w:tc>
        <w:tcPr>
          <w:tcW w:w="1690" w:type="pct"/>
          <w:shd w:val="clear" w:color="auto" w:fill="F2DBDB" w:themeFill="accent2" w:themeFillTint="33"/>
        </w:tcPr>
        <w:p w:rsidR="00171E31" w:rsidRPr="00171E31" w:rsidRDefault="00171E31" w:rsidP="00171E31">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1881" w:type="pct"/>
          <w:shd w:val="clear" w:color="auto" w:fill="F2DBDB" w:themeFill="accent2" w:themeFillTint="33"/>
        </w:tcPr>
        <w:p w:rsidR="00171E31" w:rsidRPr="00171E31" w:rsidRDefault="00171E31" w:rsidP="00171E31">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1429" w:type="pct"/>
          <w:shd w:val="clear" w:color="auto" w:fill="F2DBDB" w:themeFill="accent2" w:themeFillTint="33"/>
        </w:tcPr>
        <w:p w:rsidR="00171E31" w:rsidRPr="00171E31" w:rsidRDefault="00171E31" w:rsidP="00171E31">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171E31" w:rsidRPr="001534F4" w:rsidTr="00646855">
      <w:trPr>
        <w:trHeight w:hRule="exact" w:val="510"/>
      </w:trPr>
      <w:tc>
        <w:tcPr>
          <w:tcW w:w="1690" w:type="pct"/>
        </w:tcPr>
        <w:p w:rsidR="00171E31" w:rsidRPr="001534F4" w:rsidRDefault="001534F4" w:rsidP="001534F4">
          <w:pPr>
            <w:pStyle w:val="Prrafodelista"/>
            <w:spacing w:after="0"/>
            <w:ind w:left="0"/>
            <w:jc w:val="center"/>
            <w:rPr>
              <w:rFonts w:ascii="Arial" w:hAnsi="Arial" w:cs="Arial"/>
              <w:b/>
              <w:sz w:val="16"/>
              <w:szCs w:val="16"/>
            </w:rPr>
          </w:pPr>
          <w:r w:rsidRPr="001534F4">
            <w:rPr>
              <w:rFonts w:ascii="Arial" w:hAnsi="Arial" w:cs="Arial"/>
              <w:b/>
              <w:sz w:val="16"/>
              <w:szCs w:val="16"/>
            </w:rPr>
            <w:t>Enlace Sistema de Gestión Ambiental</w:t>
          </w:r>
        </w:p>
        <w:p w:rsidR="00171E31" w:rsidRPr="001534F4" w:rsidRDefault="00171E31" w:rsidP="001534F4">
          <w:pPr>
            <w:pStyle w:val="Prrafodelista"/>
            <w:spacing w:after="0"/>
            <w:ind w:left="0"/>
            <w:jc w:val="center"/>
            <w:rPr>
              <w:rFonts w:ascii="Arial" w:hAnsi="Arial" w:cs="Arial"/>
              <w:b/>
              <w:sz w:val="16"/>
              <w:szCs w:val="16"/>
            </w:rPr>
          </w:pPr>
        </w:p>
      </w:tc>
      <w:tc>
        <w:tcPr>
          <w:tcW w:w="1881" w:type="pct"/>
        </w:tcPr>
        <w:p w:rsidR="00171E31" w:rsidRPr="001534F4" w:rsidRDefault="001534F4" w:rsidP="001534F4">
          <w:pPr>
            <w:pStyle w:val="Prrafodelista"/>
            <w:spacing w:after="0"/>
            <w:ind w:left="0"/>
            <w:jc w:val="center"/>
            <w:rPr>
              <w:rFonts w:ascii="Arial" w:hAnsi="Arial" w:cs="Arial"/>
              <w:b/>
              <w:sz w:val="16"/>
              <w:szCs w:val="16"/>
            </w:rPr>
          </w:pPr>
          <w:r w:rsidRPr="001534F4">
            <w:rPr>
              <w:rFonts w:ascii="Arial" w:hAnsi="Arial" w:cs="Arial"/>
              <w:b/>
              <w:sz w:val="16"/>
              <w:szCs w:val="16"/>
            </w:rPr>
            <w:t>Coordinador Gestión Adm</w:t>
          </w:r>
          <w:r>
            <w:rPr>
              <w:rFonts w:ascii="Arial" w:hAnsi="Arial" w:cs="Arial"/>
              <w:b/>
              <w:sz w:val="16"/>
              <w:szCs w:val="16"/>
            </w:rPr>
            <w:t>inistrativa y Documental</w:t>
          </w:r>
        </w:p>
      </w:tc>
      <w:tc>
        <w:tcPr>
          <w:tcW w:w="1429" w:type="pct"/>
        </w:tcPr>
        <w:p w:rsidR="00171E31" w:rsidRPr="001534F4" w:rsidRDefault="001534F4" w:rsidP="00171E31">
          <w:pPr>
            <w:pStyle w:val="Prrafodelista"/>
            <w:spacing w:after="0"/>
            <w:ind w:left="0"/>
            <w:rPr>
              <w:rFonts w:ascii="Arial" w:hAnsi="Arial" w:cs="Arial"/>
              <w:b/>
              <w:sz w:val="16"/>
              <w:szCs w:val="16"/>
            </w:rPr>
          </w:pPr>
          <w:r>
            <w:rPr>
              <w:rFonts w:ascii="Arial" w:hAnsi="Arial" w:cs="Arial"/>
              <w:b/>
              <w:sz w:val="16"/>
              <w:szCs w:val="16"/>
            </w:rPr>
            <w:t xml:space="preserve">                  Secretaria General</w:t>
          </w:r>
        </w:p>
      </w:tc>
    </w:tr>
  </w:tbl>
  <w:p w:rsidR="00E72035" w:rsidRPr="001534F4" w:rsidRDefault="0022123A" w:rsidP="0022123A">
    <w:pPr>
      <w:pStyle w:val="Encabezado"/>
      <w:tabs>
        <w:tab w:val="clear" w:pos="8504"/>
        <w:tab w:val="left" w:pos="4956"/>
        <w:tab w:val="left" w:pos="5664"/>
        <w:tab w:val="left" w:pos="6372"/>
      </w:tabs>
      <w:rPr>
        <w:sz w:val="16"/>
        <w:szCs w:val="16"/>
      </w:rPr>
    </w:pPr>
    <w:r w:rsidRPr="001534F4">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3F0155">
    <w:pPr>
      <w:pStyle w:val="Encabezado"/>
    </w:pPr>
    <w:r>
      <w:rPr>
        <w:noProof/>
        <w:lang w:val="es-ES" w:eastAsia="es-ES"/>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739116A"/>
    <w:multiLevelType w:val="hybridMultilevel"/>
    <w:tmpl w:val="F300E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9FF64CE"/>
    <w:multiLevelType w:val="hybridMultilevel"/>
    <w:tmpl w:val="49522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0A362A"/>
    <w:multiLevelType w:val="hybridMultilevel"/>
    <w:tmpl w:val="90E2B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3316740"/>
    <w:multiLevelType w:val="hybridMultilevel"/>
    <w:tmpl w:val="49BAF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5"/>
  </w:num>
  <w:num w:numId="7">
    <w:abstractNumId w:val="3"/>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21FA0"/>
    <w:rsid w:val="00035906"/>
    <w:rsid w:val="00075304"/>
    <w:rsid w:val="00084629"/>
    <w:rsid w:val="00096A9C"/>
    <w:rsid w:val="00096E13"/>
    <w:rsid w:val="000A3C94"/>
    <w:rsid w:val="000D5FE0"/>
    <w:rsid w:val="000F1D5D"/>
    <w:rsid w:val="000F539E"/>
    <w:rsid w:val="00110BEE"/>
    <w:rsid w:val="00145604"/>
    <w:rsid w:val="00147840"/>
    <w:rsid w:val="001534F4"/>
    <w:rsid w:val="00166B8B"/>
    <w:rsid w:val="00167A44"/>
    <w:rsid w:val="0017127A"/>
    <w:rsid w:val="00171538"/>
    <w:rsid w:val="00171E31"/>
    <w:rsid w:val="00177334"/>
    <w:rsid w:val="0018089B"/>
    <w:rsid w:val="00187F9F"/>
    <w:rsid w:val="001942E2"/>
    <w:rsid w:val="001B1713"/>
    <w:rsid w:val="001B3AE0"/>
    <w:rsid w:val="001B611C"/>
    <w:rsid w:val="002006B0"/>
    <w:rsid w:val="00217165"/>
    <w:rsid w:val="0022123A"/>
    <w:rsid w:val="00244CA1"/>
    <w:rsid w:val="00244E13"/>
    <w:rsid w:val="00260188"/>
    <w:rsid w:val="00280A65"/>
    <w:rsid w:val="00283FB1"/>
    <w:rsid w:val="00295FAC"/>
    <w:rsid w:val="002A08EF"/>
    <w:rsid w:val="002C241F"/>
    <w:rsid w:val="002F2E76"/>
    <w:rsid w:val="00302536"/>
    <w:rsid w:val="00307F9D"/>
    <w:rsid w:val="00315DEC"/>
    <w:rsid w:val="00316CFF"/>
    <w:rsid w:val="00327D50"/>
    <w:rsid w:val="00330E79"/>
    <w:rsid w:val="00332CC0"/>
    <w:rsid w:val="00347634"/>
    <w:rsid w:val="003653B5"/>
    <w:rsid w:val="003762EC"/>
    <w:rsid w:val="00377591"/>
    <w:rsid w:val="003900A2"/>
    <w:rsid w:val="003B0748"/>
    <w:rsid w:val="003B4E38"/>
    <w:rsid w:val="003B7FFD"/>
    <w:rsid w:val="003D265E"/>
    <w:rsid w:val="003F0155"/>
    <w:rsid w:val="003F6F32"/>
    <w:rsid w:val="00433184"/>
    <w:rsid w:val="00471C69"/>
    <w:rsid w:val="004806A4"/>
    <w:rsid w:val="004847CD"/>
    <w:rsid w:val="004A621E"/>
    <w:rsid w:val="004D6023"/>
    <w:rsid w:val="004F1DF1"/>
    <w:rsid w:val="004F5E64"/>
    <w:rsid w:val="005174B1"/>
    <w:rsid w:val="00524514"/>
    <w:rsid w:val="00532274"/>
    <w:rsid w:val="00534F82"/>
    <w:rsid w:val="0054055E"/>
    <w:rsid w:val="00565278"/>
    <w:rsid w:val="005D5EC5"/>
    <w:rsid w:val="005E6CDC"/>
    <w:rsid w:val="005F00A6"/>
    <w:rsid w:val="00606CFF"/>
    <w:rsid w:val="0061152E"/>
    <w:rsid w:val="00614BA9"/>
    <w:rsid w:val="00626674"/>
    <w:rsid w:val="00627111"/>
    <w:rsid w:val="00643B53"/>
    <w:rsid w:val="00646855"/>
    <w:rsid w:val="0065202F"/>
    <w:rsid w:val="0065756C"/>
    <w:rsid w:val="00657EEC"/>
    <w:rsid w:val="006776DE"/>
    <w:rsid w:val="00692A85"/>
    <w:rsid w:val="006A6B5D"/>
    <w:rsid w:val="006B1C78"/>
    <w:rsid w:val="006B3E9A"/>
    <w:rsid w:val="006B5344"/>
    <w:rsid w:val="006B53A1"/>
    <w:rsid w:val="006F6FE8"/>
    <w:rsid w:val="00704B2C"/>
    <w:rsid w:val="00705C5F"/>
    <w:rsid w:val="007155F6"/>
    <w:rsid w:val="0072262D"/>
    <w:rsid w:val="0073750F"/>
    <w:rsid w:val="00751137"/>
    <w:rsid w:val="0076015E"/>
    <w:rsid w:val="00792049"/>
    <w:rsid w:val="007A0B60"/>
    <w:rsid w:val="007A6BDA"/>
    <w:rsid w:val="007B1464"/>
    <w:rsid w:val="007B41D7"/>
    <w:rsid w:val="007D58DF"/>
    <w:rsid w:val="0082401E"/>
    <w:rsid w:val="00872468"/>
    <w:rsid w:val="008A45C8"/>
    <w:rsid w:val="008C0846"/>
    <w:rsid w:val="008D503C"/>
    <w:rsid w:val="008D7AF3"/>
    <w:rsid w:val="008E3801"/>
    <w:rsid w:val="008E64E5"/>
    <w:rsid w:val="009032A7"/>
    <w:rsid w:val="00914524"/>
    <w:rsid w:val="00921C21"/>
    <w:rsid w:val="00952485"/>
    <w:rsid w:val="00955B94"/>
    <w:rsid w:val="00976B26"/>
    <w:rsid w:val="0097776E"/>
    <w:rsid w:val="009B1C71"/>
    <w:rsid w:val="009C6F9B"/>
    <w:rsid w:val="009D0D49"/>
    <w:rsid w:val="009D7818"/>
    <w:rsid w:val="009E0C76"/>
    <w:rsid w:val="009E22F1"/>
    <w:rsid w:val="009F1005"/>
    <w:rsid w:val="00A00E59"/>
    <w:rsid w:val="00A16F07"/>
    <w:rsid w:val="00A30967"/>
    <w:rsid w:val="00A4098B"/>
    <w:rsid w:val="00A50231"/>
    <w:rsid w:val="00A53B74"/>
    <w:rsid w:val="00A544CE"/>
    <w:rsid w:val="00A56495"/>
    <w:rsid w:val="00A6118B"/>
    <w:rsid w:val="00A63CF6"/>
    <w:rsid w:val="00A82B2F"/>
    <w:rsid w:val="00A85DF7"/>
    <w:rsid w:val="00A92C99"/>
    <w:rsid w:val="00AA237C"/>
    <w:rsid w:val="00AC2811"/>
    <w:rsid w:val="00B349DE"/>
    <w:rsid w:val="00B40884"/>
    <w:rsid w:val="00B8258C"/>
    <w:rsid w:val="00B91F95"/>
    <w:rsid w:val="00BB2D1B"/>
    <w:rsid w:val="00BC0D1E"/>
    <w:rsid w:val="00BD027D"/>
    <w:rsid w:val="00BD2535"/>
    <w:rsid w:val="00BE0090"/>
    <w:rsid w:val="00BF5C45"/>
    <w:rsid w:val="00C2751D"/>
    <w:rsid w:val="00C55B7B"/>
    <w:rsid w:val="00C770D2"/>
    <w:rsid w:val="00C87C6F"/>
    <w:rsid w:val="00C911D0"/>
    <w:rsid w:val="00C9150A"/>
    <w:rsid w:val="00C97A50"/>
    <w:rsid w:val="00CC758E"/>
    <w:rsid w:val="00CD73A2"/>
    <w:rsid w:val="00CD7616"/>
    <w:rsid w:val="00CE7A0A"/>
    <w:rsid w:val="00CF0A6F"/>
    <w:rsid w:val="00CF2790"/>
    <w:rsid w:val="00CF526F"/>
    <w:rsid w:val="00D06CD0"/>
    <w:rsid w:val="00D11964"/>
    <w:rsid w:val="00D2285A"/>
    <w:rsid w:val="00D45786"/>
    <w:rsid w:val="00D56A39"/>
    <w:rsid w:val="00D60CE9"/>
    <w:rsid w:val="00D6225E"/>
    <w:rsid w:val="00D73F0B"/>
    <w:rsid w:val="00D84A48"/>
    <w:rsid w:val="00DB03CC"/>
    <w:rsid w:val="00DD0CC8"/>
    <w:rsid w:val="00DD62EE"/>
    <w:rsid w:val="00DF7F68"/>
    <w:rsid w:val="00E02216"/>
    <w:rsid w:val="00E06638"/>
    <w:rsid w:val="00E120B4"/>
    <w:rsid w:val="00E223C1"/>
    <w:rsid w:val="00E35513"/>
    <w:rsid w:val="00E44591"/>
    <w:rsid w:val="00E52BA4"/>
    <w:rsid w:val="00E64511"/>
    <w:rsid w:val="00E72035"/>
    <w:rsid w:val="00E73C1B"/>
    <w:rsid w:val="00E82F7C"/>
    <w:rsid w:val="00E95CD9"/>
    <w:rsid w:val="00EA189F"/>
    <w:rsid w:val="00EB2102"/>
    <w:rsid w:val="00EB5AC0"/>
    <w:rsid w:val="00EC7272"/>
    <w:rsid w:val="00ED66AB"/>
    <w:rsid w:val="00ED7AFE"/>
    <w:rsid w:val="00F338AD"/>
    <w:rsid w:val="00F47F7D"/>
    <w:rsid w:val="00F5060B"/>
    <w:rsid w:val="00F60767"/>
    <w:rsid w:val="00F65943"/>
    <w:rsid w:val="00F65D55"/>
    <w:rsid w:val="00F926F3"/>
    <w:rsid w:val="00F95A7D"/>
    <w:rsid w:val="00FB5E7A"/>
    <w:rsid w:val="00FC00F8"/>
    <w:rsid w:val="00FC345A"/>
    <w:rsid w:val="00FC6A01"/>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BF5C4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Car">
    <w:name w:val="Título 1 Car"/>
    <w:basedOn w:val="Fuentedeprrafopredeter"/>
    <w:link w:val="Ttulo1"/>
    <w:uiPriority w:val="9"/>
    <w:rsid w:val="00BF5C45"/>
    <w:rPr>
      <w:rFonts w:asciiTheme="majorHAnsi" w:eastAsiaTheme="majorEastAsia" w:hAnsiTheme="majorHAnsi" w:cstheme="majorBidi"/>
      <w:color w:val="365F91" w:themeColor="accent1" w:themeShade="BF"/>
      <w:sz w:val="32"/>
      <w:szCs w:val="32"/>
      <w:lang w:val="es-CO" w:eastAsia="es-CO"/>
    </w:rPr>
  </w:style>
  <w:style w:type="paragraph" w:styleId="Bibliografa">
    <w:name w:val="Bibliography"/>
    <w:basedOn w:val="Normal"/>
    <w:next w:val="Normal"/>
    <w:uiPriority w:val="70"/>
    <w:rsid w:val="00BF5C45"/>
  </w:style>
  <w:style w:type="paragraph" w:styleId="Textonotapie">
    <w:name w:val="footnote text"/>
    <w:basedOn w:val="Normal"/>
    <w:link w:val="TextonotapieCar"/>
    <w:uiPriority w:val="99"/>
    <w:semiHidden/>
    <w:unhideWhenUsed/>
    <w:rsid w:val="006B3E9A"/>
    <w:pPr>
      <w:spacing w:after="0"/>
    </w:pPr>
    <w:rPr>
      <w:sz w:val="20"/>
      <w:szCs w:val="20"/>
    </w:rPr>
  </w:style>
  <w:style w:type="character" w:customStyle="1" w:styleId="TextonotapieCar">
    <w:name w:val="Texto nota pie Car"/>
    <w:basedOn w:val="Fuentedeprrafopredeter"/>
    <w:link w:val="Textonotapie"/>
    <w:uiPriority w:val="99"/>
    <w:semiHidden/>
    <w:rsid w:val="006B3E9A"/>
    <w:rPr>
      <w:lang w:val="es-ES_tradnl" w:eastAsia="en-US"/>
    </w:rPr>
  </w:style>
  <w:style w:type="character" w:styleId="Refdenotaalpie">
    <w:name w:val="footnote reference"/>
    <w:basedOn w:val="Fuentedeprrafopredeter"/>
    <w:uiPriority w:val="99"/>
    <w:semiHidden/>
    <w:unhideWhenUsed/>
    <w:rsid w:val="006B3E9A"/>
    <w:rPr>
      <w:vertAlign w:val="superscript"/>
    </w:rPr>
  </w:style>
  <w:style w:type="character" w:styleId="Hipervnculo">
    <w:name w:val="Hyperlink"/>
    <w:basedOn w:val="Fuentedeprrafopredeter"/>
    <w:uiPriority w:val="99"/>
    <w:unhideWhenUsed/>
    <w:rsid w:val="009D0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94427110">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70565947">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9853319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6647232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48154244">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nambiente.gov.co/index.php/component/content/article/546-plantilla-asuntos-ambientales-y-sectorial-y-urbana-sin-galeria-42" TargetMode="Externa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nambiente.gov.co/index.php/component/content/article/248-plantilla-asuntos-ambientales-y-sectorial-y-urbana-sin-galeria-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diagrams/_rels/data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 Id="rId5" Type="http://schemas.openxmlformats.org/officeDocument/2006/relationships/image" Target="../media/image12.jpg"/><Relationship Id="rId4" Type="http://schemas.openxmlformats.org/officeDocument/2006/relationships/image" Target="../media/image11.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 Id="rId5" Type="http://schemas.openxmlformats.org/officeDocument/2006/relationships/image" Target="../media/image12.jpg"/><Relationship Id="rId4" Type="http://schemas.openxmlformats.org/officeDocument/2006/relationships/image" Target="../media/image11.jp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32DD0-F8B3-497C-993A-75C81C6FFDA5}" type="doc">
      <dgm:prSet loTypeId="urn:microsoft.com/office/officeart/2008/layout/PictureStrips" loCatId="list" qsTypeId="urn:microsoft.com/office/officeart/2005/8/quickstyle/simple1" qsCatId="simple" csTypeId="urn:microsoft.com/office/officeart/2005/8/colors/accent2_1" csCatId="accent2" phldr="1"/>
      <dgm:spPr/>
      <dgm:t>
        <a:bodyPr/>
        <a:lstStyle/>
        <a:p>
          <a:endParaRPr lang="es-CO"/>
        </a:p>
      </dgm:t>
    </dgm:pt>
    <dgm:pt modelId="{BE1981E0-79BC-4DE9-A8E3-9C9529C32108}">
      <dgm:prSet phldrT="[Texto]"/>
      <dgm:spPr/>
      <dgm:t>
        <a:bodyPr/>
        <a:lstStyle/>
        <a:p>
          <a:r>
            <a:rPr lang="es-CO"/>
            <a:t>Protegidos de la intemperie</a:t>
          </a:r>
        </a:p>
      </dgm:t>
    </dgm:pt>
    <dgm:pt modelId="{9CA4598A-FFB8-4DBF-9E00-E42E1707EE05}" type="parTrans" cxnId="{C3DE5734-5A53-4348-9BAC-75DB49D4E71B}">
      <dgm:prSet/>
      <dgm:spPr/>
      <dgm:t>
        <a:bodyPr/>
        <a:lstStyle/>
        <a:p>
          <a:endParaRPr lang="es-CO"/>
        </a:p>
      </dgm:t>
    </dgm:pt>
    <dgm:pt modelId="{E64A1C5E-B208-4CC4-AC60-B7167A654CC3}" type="sibTrans" cxnId="{C3DE5734-5A53-4348-9BAC-75DB49D4E71B}">
      <dgm:prSet/>
      <dgm:spPr/>
      <dgm:t>
        <a:bodyPr/>
        <a:lstStyle/>
        <a:p>
          <a:endParaRPr lang="es-CO"/>
        </a:p>
      </dgm:t>
    </dgm:pt>
    <dgm:pt modelId="{A42ACFD5-8F31-48DA-BD50-C714FF84B1E6}">
      <dgm:prSet phldrT="[Texto]"/>
      <dgm:spPr/>
      <dgm:t>
        <a:bodyPr/>
        <a:lstStyle/>
        <a:p>
          <a:r>
            <a:rPr lang="es-CO"/>
            <a:t>Etiquetados y Señalizados</a:t>
          </a:r>
        </a:p>
      </dgm:t>
    </dgm:pt>
    <dgm:pt modelId="{D1B1655E-1C0E-460F-838D-9DE7B4FDCF4B}" type="parTrans" cxnId="{F84D1CE2-2B7C-40E6-ABAA-18B51797408B}">
      <dgm:prSet/>
      <dgm:spPr/>
      <dgm:t>
        <a:bodyPr/>
        <a:lstStyle/>
        <a:p>
          <a:endParaRPr lang="es-CO"/>
        </a:p>
      </dgm:t>
    </dgm:pt>
    <dgm:pt modelId="{4E3F3F7D-058B-4F71-A9D2-66E88B98B99A}" type="sibTrans" cxnId="{F84D1CE2-2B7C-40E6-ABAA-18B51797408B}">
      <dgm:prSet/>
      <dgm:spPr/>
      <dgm:t>
        <a:bodyPr/>
        <a:lstStyle/>
        <a:p>
          <a:endParaRPr lang="es-CO"/>
        </a:p>
      </dgm:t>
    </dgm:pt>
    <dgm:pt modelId="{20ADE381-52A6-4BB4-ACBD-CB595A27EFE4}">
      <dgm:prSet phldrT="[Texto]"/>
      <dgm:spPr/>
      <dgm:t>
        <a:bodyPr/>
        <a:lstStyle/>
        <a:p>
          <a:r>
            <a:rPr lang="es-CO"/>
            <a:t>Fácil Acceso</a:t>
          </a:r>
        </a:p>
      </dgm:t>
    </dgm:pt>
    <dgm:pt modelId="{DD905397-62FB-4830-ACAF-5935C7C49CEA}" type="parTrans" cxnId="{20C76B1A-757B-4704-88A1-60561BEDC0F5}">
      <dgm:prSet/>
      <dgm:spPr/>
      <dgm:t>
        <a:bodyPr/>
        <a:lstStyle/>
        <a:p>
          <a:endParaRPr lang="es-CO"/>
        </a:p>
      </dgm:t>
    </dgm:pt>
    <dgm:pt modelId="{D98860B1-F635-4945-B2BE-D2155D578421}" type="sibTrans" cxnId="{20C76B1A-757B-4704-88A1-60561BEDC0F5}">
      <dgm:prSet/>
      <dgm:spPr/>
      <dgm:t>
        <a:bodyPr/>
        <a:lstStyle/>
        <a:p>
          <a:endParaRPr lang="es-CO"/>
        </a:p>
      </dgm:t>
    </dgm:pt>
    <dgm:pt modelId="{4D89E6D5-072D-44CC-8703-BF0C3646A3F1}">
      <dgm:prSet phldrT="[Texto]"/>
      <dgm:spPr/>
      <dgm:t>
        <a:bodyPr/>
        <a:lstStyle/>
        <a:p>
          <a:r>
            <a:rPr lang="es-CO"/>
            <a:t>Tamaño y Cantidad Suficiente</a:t>
          </a:r>
        </a:p>
      </dgm:t>
    </dgm:pt>
    <dgm:pt modelId="{59879391-256E-4708-B661-EFFEC0897748}" type="parTrans" cxnId="{AC3F3BF9-0189-4A58-BCFF-C921CB0080FB}">
      <dgm:prSet/>
      <dgm:spPr/>
    </dgm:pt>
    <dgm:pt modelId="{EF98FF60-DE3D-4653-989E-CE3428363762}" type="sibTrans" cxnId="{AC3F3BF9-0189-4A58-BCFF-C921CB0080FB}">
      <dgm:prSet/>
      <dgm:spPr/>
    </dgm:pt>
    <dgm:pt modelId="{A853C87A-F4B8-46D0-B5E9-05D8C9C3FC8B}">
      <dgm:prSet phldrT="[Texto]"/>
      <dgm:spPr/>
      <dgm:t>
        <a:bodyPr/>
        <a:lstStyle/>
        <a:p>
          <a:r>
            <a:rPr lang="es-CO"/>
            <a:t>Fáciles de Limpiar</a:t>
          </a:r>
        </a:p>
      </dgm:t>
    </dgm:pt>
    <dgm:pt modelId="{C592C03C-9E20-482C-95A9-50A07ABD9B49}" type="parTrans" cxnId="{15C03E17-42F4-4FEA-B1E0-2D1519C1F1AF}">
      <dgm:prSet/>
      <dgm:spPr/>
    </dgm:pt>
    <dgm:pt modelId="{4FC1DC2E-F994-4C13-A934-6A8F934F5D71}" type="sibTrans" cxnId="{15C03E17-42F4-4FEA-B1E0-2D1519C1F1AF}">
      <dgm:prSet/>
      <dgm:spPr/>
    </dgm:pt>
    <dgm:pt modelId="{458B6109-D446-4A77-8474-4A37D99B792D}" type="pres">
      <dgm:prSet presAssocID="{3DE32DD0-F8B3-497C-993A-75C81C6FFDA5}" presName="Name0" presStyleCnt="0">
        <dgm:presLayoutVars>
          <dgm:dir/>
          <dgm:resizeHandles val="exact"/>
        </dgm:presLayoutVars>
      </dgm:prSet>
      <dgm:spPr/>
      <dgm:t>
        <a:bodyPr/>
        <a:lstStyle/>
        <a:p>
          <a:endParaRPr lang="es-CO"/>
        </a:p>
      </dgm:t>
    </dgm:pt>
    <dgm:pt modelId="{9155FCFA-715B-4B31-A75D-BD05690402C9}" type="pres">
      <dgm:prSet presAssocID="{BE1981E0-79BC-4DE9-A8E3-9C9529C32108}" presName="composite" presStyleCnt="0"/>
      <dgm:spPr/>
    </dgm:pt>
    <dgm:pt modelId="{3447C667-FE74-44B5-A04B-60563A4C9B8B}" type="pres">
      <dgm:prSet presAssocID="{BE1981E0-79BC-4DE9-A8E3-9C9529C32108}" presName="rect1" presStyleLbl="trAlignAcc1" presStyleIdx="0" presStyleCnt="5">
        <dgm:presLayoutVars>
          <dgm:bulletEnabled val="1"/>
        </dgm:presLayoutVars>
      </dgm:prSet>
      <dgm:spPr/>
      <dgm:t>
        <a:bodyPr/>
        <a:lstStyle/>
        <a:p>
          <a:endParaRPr lang="es-CO"/>
        </a:p>
      </dgm:t>
    </dgm:pt>
    <dgm:pt modelId="{EB1DA81C-C2B5-432D-92A6-FD188D238E63}" type="pres">
      <dgm:prSet presAssocID="{BE1981E0-79BC-4DE9-A8E3-9C9529C32108}" presName="rect2"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l="-50000" r="-50000"/>
          </a:stretch>
        </a:blipFill>
      </dgm:spPr>
    </dgm:pt>
    <dgm:pt modelId="{302487A1-8B2C-4A49-BBE5-761DE1FF0B6C}" type="pres">
      <dgm:prSet presAssocID="{E64A1C5E-B208-4CC4-AC60-B7167A654CC3}" presName="sibTrans" presStyleCnt="0"/>
      <dgm:spPr/>
    </dgm:pt>
    <dgm:pt modelId="{FC2AFFB1-8409-497A-A67F-1C9A23DF35B1}" type="pres">
      <dgm:prSet presAssocID="{A42ACFD5-8F31-48DA-BD50-C714FF84B1E6}" presName="composite" presStyleCnt="0"/>
      <dgm:spPr/>
    </dgm:pt>
    <dgm:pt modelId="{3EDD88AA-1662-4406-9361-AC9EA891A0BF}" type="pres">
      <dgm:prSet presAssocID="{A42ACFD5-8F31-48DA-BD50-C714FF84B1E6}" presName="rect1" presStyleLbl="trAlignAcc1" presStyleIdx="1" presStyleCnt="5">
        <dgm:presLayoutVars>
          <dgm:bulletEnabled val="1"/>
        </dgm:presLayoutVars>
      </dgm:prSet>
      <dgm:spPr/>
      <dgm:t>
        <a:bodyPr/>
        <a:lstStyle/>
        <a:p>
          <a:endParaRPr lang="es-CO"/>
        </a:p>
      </dgm:t>
    </dgm:pt>
    <dgm:pt modelId="{ECAA0A02-86EC-4936-BE3B-97B77AD27397}" type="pres">
      <dgm:prSet presAssocID="{A42ACFD5-8F31-48DA-BD50-C714FF84B1E6}" presName="rect2"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l="-25000" r="-25000"/>
          </a:stretch>
        </a:blipFill>
      </dgm:spPr>
    </dgm:pt>
    <dgm:pt modelId="{E7095280-5435-40C4-9D13-1DB773EE53EA}" type="pres">
      <dgm:prSet presAssocID="{4E3F3F7D-058B-4F71-A9D2-66E88B98B99A}" presName="sibTrans" presStyleCnt="0"/>
      <dgm:spPr/>
    </dgm:pt>
    <dgm:pt modelId="{73AEB839-866C-4262-8C56-9002B9A19B4F}" type="pres">
      <dgm:prSet presAssocID="{20ADE381-52A6-4BB4-ACBD-CB595A27EFE4}" presName="composite" presStyleCnt="0"/>
      <dgm:spPr/>
    </dgm:pt>
    <dgm:pt modelId="{F5FE7FE9-4A32-4CEA-8FA9-7341FF5BC45F}" type="pres">
      <dgm:prSet presAssocID="{20ADE381-52A6-4BB4-ACBD-CB595A27EFE4}" presName="rect1" presStyleLbl="trAlignAcc1" presStyleIdx="2" presStyleCnt="5">
        <dgm:presLayoutVars>
          <dgm:bulletEnabled val="1"/>
        </dgm:presLayoutVars>
      </dgm:prSet>
      <dgm:spPr/>
      <dgm:t>
        <a:bodyPr/>
        <a:lstStyle/>
        <a:p>
          <a:endParaRPr lang="es-CO"/>
        </a:p>
      </dgm:t>
    </dgm:pt>
    <dgm:pt modelId="{409B8EC6-7765-47A2-94A2-9BFCBBD2004D}" type="pres">
      <dgm:prSet presAssocID="{20ADE381-52A6-4BB4-ACBD-CB595A27EFE4}" presName="rect2"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l="-69000" r="-69000"/>
          </a:stretch>
        </a:blipFill>
      </dgm:spPr>
    </dgm:pt>
    <dgm:pt modelId="{E9AA28B5-C2D4-42C4-9434-F975ED8BFB99}" type="pres">
      <dgm:prSet presAssocID="{D98860B1-F635-4945-B2BE-D2155D578421}" presName="sibTrans" presStyleCnt="0"/>
      <dgm:spPr/>
    </dgm:pt>
    <dgm:pt modelId="{6264C858-F38C-46FD-9207-A29B36B267CA}" type="pres">
      <dgm:prSet presAssocID="{4D89E6D5-072D-44CC-8703-BF0C3646A3F1}" presName="composite" presStyleCnt="0"/>
      <dgm:spPr/>
    </dgm:pt>
    <dgm:pt modelId="{73703D6E-5083-41AD-9562-D77EADB581BB}" type="pres">
      <dgm:prSet presAssocID="{4D89E6D5-072D-44CC-8703-BF0C3646A3F1}" presName="rect1" presStyleLbl="trAlignAcc1" presStyleIdx="3" presStyleCnt="5">
        <dgm:presLayoutVars>
          <dgm:bulletEnabled val="1"/>
        </dgm:presLayoutVars>
      </dgm:prSet>
      <dgm:spPr/>
      <dgm:t>
        <a:bodyPr/>
        <a:lstStyle/>
        <a:p>
          <a:endParaRPr lang="es-CO"/>
        </a:p>
      </dgm:t>
    </dgm:pt>
    <dgm:pt modelId="{3F0040D3-C46D-400D-9C5C-DBD649AE445D}" type="pres">
      <dgm:prSet presAssocID="{4D89E6D5-072D-44CC-8703-BF0C3646A3F1}" presName="rect2" presStyleLbl="fgImgPlace1" presStyleIdx="3" presStyleCnt="5"/>
      <dgm:spPr>
        <a:blipFill>
          <a:blip xmlns:r="http://schemas.openxmlformats.org/officeDocument/2006/relationships" r:embed="rId4">
            <a:extLst>
              <a:ext uri="{28A0092B-C50C-407E-A947-70E740481C1C}">
                <a14:useLocalDpi xmlns:a14="http://schemas.microsoft.com/office/drawing/2010/main" val="0"/>
              </a:ext>
            </a:extLst>
          </a:blip>
          <a:srcRect/>
          <a:stretch>
            <a:fillRect l="-31000" r="-31000"/>
          </a:stretch>
        </a:blipFill>
      </dgm:spPr>
    </dgm:pt>
    <dgm:pt modelId="{52216355-E450-4B87-8544-273E06508B27}" type="pres">
      <dgm:prSet presAssocID="{EF98FF60-DE3D-4653-989E-CE3428363762}" presName="sibTrans" presStyleCnt="0"/>
      <dgm:spPr/>
    </dgm:pt>
    <dgm:pt modelId="{7E5FA819-7023-4EBD-942D-6BFC58218200}" type="pres">
      <dgm:prSet presAssocID="{A853C87A-F4B8-46D0-B5E9-05D8C9C3FC8B}" presName="composite" presStyleCnt="0"/>
      <dgm:spPr/>
    </dgm:pt>
    <dgm:pt modelId="{E1B149D0-F261-41EE-9C67-A3DA66B25E60}" type="pres">
      <dgm:prSet presAssocID="{A853C87A-F4B8-46D0-B5E9-05D8C9C3FC8B}" presName="rect1" presStyleLbl="trAlignAcc1" presStyleIdx="4" presStyleCnt="5">
        <dgm:presLayoutVars>
          <dgm:bulletEnabled val="1"/>
        </dgm:presLayoutVars>
      </dgm:prSet>
      <dgm:spPr/>
      <dgm:t>
        <a:bodyPr/>
        <a:lstStyle/>
        <a:p>
          <a:endParaRPr lang="es-CO"/>
        </a:p>
      </dgm:t>
    </dgm:pt>
    <dgm:pt modelId="{BE2959A2-4B1F-40F5-B8B4-63F00C224460}" type="pres">
      <dgm:prSet presAssocID="{A853C87A-F4B8-46D0-B5E9-05D8C9C3FC8B}" presName="rect2" presStyleLbl="fgImgPlace1" presStyleIdx="4" presStyleCnt="5"/>
      <dgm:spPr>
        <a:blipFill>
          <a:blip xmlns:r="http://schemas.openxmlformats.org/officeDocument/2006/relationships" r:embed="rId5">
            <a:extLst>
              <a:ext uri="{28A0092B-C50C-407E-A947-70E740481C1C}">
                <a14:useLocalDpi xmlns:a14="http://schemas.microsoft.com/office/drawing/2010/main" val="0"/>
              </a:ext>
            </a:extLst>
          </a:blip>
          <a:srcRect/>
          <a:stretch>
            <a:fillRect l="-50000" r="-50000"/>
          </a:stretch>
        </a:blipFill>
      </dgm:spPr>
    </dgm:pt>
  </dgm:ptLst>
  <dgm:cxnLst>
    <dgm:cxn modelId="{F84D1CE2-2B7C-40E6-ABAA-18B51797408B}" srcId="{3DE32DD0-F8B3-497C-993A-75C81C6FFDA5}" destId="{A42ACFD5-8F31-48DA-BD50-C714FF84B1E6}" srcOrd="1" destOrd="0" parTransId="{D1B1655E-1C0E-460F-838D-9DE7B4FDCF4B}" sibTransId="{4E3F3F7D-058B-4F71-A9D2-66E88B98B99A}"/>
    <dgm:cxn modelId="{AC3F3BF9-0189-4A58-BCFF-C921CB0080FB}" srcId="{3DE32DD0-F8B3-497C-993A-75C81C6FFDA5}" destId="{4D89E6D5-072D-44CC-8703-BF0C3646A3F1}" srcOrd="3" destOrd="0" parTransId="{59879391-256E-4708-B661-EFFEC0897748}" sibTransId="{EF98FF60-DE3D-4653-989E-CE3428363762}"/>
    <dgm:cxn modelId="{20C76B1A-757B-4704-88A1-60561BEDC0F5}" srcId="{3DE32DD0-F8B3-497C-993A-75C81C6FFDA5}" destId="{20ADE381-52A6-4BB4-ACBD-CB595A27EFE4}" srcOrd="2" destOrd="0" parTransId="{DD905397-62FB-4830-ACAF-5935C7C49CEA}" sibTransId="{D98860B1-F635-4945-B2BE-D2155D578421}"/>
    <dgm:cxn modelId="{C3DE5734-5A53-4348-9BAC-75DB49D4E71B}" srcId="{3DE32DD0-F8B3-497C-993A-75C81C6FFDA5}" destId="{BE1981E0-79BC-4DE9-A8E3-9C9529C32108}" srcOrd="0" destOrd="0" parTransId="{9CA4598A-FFB8-4DBF-9E00-E42E1707EE05}" sibTransId="{E64A1C5E-B208-4CC4-AC60-B7167A654CC3}"/>
    <dgm:cxn modelId="{9611E970-3401-4B6D-A29F-3E4BB28F1A97}" type="presOf" srcId="{BE1981E0-79BC-4DE9-A8E3-9C9529C32108}" destId="{3447C667-FE74-44B5-A04B-60563A4C9B8B}" srcOrd="0" destOrd="0" presId="urn:microsoft.com/office/officeart/2008/layout/PictureStrips"/>
    <dgm:cxn modelId="{15C03E17-42F4-4FEA-B1E0-2D1519C1F1AF}" srcId="{3DE32DD0-F8B3-497C-993A-75C81C6FFDA5}" destId="{A853C87A-F4B8-46D0-B5E9-05D8C9C3FC8B}" srcOrd="4" destOrd="0" parTransId="{C592C03C-9E20-482C-95A9-50A07ABD9B49}" sibTransId="{4FC1DC2E-F994-4C13-A934-6A8F934F5D71}"/>
    <dgm:cxn modelId="{CA74D562-27A9-4E86-BB60-192590851BAA}" type="presOf" srcId="{A853C87A-F4B8-46D0-B5E9-05D8C9C3FC8B}" destId="{E1B149D0-F261-41EE-9C67-A3DA66B25E60}" srcOrd="0" destOrd="0" presId="urn:microsoft.com/office/officeart/2008/layout/PictureStrips"/>
    <dgm:cxn modelId="{DA37F2DD-A365-4456-A981-ECA40CD2B739}" type="presOf" srcId="{4D89E6D5-072D-44CC-8703-BF0C3646A3F1}" destId="{73703D6E-5083-41AD-9562-D77EADB581BB}" srcOrd="0" destOrd="0" presId="urn:microsoft.com/office/officeart/2008/layout/PictureStrips"/>
    <dgm:cxn modelId="{AFF3F357-B291-4A1B-9C99-2D7A6C141E4D}" type="presOf" srcId="{3DE32DD0-F8B3-497C-993A-75C81C6FFDA5}" destId="{458B6109-D446-4A77-8474-4A37D99B792D}" srcOrd="0" destOrd="0" presId="urn:microsoft.com/office/officeart/2008/layout/PictureStrips"/>
    <dgm:cxn modelId="{9EAEC9E3-C402-42C5-93ED-141CF16B610B}" type="presOf" srcId="{20ADE381-52A6-4BB4-ACBD-CB595A27EFE4}" destId="{F5FE7FE9-4A32-4CEA-8FA9-7341FF5BC45F}" srcOrd="0" destOrd="0" presId="urn:microsoft.com/office/officeart/2008/layout/PictureStrips"/>
    <dgm:cxn modelId="{47C391D9-0307-44E2-87F9-6F9716A97AF0}" type="presOf" srcId="{A42ACFD5-8F31-48DA-BD50-C714FF84B1E6}" destId="{3EDD88AA-1662-4406-9361-AC9EA891A0BF}" srcOrd="0" destOrd="0" presId="urn:microsoft.com/office/officeart/2008/layout/PictureStrips"/>
    <dgm:cxn modelId="{F9B325CA-0FFF-408F-B8D1-D2CFE60C98E1}" type="presParOf" srcId="{458B6109-D446-4A77-8474-4A37D99B792D}" destId="{9155FCFA-715B-4B31-A75D-BD05690402C9}" srcOrd="0" destOrd="0" presId="urn:microsoft.com/office/officeart/2008/layout/PictureStrips"/>
    <dgm:cxn modelId="{962BE224-AC4F-4A01-9438-16D563A04248}" type="presParOf" srcId="{9155FCFA-715B-4B31-A75D-BD05690402C9}" destId="{3447C667-FE74-44B5-A04B-60563A4C9B8B}" srcOrd="0" destOrd="0" presId="urn:microsoft.com/office/officeart/2008/layout/PictureStrips"/>
    <dgm:cxn modelId="{67FB2F3B-BC8D-45AB-88A5-226DC3007AE7}" type="presParOf" srcId="{9155FCFA-715B-4B31-A75D-BD05690402C9}" destId="{EB1DA81C-C2B5-432D-92A6-FD188D238E63}" srcOrd="1" destOrd="0" presId="urn:microsoft.com/office/officeart/2008/layout/PictureStrips"/>
    <dgm:cxn modelId="{04E09D54-CB88-4169-BA67-63C31463996D}" type="presParOf" srcId="{458B6109-D446-4A77-8474-4A37D99B792D}" destId="{302487A1-8B2C-4A49-BBE5-761DE1FF0B6C}" srcOrd="1" destOrd="0" presId="urn:microsoft.com/office/officeart/2008/layout/PictureStrips"/>
    <dgm:cxn modelId="{B94AEB2C-827A-4691-B6DF-10A88668044A}" type="presParOf" srcId="{458B6109-D446-4A77-8474-4A37D99B792D}" destId="{FC2AFFB1-8409-497A-A67F-1C9A23DF35B1}" srcOrd="2" destOrd="0" presId="urn:microsoft.com/office/officeart/2008/layout/PictureStrips"/>
    <dgm:cxn modelId="{9348CC64-213E-4643-B887-9754194EDF55}" type="presParOf" srcId="{FC2AFFB1-8409-497A-A67F-1C9A23DF35B1}" destId="{3EDD88AA-1662-4406-9361-AC9EA891A0BF}" srcOrd="0" destOrd="0" presId="urn:microsoft.com/office/officeart/2008/layout/PictureStrips"/>
    <dgm:cxn modelId="{1734D168-BDC5-4B37-B03B-4049F9D92579}" type="presParOf" srcId="{FC2AFFB1-8409-497A-A67F-1C9A23DF35B1}" destId="{ECAA0A02-86EC-4936-BE3B-97B77AD27397}" srcOrd="1" destOrd="0" presId="urn:microsoft.com/office/officeart/2008/layout/PictureStrips"/>
    <dgm:cxn modelId="{8FAE6B4C-9696-4117-8FA0-1DDAEFF7356C}" type="presParOf" srcId="{458B6109-D446-4A77-8474-4A37D99B792D}" destId="{E7095280-5435-40C4-9D13-1DB773EE53EA}" srcOrd="3" destOrd="0" presId="urn:microsoft.com/office/officeart/2008/layout/PictureStrips"/>
    <dgm:cxn modelId="{B9325ABE-D6CD-46E8-ABDA-D366DA4F292D}" type="presParOf" srcId="{458B6109-D446-4A77-8474-4A37D99B792D}" destId="{73AEB839-866C-4262-8C56-9002B9A19B4F}" srcOrd="4" destOrd="0" presId="urn:microsoft.com/office/officeart/2008/layout/PictureStrips"/>
    <dgm:cxn modelId="{896629AF-3B18-4847-862E-81D2E6F14ED6}" type="presParOf" srcId="{73AEB839-866C-4262-8C56-9002B9A19B4F}" destId="{F5FE7FE9-4A32-4CEA-8FA9-7341FF5BC45F}" srcOrd="0" destOrd="0" presId="urn:microsoft.com/office/officeart/2008/layout/PictureStrips"/>
    <dgm:cxn modelId="{EBDFAD7E-F76A-47A2-A09A-19AECBFE1A50}" type="presParOf" srcId="{73AEB839-866C-4262-8C56-9002B9A19B4F}" destId="{409B8EC6-7765-47A2-94A2-9BFCBBD2004D}" srcOrd="1" destOrd="0" presId="urn:microsoft.com/office/officeart/2008/layout/PictureStrips"/>
    <dgm:cxn modelId="{78037BA9-AE48-40BB-94EC-484018022E48}" type="presParOf" srcId="{458B6109-D446-4A77-8474-4A37D99B792D}" destId="{E9AA28B5-C2D4-42C4-9434-F975ED8BFB99}" srcOrd="5" destOrd="0" presId="urn:microsoft.com/office/officeart/2008/layout/PictureStrips"/>
    <dgm:cxn modelId="{8025FF8A-7E32-49DF-8B46-0ECF2FD80CBE}" type="presParOf" srcId="{458B6109-D446-4A77-8474-4A37D99B792D}" destId="{6264C858-F38C-46FD-9207-A29B36B267CA}" srcOrd="6" destOrd="0" presId="urn:microsoft.com/office/officeart/2008/layout/PictureStrips"/>
    <dgm:cxn modelId="{3C13A82A-8EEE-4E5E-982B-D6395C95D1CC}" type="presParOf" srcId="{6264C858-F38C-46FD-9207-A29B36B267CA}" destId="{73703D6E-5083-41AD-9562-D77EADB581BB}" srcOrd="0" destOrd="0" presId="urn:microsoft.com/office/officeart/2008/layout/PictureStrips"/>
    <dgm:cxn modelId="{E8041F22-399D-4B6D-A72C-D92390120DFA}" type="presParOf" srcId="{6264C858-F38C-46FD-9207-A29B36B267CA}" destId="{3F0040D3-C46D-400D-9C5C-DBD649AE445D}" srcOrd="1" destOrd="0" presId="urn:microsoft.com/office/officeart/2008/layout/PictureStrips"/>
    <dgm:cxn modelId="{D6AEA516-A63E-4B38-8F20-6C6729599DFE}" type="presParOf" srcId="{458B6109-D446-4A77-8474-4A37D99B792D}" destId="{52216355-E450-4B87-8544-273E06508B27}" srcOrd="7" destOrd="0" presId="urn:microsoft.com/office/officeart/2008/layout/PictureStrips"/>
    <dgm:cxn modelId="{02C4DF5B-A70E-4E44-A729-AAFFA31BBD8B}" type="presParOf" srcId="{458B6109-D446-4A77-8474-4A37D99B792D}" destId="{7E5FA819-7023-4EBD-942D-6BFC58218200}" srcOrd="8" destOrd="0" presId="urn:microsoft.com/office/officeart/2008/layout/PictureStrips"/>
    <dgm:cxn modelId="{53BB5E16-4DE9-45DB-9138-D5E7098513D2}" type="presParOf" srcId="{7E5FA819-7023-4EBD-942D-6BFC58218200}" destId="{E1B149D0-F261-41EE-9C67-A3DA66B25E60}" srcOrd="0" destOrd="0" presId="urn:microsoft.com/office/officeart/2008/layout/PictureStrips"/>
    <dgm:cxn modelId="{BA7A874A-A1C8-488C-A4C6-9963F6D6A55B}" type="presParOf" srcId="{7E5FA819-7023-4EBD-942D-6BFC58218200}" destId="{BE2959A2-4B1F-40F5-B8B4-63F00C224460}" srcOrd="1" destOrd="0" presId="urn:microsoft.com/office/officeart/2008/layout/PictureStrip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7C667-FE74-44B5-A04B-60563A4C9B8B}">
      <dsp:nvSpPr>
        <dsp:cNvPr id="0" name=""/>
        <dsp:cNvSpPr/>
      </dsp:nvSpPr>
      <dsp:spPr>
        <a:xfrm>
          <a:off x="109214" y="252806"/>
          <a:ext cx="2556319" cy="798849"/>
        </a:xfrm>
        <a:prstGeom prst="rect">
          <a:avLst/>
        </a:prstGeom>
        <a:solidFill>
          <a:schemeClr val="accent2">
            <a:alpha val="4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72390" rIns="72390" bIns="72390" numCol="1" spcCol="1270" anchor="ctr" anchorCtr="0">
          <a:noAutofit/>
        </a:bodyPr>
        <a:lstStyle/>
        <a:p>
          <a:pPr lvl="0" algn="l" defTabSz="844550">
            <a:lnSpc>
              <a:spcPct val="90000"/>
            </a:lnSpc>
            <a:spcBef>
              <a:spcPct val="0"/>
            </a:spcBef>
            <a:spcAft>
              <a:spcPct val="35000"/>
            </a:spcAft>
          </a:pPr>
          <a:r>
            <a:rPr lang="es-CO" sz="1900" kern="1200"/>
            <a:t>Protegidos de la intemperie</a:t>
          </a:r>
        </a:p>
      </dsp:txBody>
      <dsp:txXfrm>
        <a:off x="109214" y="252806"/>
        <a:ext cx="2556319" cy="798849"/>
      </dsp:txXfrm>
    </dsp:sp>
    <dsp:sp modelId="{EB1DA81C-C2B5-432D-92A6-FD188D238E63}">
      <dsp:nvSpPr>
        <dsp:cNvPr id="0" name=""/>
        <dsp:cNvSpPr/>
      </dsp:nvSpPr>
      <dsp:spPr>
        <a:xfrm>
          <a:off x="2701" y="137417"/>
          <a:ext cx="559194" cy="838792"/>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50000" r="-50000"/>
          </a:stretch>
        </a:blip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DD88AA-1662-4406-9361-AC9EA891A0BF}">
      <dsp:nvSpPr>
        <dsp:cNvPr id="0" name=""/>
        <dsp:cNvSpPr/>
      </dsp:nvSpPr>
      <dsp:spPr>
        <a:xfrm>
          <a:off x="2927379" y="252806"/>
          <a:ext cx="2556319" cy="798849"/>
        </a:xfrm>
        <a:prstGeom prst="rect">
          <a:avLst/>
        </a:prstGeom>
        <a:solidFill>
          <a:schemeClr val="accent2">
            <a:alpha val="4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72390" rIns="72390" bIns="72390" numCol="1" spcCol="1270" anchor="ctr" anchorCtr="0">
          <a:noAutofit/>
        </a:bodyPr>
        <a:lstStyle/>
        <a:p>
          <a:pPr lvl="0" algn="l" defTabSz="844550">
            <a:lnSpc>
              <a:spcPct val="90000"/>
            </a:lnSpc>
            <a:spcBef>
              <a:spcPct val="0"/>
            </a:spcBef>
            <a:spcAft>
              <a:spcPct val="35000"/>
            </a:spcAft>
          </a:pPr>
          <a:r>
            <a:rPr lang="es-CO" sz="1900" kern="1200"/>
            <a:t>Etiquetados y Señalizados</a:t>
          </a:r>
        </a:p>
      </dsp:txBody>
      <dsp:txXfrm>
        <a:off x="2927379" y="252806"/>
        <a:ext cx="2556319" cy="798849"/>
      </dsp:txXfrm>
    </dsp:sp>
    <dsp:sp modelId="{ECAA0A02-86EC-4936-BE3B-97B77AD27397}">
      <dsp:nvSpPr>
        <dsp:cNvPr id="0" name=""/>
        <dsp:cNvSpPr/>
      </dsp:nvSpPr>
      <dsp:spPr>
        <a:xfrm>
          <a:off x="2820865" y="137417"/>
          <a:ext cx="559194" cy="838792"/>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5000" r="-25000"/>
          </a:stretch>
        </a:blip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FE7FE9-4A32-4CEA-8FA9-7341FF5BC45F}">
      <dsp:nvSpPr>
        <dsp:cNvPr id="0" name=""/>
        <dsp:cNvSpPr/>
      </dsp:nvSpPr>
      <dsp:spPr>
        <a:xfrm>
          <a:off x="109214" y="1258469"/>
          <a:ext cx="2556319" cy="798849"/>
        </a:xfrm>
        <a:prstGeom prst="rect">
          <a:avLst/>
        </a:prstGeom>
        <a:solidFill>
          <a:schemeClr val="accent2">
            <a:alpha val="4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72390" rIns="72390" bIns="72390" numCol="1" spcCol="1270" anchor="ctr" anchorCtr="0">
          <a:noAutofit/>
        </a:bodyPr>
        <a:lstStyle/>
        <a:p>
          <a:pPr lvl="0" algn="l" defTabSz="844550">
            <a:lnSpc>
              <a:spcPct val="90000"/>
            </a:lnSpc>
            <a:spcBef>
              <a:spcPct val="0"/>
            </a:spcBef>
            <a:spcAft>
              <a:spcPct val="35000"/>
            </a:spcAft>
          </a:pPr>
          <a:r>
            <a:rPr lang="es-CO" sz="1900" kern="1200"/>
            <a:t>Fácil Acceso</a:t>
          </a:r>
        </a:p>
      </dsp:txBody>
      <dsp:txXfrm>
        <a:off x="109214" y="1258469"/>
        <a:ext cx="2556319" cy="798849"/>
      </dsp:txXfrm>
    </dsp:sp>
    <dsp:sp modelId="{409B8EC6-7765-47A2-94A2-9BFCBBD2004D}">
      <dsp:nvSpPr>
        <dsp:cNvPr id="0" name=""/>
        <dsp:cNvSpPr/>
      </dsp:nvSpPr>
      <dsp:spPr>
        <a:xfrm>
          <a:off x="2701" y="1143080"/>
          <a:ext cx="559194" cy="838792"/>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69000" r="-69000"/>
          </a:stretch>
        </a:blip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3703D6E-5083-41AD-9562-D77EADB581BB}">
      <dsp:nvSpPr>
        <dsp:cNvPr id="0" name=""/>
        <dsp:cNvSpPr/>
      </dsp:nvSpPr>
      <dsp:spPr>
        <a:xfrm>
          <a:off x="2927379" y="1258469"/>
          <a:ext cx="2556319" cy="798849"/>
        </a:xfrm>
        <a:prstGeom prst="rect">
          <a:avLst/>
        </a:prstGeom>
        <a:solidFill>
          <a:schemeClr val="accent2">
            <a:alpha val="4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72390" rIns="72390" bIns="72390" numCol="1" spcCol="1270" anchor="ctr" anchorCtr="0">
          <a:noAutofit/>
        </a:bodyPr>
        <a:lstStyle/>
        <a:p>
          <a:pPr lvl="0" algn="l" defTabSz="844550">
            <a:lnSpc>
              <a:spcPct val="90000"/>
            </a:lnSpc>
            <a:spcBef>
              <a:spcPct val="0"/>
            </a:spcBef>
            <a:spcAft>
              <a:spcPct val="35000"/>
            </a:spcAft>
          </a:pPr>
          <a:r>
            <a:rPr lang="es-CO" sz="1900" kern="1200"/>
            <a:t>Tamaño y Cantidad Suficiente</a:t>
          </a:r>
        </a:p>
      </dsp:txBody>
      <dsp:txXfrm>
        <a:off x="2927379" y="1258469"/>
        <a:ext cx="2556319" cy="798849"/>
      </dsp:txXfrm>
    </dsp:sp>
    <dsp:sp modelId="{3F0040D3-C46D-400D-9C5C-DBD649AE445D}">
      <dsp:nvSpPr>
        <dsp:cNvPr id="0" name=""/>
        <dsp:cNvSpPr/>
      </dsp:nvSpPr>
      <dsp:spPr>
        <a:xfrm>
          <a:off x="2820865" y="1143080"/>
          <a:ext cx="559194" cy="838792"/>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31000" r="-31000"/>
          </a:stretch>
        </a:blip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1B149D0-F261-41EE-9C67-A3DA66B25E60}">
      <dsp:nvSpPr>
        <dsp:cNvPr id="0" name=""/>
        <dsp:cNvSpPr/>
      </dsp:nvSpPr>
      <dsp:spPr>
        <a:xfrm>
          <a:off x="1518296" y="2264132"/>
          <a:ext cx="2556319" cy="798849"/>
        </a:xfrm>
        <a:prstGeom prst="rect">
          <a:avLst/>
        </a:prstGeom>
        <a:solidFill>
          <a:schemeClr val="accent2">
            <a:alpha val="40000"/>
            <a:tint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72390" rIns="72390" bIns="72390" numCol="1" spcCol="1270" anchor="ctr" anchorCtr="0">
          <a:noAutofit/>
        </a:bodyPr>
        <a:lstStyle/>
        <a:p>
          <a:pPr lvl="0" algn="l" defTabSz="844550">
            <a:lnSpc>
              <a:spcPct val="90000"/>
            </a:lnSpc>
            <a:spcBef>
              <a:spcPct val="0"/>
            </a:spcBef>
            <a:spcAft>
              <a:spcPct val="35000"/>
            </a:spcAft>
          </a:pPr>
          <a:r>
            <a:rPr lang="es-CO" sz="1900" kern="1200"/>
            <a:t>Fáciles de Limpiar</a:t>
          </a:r>
        </a:p>
      </dsp:txBody>
      <dsp:txXfrm>
        <a:off x="1518296" y="2264132"/>
        <a:ext cx="2556319" cy="798849"/>
      </dsp:txXfrm>
    </dsp:sp>
    <dsp:sp modelId="{BE2959A2-4B1F-40F5-B8B4-63F00C224460}">
      <dsp:nvSpPr>
        <dsp:cNvPr id="0" name=""/>
        <dsp:cNvSpPr/>
      </dsp:nvSpPr>
      <dsp:spPr>
        <a:xfrm>
          <a:off x="1411783" y="2148743"/>
          <a:ext cx="559194" cy="838792"/>
        </a:xfrm>
        <a:prstGeom prst="rect">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50000" r="-50000"/>
          </a:stretch>
        </a:blip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Min07</b:Tag>
    <b:SourceType>Book</b:SourceType>
    <b:Guid>{E35A395F-9D88-4D50-89E3-E356E58764C9}</b:Guid>
    <b:Title>Gestión Integral de Residuos o Desechos Peligrosos</b:Title>
    <b:Year>2007</b:Year>
    <b:City>Bogotá</b:City>
    <b:Author>
      <b:Author>
        <b:Corporate>Ministerio de Ambiente Vivienda y Desarrollo Territorial</b:Corporate>
      </b:Author>
    </b:Author>
    <b:RefOrder>1</b:RefOrder>
  </b:Source>
  <b:Source>
    <b:Tag>Min97</b:Tag>
    <b:SourceType>Book</b:SourceType>
    <b:Guid>{022BB905-9DB0-4324-AED4-B02252E9EAA3}</b:Guid>
    <b:Title>Conductas Básicas de Bioseguridad. Manejo Integral</b:Title>
    <b:Year>1997</b:Year>
    <b:City>Santa Fé de Bogotá</b:City>
    <b:Author>
      <b:Author>
        <b:Corporate>Ministerio de Salud</b:Corporate>
      </b:Author>
    </b:Author>
    <b:RefOrder>2</b:RefOrder>
  </b:Source>
</b:Sources>
</file>

<file path=customXml/itemProps1.xml><?xml version="1.0" encoding="utf-8"?>
<ds:datastoreItem xmlns:ds="http://schemas.openxmlformats.org/officeDocument/2006/customXml" ds:itemID="{4E659D8D-122B-4ADE-894C-8BC24F3C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1860</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5</cp:revision>
  <dcterms:created xsi:type="dcterms:W3CDTF">2016-04-01T13:31:00Z</dcterms:created>
  <dcterms:modified xsi:type="dcterms:W3CDTF">2016-06-16T17:15:00Z</dcterms:modified>
</cp:coreProperties>
</file>