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56184" w14:textId="3CB001EC" w:rsidR="002B0C88" w:rsidRPr="00AC6FF2" w:rsidRDefault="002A311B" w:rsidP="002A311B">
      <w:pPr>
        <w:spacing w:after="0" w:line="240" w:lineRule="auto"/>
        <w:jc w:val="center"/>
        <w:rPr>
          <w:rFonts w:ascii="Arial" w:hAnsi="Arial" w:cs="Arial"/>
          <w:b/>
        </w:rPr>
      </w:pPr>
      <w:r w:rsidRPr="00AC6FF2">
        <w:rPr>
          <w:rFonts w:ascii="Arial" w:hAnsi="Arial" w:cs="Arial"/>
          <w:b/>
        </w:rPr>
        <w:t xml:space="preserve">ENCUESTA </w:t>
      </w:r>
      <w:r w:rsidR="00113A1C" w:rsidRPr="00AC6FF2">
        <w:rPr>
          <w:rFonts w:ascii="Arial" w:hAnsi="Arial" w:cs="Arial"/>
          <w:b/>
        </w:rPr>
        <w:t>INTERNA</w:t>
      </w:r>
      <w:r w:rsidR="00811237" w:rsidRPr="00AC6FF2">
        <w:rPr>
          <w:rFonts w:ascii="Arial" w:hAnsi="Arial" w:cs="Arial"/>
          <w:b/>
        </w:rPr>
        <w:t xml:space="preserve"> </w:t>
      </w:r>
      <w:r w:rsidR="00DF148E">
        <w:rPr>
          <w:rFonts w:ascii="Arial" w:hAnsi="Arial" w:cs="Arial"/>
          <w:b/>
        </w:rPr>
        <w:t xml:space="preserve">EVALUACIÓN </w:t>
      </w:r>
      <w:r w:rsidR="00811237" w:rsidRPr="00AC6FF2">
        <w:rPr>
          <w:rFonts w:ascii="Arial" w:hAnsi="Arial" w:cs="Arial"/>
          <w:b/>
        </w:rPr>
        <w:t>N</w:t>
      </w:r>
      <w:r w:rsidR="00A02C69">
        <w:rPr>
          <w:rFonts w:ascii="Arial" w:hAnsi="Arial" w:cs="Arial"/>
          <w:b/>
        </w:rPr>
        <w:t>IVEL</w:t>
      </w:r>
      <w:r w:rsidR="00811237" w:rsidRPr="00AC6FF2">
        <w:rPr>
          <w:rFonts w:ascii="Arial" w:hAnsi="Arial" w:cs="Arial"/>
          <w:b/>
        </w:rPr>
        <w:t xml:space="preserve"> DE </w:t>
      </w:r>
      <w:r w:rsidR="002D0B94">
        <w:rPr>
          <w:rFonts w:ascii="Arial" w:hAnsi="Arial" w:cs="Arial"/>
          <w:b/>
        </w:rPr>
        <w:t>SATISFACCIÒN – PAGO A CONTRATISTAS</w:t>
      </w:r>
      <w:r w:rsidR="001D55C6">
        <w:rPr>
          <w:rFonts w:ascii="Arial" w:hAnsi="Arial" w:cs="Arial"/>
          <w:b/>
        </w:rPr>
        <w:t xml:space="preserve"> Y/O PROVEEDORES- </w:t>
      </w:r>
      <w:r w:rsidR="003D18B9" w:rsidRPr="00AC6FF2">
        <w:rPr>
          <w:rFonts w:ascii="Arial" w:hAnsi="Arial" w:cs="Arial"/>
          <w:b/>
        </w:rPr>
        <w:t xml:space="preserve"> </w:t>
      </w:r>
      <w:r w:rsidR="005E5A48">
        <w:rPr>
          <w:rFonts w:ascii="Arial" w:hAnsi="Arial" w:cs="Arial"/>
          <w:b/>
        </w:rPr>
        <w:t>UNIDAD</w:t>
      </w:r>
      <w:r w:rsidR="001D55C6">
        <w:rPr>
          <w:rFonts w:ascii="Arial" w:hAnsi="Arial" w:cs="Arial"/>
          <w:b/>
        </w:rPr>
        <w:t xml:space="preserve"> PARA LA ATENCIÓN Y REPARACIÓN </w:t>
      </w:r>
      <w:r w:rsidR="00187AE2">
        <w:rPr>
          <w:rFonts w:ascii="Arial" w:hAnsi="Arial" w:cs="Arial"/>
          <w:b/>
        </w:rPr>
        <w:t xml:space="preserve">INTEGRAL </w:t>
      </w:r>
      <w:r w:rsidR="001D55C6">
        <w:rPr>
          <w:rFonts w:ascii="Arial" w:hAnsi="Arial" w:cs="Arial"/>
          <w:b/>
        </w:rPr>
        <w:t xml:space="preserve">A LAS </w:t>
      </w:r>
      <w:r w:rsidR="005E5A48">
        <w:rPr>
          <w:rFonts w:ascii="Arial" w:hAnsi="Arial" w:cs="Arial"/>
          <w:b/>
        </w:rPr>
        <w:t>VICTIMAS</w:t>
      </w:r>
    </w:p>
    <w:p w14:paraId="3C7AF113" w14:textId="77777777" w:rsidR="002A311B" w:rsidRPr="00AC6FF2" w:rsidRDefault="002A311B" w:rsidP="008A0CB7">
      <w:pPr>
        <w:spacing w:after="0" w:line="240" w:lineRule="auto"/>
        <w:rPr>
          <w:rFonts w:ascii="Arial" w:hAnsi="Arial" w:cs="Arial"/>
          <w:b/>
        </w:rPr>
      </w:pPr>
    </w:p>
    <w:p w14:paraId="545E2674" w14:textId="0291122F" w:rsidR="00113A1C" w:rsidRPr="00AC6FF2" w:rsidRDefault="008E6575" w:rsidP="00820B98">
      <w:pPr>
        <w:spacing w:after="0"/>
        <w:jc w:val="both"/>
        <w:textAlignment w:val="center"/>
        <w:rPr>
          <w:rFonts w:ascii="Arial" w:eastAsia="Times New Roman" w:hAnsi="Arial" w:cs="Arial"/>
          <w:b/>
          <w:bCs/>
          <w:lang w:eastAsia="es-ES"/>
        </w:rPr>
      </w:pPr>
      <w:r>
        <w:rPr>
          <w:rFonts w:ascii="Arial" w:eastAsia="Times New Roman" w:hAnsi="Arial" w:cs="Arial"/>
          <w:bCs/>
          <w:sz w:val="20"/>
          <w:lang w:eastAsia="es-ES"/>
        </w:rPr>
        <w:t>En el marco de la mejora continua que establece la Norma ISO 9001:2015 y con el propósito de involucrar a las partes interesadas de la UARIV, el Grupo de Gestión Financiera y Contable realiza la tercera encuesta para medir el nivel de satisfacción en trámite de pagos a los Contratistas por prestación de servicios y</w:t>
      </w:r>
      <w:r w:rsidR="00256055">
        <w:rPr>
          <w:rFonts w:ascii="Arial" w:eastAsia="Times New Roman" w:hAnsi="Arial" w:cs="Arial"/>
          <w:bCs/>
          <w:sz w:val="20"/>
          <w:lang w:eastAsia="es-ES"/>
        </w:rPr>
        <w:t xml:space="preserve"> Proveedores de Servicios; para</w:t>
      </w:r>
      <w:r>
        <w:rPr>
          <w:rFonts w:ascii="Arial" w:eastAsia="Times New Roman" w:hAnsi="Arial" w:cs="Arial"/>
          <w:bCs/>
          <w:sz w:val="20"/>
          <w:lang w:eastAsia="es-ES"/>
        </w:rPr>
        <w:t xml:space="preserve"> así determinar la complacencia del servicio</w:t>
      </w:r>
      <w:r w:rsidR="00BE00EC">
        <w:rPr>
          <w:rFonts w:ascii="Arial" w:eastAsia="Times New Roman" w:hAnsi="Arial" w:cs="Arial"/>
          <w:bCs/>
          <w:sz w:val="20"/>
          <w:lang w:eastAsia="es-ES"/>
        </w:rPr>
        <w:t>,</w:t>
      </w:r>
      <w:r>
        <w:rPr>
          <w:rFonts w:ascii="Arial" w:eastAsia="Times New Roman" w:hAnsi="Arial" w:cs="Arial"/>
          <w:bCs/>
          <w:sz w:val="20"/>
          <w:lang w:eastAsia="es-ES"/>
        </w:rPr>
        <w:t xml:space="preserve"> </w:t>
      </w:r>
      <w:r w:rsidR="00BE00EC">
        <w:rPr>
          <w:rFonts w:ascii="Arial" w:eastAsia="Times New Roman" w:hAnsi="Arial" w:cs="Arial"/>
          <w:bCs/>
          <w:sz w:val="20"/>
          <w:lang w:eastAsia="es-ES"/>
        </w:rPr>
        <w:t>teniendo en cuenta e</w:t>
      </w:r>
      <w:r>
        <w:rPr>
          <w:rFonts w:ascii="Arial" w:eastAsia="Times New Roman" w:hAnsi="Arial" w:cs="Arial"/>
          <w:bCs/>
          <w:sz w:val="20"/>
          <w:lang w:eastAsia="es-ES"/>
        </w:rPr>
        <w:t xml:space="preserve">l acceso y claridad de la información, </w:t>
      </w:r>
      <w:r w:rsidR="00BE00EC">
        <w:rPr>
          <w:rFonts w:ascii="Arial" w:eastAsia="Times New Roman" w:hAnsi="Arial" w:cs="Arial"/>
          <w:bCs/>
          <w:sz w:val="20"/>
          <w:lang w:eastAsia="es-ES"/>
        </w:rPr>
        <w:t>o</w:t>
      </w:r>
      <w:r>
        <w:rPr>
          <w:rFonts w:ascii="Arial" w:eastAsia="Times New Roman" w:hAnsi="Arial" w:cs="Arial"/>
          <w:bCs/>
          <w:sz w:val="20"/>
          <w:lang w:eastAsia="es-ES"/>
        </w:rPr>
        <w:t xml:space="preserve">portunidad en el pago y atención brindada por parte del Grupo de Gestión Financiera, A continuación los parámetros de valor con el cual se debe calificar cada pregunta.  </w:t>
      </w:r>
      <w:r w:rsidR="002B0C88" w:rsidRPr="00CB31E8">
        <w:rPr>
          <w:rFonts w:ascii="Arial" w:eastAsia="Times New Roman" w:hAnsi="Arial" w:cs="Arial"/>
          <w:bCs/>
          <w:sz w:val="20"/>
          <w:lang w:eastAsia="es-ES"/>
        </w:rPr>
        <w:t>Señal</w:t>
      </w:r>
      <w:r>
        <w:rPr>
          <w:rFonts w:ascii="Arial" w:eastAsia="Times New Roman" w:hAnsi="Arial" w:cs="Arial"/>
          <w:bCs/>
          <w:sz w:val="20"/>
          <w:lang w:eastAsia="es-ES"/>
        </w:rPr>
        <w:t>ar</w:t>
      </w:r>
      <w:r w:rsidR="002B0C88" w:rsidRPr="00CB31E8">
        <w:rPr>
          <w:rFonts w:ascii="Arial" w:eastAsia="Times New Roman" w:hAnsi="Arial" w:cs="Arial"/>
          <w:bCs/>
          <w:sz w:val="20"/>
          <w:lang w:eastAsia="es-ES"/>
        </w:rPr>
        <w:t xml:space="preserve"> con una x la </w:t>
      </w:r>
      <w:r w:rsidR="002D0B94" w:rsidRPr="00CB31E8">
        <w:rPr>
          <w:rFonts w:ascii="Arial" w:eastAsia="Times New Roman" w:hAnsi="Arial" w:cs="Arial"/>
          <w:bCs/>
          <w:sz w:val="20"/>
          <w:lang w:eastAsia="es-ES"/>
        </w:rPr>
        <w:t>respuesta que</w:t>
      </w:r>
      <w:r w:rsidR="002B0C88" w:rsidRPr="00CB31E8">
        <w:rPr>
          <w:rFonts w:ascii="Arial" w:eastAsia="Times New Roman" w:hAnsi="Arial" w:cs="Arial"/>
          <w:bCs/>
          <w:sz w:val="20"/>
          <w:lang w:eastAsia="es-ES"/>
        </w:rPr>
        <w:t xml:space="preserve"> más se identifique con su opinión</w:t>
      </w:r>
      <w:r w:rsidR="00BA182A" w:rsidRPr="00CB31E8">
        <w:rPr>
          <w:rFonts w:ascii="Arial" w:eastAsia="Times New Roman" w:hAnsi="Arial" w:cs="Arial"/>
          <w:bCs/>
          <w:sz w:val="20"/>
          <w:lang w:eastAsia="es-ES"/>
        </w:rPr>
        <w:t xml:space="preserve"> </w:t>
      </w:r>
      <w:r w:rsidR="00347FEF" w:rsidRPr="00CB31E8">
        <w:rPr>
          <w:rFonts w:ascii="Arial" w:eastAsia="Times New Roman" w:hAnsi="Arial" w:cs="Arial"/>
          <w:bCs/>
          <w:sz w:val="20"/>
          <w:lang w:eastAsia="es-ES"/>
        </w:rPr>
        <w:t>de acuerdo con</w:t>
      </w:r>
      <w:r w:rsidR="00BA182A" w:rsidRPr="00CB31E8">
        <w:rPr>
          <w:rFonts w:ascii="Arial" w:eastAsia="Times New Roman" w:hAnsi="Arial" w:cs="Arial"/>
          <w:bCs/>
          <w:sz w:val="20"/>
          <w:lang w:eastAsia="es-ES"/>
        </w:rPr>
        <w:t xml:space="preserve"> los aspectos a evaluar, tenga en cuenta que </w:t>
      </w:r>
      <w:r w:rsidR="00BA182A" w:rsidRPr="00B673EC">
        <w:rPr>
          <w:rFonts w:ascii="Arial" w:eastAsia="Times New Roman" w:hAnsi="Arial" w:cs="Arial"/>
          <w:b/>
          <w:sz w:val="20"/>
          <w:lang w:eastAsia="es-ES"/>
        </w:rPr>
        <w:t xml:space="preserve">1 es el puntaje </w:t>
      </w:r>
      <w:r w:rsidR="00DB6344" w:rsidRPr="00B673EC">
        <w:rPr>
          <w:rFonts w:ascii="Arial" w:eastAsia="Times New Roman" w:hAnsi="Arial" w:cs="Arial"/>
          <w:b/>
          <w:sz w:val="20"/>
          <w:lang w:eastAsia="es-ES"/>
        </w:rPr>
        <w:t>más</w:t>
      </w:r>
      <w:r w:rsidR="00BA182A" w:rsidRPr="00B673EC">
        <w:rPr>
          <w:rFonts w:ascii="Arial" w:eastAsia="Times New Roman" w:hAnsi="Arial" w:cs="Arial"/>
          <w:b/>
          <w:sz w:val="20"/>
          <w:lang w:eastAsia="es-ES"/>
        </w:rPr>
        <w:t xml:space="preserve"> bajo y 5 es el </w:t>
      </w:r>
      <w:r w:rsidR="00DB6344" w:rsidRPr="00B673EC">
        <w:rPr>
          <w:rFonts w:ascii="Arial" w:eastAsia="Times New Roman" w:hAnsi="Arial" w:cs="Arial"/>
          <w:b/>
          <w:sz w:val="20"/>
          <w:lang w:eastAsia="es-ES"/>
        </w:rPr>
        <w:t>más</w:t>
      </w:r>
      <w:r w:rsidR="00BA182A" w:rsidRPr="00B673EC">
        <w:rPr>
          <w:rFonts w:ascii="Arial" w:eastAsia="Times New Roman" w:hAnsi="Arial" w:cs="Arial"/>
          <w:b/>
          <w:sz w:val="20"/>
          <w:lang w:eastAsia="es-ES"/>
        </w:rPr>
        <w:t xml:space="preserve"> alto</w:t>
      </w:r>
      <w:r w:rsidR="00335C66">
        <w:rPr>
          <w:rFonts w:ascii="Arial" w:eastAsia="Times New Roman" w:hAnsi="Arial" w:cs="Arial"/>
          <w:bCs/>
          <w:sz w:val="20"/>
          <w:lang w:eastAsia="es-ES"/>
        </w:rPr>
        <w:t>.</w:t>
      </w:r>
    </w:p>
    <w:tbl>
      <w:tblPr>
        <w:tblW w:w="48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2410"/>
        <w:gridCol w:w="1841"/>
        <w:gridCol w:w="1986"/>
      </w:tblGrid>
      <w:tr w:rsidR="00186842" w:rsidRPr="00820B98" w14:paraId="65320D94" w14:textId="77777777" w:rsidTr="003823A5">
        <w:trPr>
          <w:trHeight w:val="432"/>
        </w:trPr>
        <w:tc>
          <w:tcPr>
            <w:tcW w:w="927" w:type="pct"/>
            <w:shd w:val="clear" w:color="auto" w:fill="auto"/>
            <w:vAlign w:val="center"/>
            <w:hideMark/>
          </w:tcPr>
          <w:p w14:paraId="3AF608EE" w14:textId="77777777" w:rsidR="00186842" w:rsidRPr="00820B98" w:rsidRDefault="00186842" w:rsidP="00EF1B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820B98">
              <w:rPr>
                <w:rFonts w:ascii="Arial" w:eastAsia="Arial" w:hAnsi="Arial" w:cs="Arial"/>
                <w:b/>
                <w:bCs/>
                <w:sz w:val="20"/>
                <w:szCs w:val="20"/>
                <w:lang w:eastAsia="es-ES"/>
              </w:rPr>
              <w:t>Excelente (5)</w:t>
            </w:r>
          </w:p>
        </w:tc>
        <w:tc>
          <w:tcPr>
            <w:tcW w:w="929" w:type="pct"/>
            <w:shd w:val="clear" w:color="auto" w:fill="auto"/>
            <w:vAlign w:val="center"/>
            <w:hideMark/>
          </w:tcPr>
          <w:p w14:paraId="0BC175AB" w14:textId="77777777" w:rsidR="00186842" w:rsidRPr="00820B98" w:rsidRDefault="00186842" w:rsidP="00967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820B98">
              <w:rPr>
                <w:rFonts w:ascii="Arial" w:eastAsia="Arial" w:hAnsi="Arial" w:cs="Arial"/>
                <w:b/>
                <w:bCs/>
                <w:sz w:val="20"/>
                <w:szCs w:val="20"/>
                <w:lang w:eastAsia="es-ES"/>
              </w:rPr>
              <w:t>Bueno (4)</w:t>
            </w:r>
          </w:p>
        </w:tc>
        <w:tc>
          <w:tcPr>
            <w:tcW w:w="1215" w:type="pct"/>
            <w:shd w:val="clear" w:color="auto" w:fill="auto"/>
            <w:vAlign w:val="center"/>
            <w:hideMark/>
          </w:tcPr>
          <w:p w14:paraId="17CBE77B" w14:textId="0EDA41C0" w:rsidR="00186842" w:rsidRPr="00820B98" w:rsidRDefault="00186842" w:rsidP="00967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820B98">
              <w:rPr>
                <w:rFonts w:ascii="Arial" w:eastAsia="Arial" w:hAnsi="Arial" w:cs="Arial"/>
                <w:b/>
                <w:bCs/>
                <w:sz w:val="20"/>
                <w:szCs w:val="20"/>
                <w:lang w:eastAsia="es-ES"/>
              </w:rPr>
              <w:t>Regular (3)</w:t>
            </w:r>
          </w:p>
        </w:tc>
        <w:tc>
          <w:tcPr>
            <w:tcW w:w="928" w:type="pct"/>
            <w:shd w:val="clear" w:color="auto" w:fill="auto"/>
            <w:vAlign w:val="center"/>
            <w:hideMark/>
          </w:tcPr>
          <w:p w14:paraId="047C22AB" w14:textId="77777777" w:rsidR="00186842" w:rsidRPr="00820B98" w:rsidRDefault="00186842" w:rsidP="00967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820B98">
              <w:rPr>
                <w:rFonts w:ascii="Arial" w:eastAsia="Arial" w:hAnsi="Arial" w:cs="Arial"/>
                <w:b/>
                <w:bCs/>
                <w:sz w:val="20"/>
                <w:szCs w:val="20"/>
                <w:lang w:eastAsia="es-ES"/>
              </w:rPr>
              <w:t>Malo (2)</w:t>
            </w:r>
          </w:p>
        </w:tc>
        <w:tc>
          <w:tcPr>
            <w:tcW w:w="1001" w:type="pct"/>
            <w:tcBorders>
              <w:right w:val="single" w:sz="4" w:space="0" w:color="auto"/>
            </w:tcBorders>
            <w:vAlign w:val="center"/>
          </w:tcPr>
          <w:p w14:paraId="294AAA74" w14:textId="77777777" w:rsidR="00186842" w:rsidRPr="00820B98" w:rsidRDefault="00186842" w:rsidP="009671B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eastAsia="es-ES"/>
              </w:rPr>
            </w:pPr>
          </w:p>
          <w:p w14:paraId="3079DDB0" w14:textId="77777777" w:rsidR="00186842" w:rsidRPr="00820B98" w:rsidRDefault="00186842" w:rsidP="009671B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eastAsia="es-ES"/>
              </w:rPr>
            </w:pPr>
            <w:r w:rsidRPr="00820B98">
              <w:rPr>
                <w:rFonts w:ascii="Arial" w:eastAsia="Arial" w:hAnsi="Arial" w:cs="Arial"/>
                <w:b/>
                <w:bCs/>
                <w:sz w:val="20"/>
                <w:szCs w:val="20"/>
                <w:lang w:eastAsia="es-ES"/>
              </w:rPr>
              <w:t>Muy Malo (1)</w:t>
            </w:r>
          </w:p>
          <w:p w14:paraId="4E3A6F98" w14:textId="77777777" w:rsidR="00186842" w:rsidRPr="00820B98" w:rsidRDefault="00186842" w:rsidP="009671B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</w:tbl>
    <w:p w14:paraId="4C3FC5B3" w14:textId="77777777" w:rsidR="008A0CB7" w:rsidRPr="00AC6FF2" w:rsidRDefault="008A0CB7" w:rsidP="00730AF9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14:paraId="45904330" w14:textId="05DED37D" w:rsidR="002D7082" w:rsidRPr="00192CC5" w:rsidRDefault="009328EF" w:rsidP="00820B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3" w:color="auto"/>
        </w:pBdr>
        <w:tabs>
          <w:tab w:val="right" w:pos="10337"/>
        </w:tabs>
        <w:spacing w:after="0" w:line="240" w:lineRule="auto"/>
        <w:rPr>
          <w:rFonts w:ascii="Arial" w:hAnsi="Arial" w:cs="Arial"/>
          <w:b/>
          <w:i/>
          <w:iCs/>
          <w:sz w:val="20"/>
        </w:rPr>
      </w:pPr>
      <w:r w:rsidRPr="00192CC5">
        <w:rPr>
          <w:rFonts w:ascii="Arial" w:eastAsia="Times New Roman" w:hAnsi="Arial" w:cs="Arial"/>
          <w:i/>
          <w:iCs/>
          <w:sz w:val="20"/>
          <w:lang w:eastAsia="es-ES"/>
        </w:rPr>
        <w:t>En general c</w:t>
      </w:r>
      <w:r w:rsidR="00CF4D9B" w:rsidRPr="00192CC5">
        <w:rPr>
          <w:rFonts w:ascii="Arial" w:eastAsia="Times New Roman" w:hAnsi="Arial" w:cs="Arial"/>
          <w:i/>
          <w:iCs/>
          <w:sz w:val="20"/>
          <w:lang w:eastAsia="es-ES"/>
        </w:rPr>
        <w:t xml:space="preserve">ómo califica el nivel de Satisfacción en la entrega </w:t>
      </w:r>
      <w:r w:rsidR="00335C66" w:rsidRPr="00192CC5">
        <w:rPr>
          <w:rFonts w:ascii="Arial" w:eastAsia="Times New Roman" w:hAnsi="Arial" w:cs="Arial"/>
          <w:i/>
          <w:iCs/>
          <w:sz w:val="20"/>
          <w:lang w:eastAsia="es-ES"/>
        </w:rPr>
        <w:t>y trámite</w:t>
      </w:r>
      <w:r w:rsidR="00B701DD" w:rsidRPr="00192CC5">
        <w:rPr>
          <w:rFonts w:ascii="Arial" w:eastAsia="Times New Roman" w:hAnsi="Arial" w:cs="Arial"/>
          <w:i/>
          <w:iCs/>
          <w:sz w:val="20"/>
          <w:lang w:eastAsia="es-ES"/>
        </w:rPr>
        <w:t xml:space="preserve"> para gestión de pago </w:t>
      </w:r>
      <w:r w:rsidR="00CF4D9B" w:rsidRPr="00192CC5">
        <w:rPr>
          <w:rFonts w:ascii="Arial" w:eastAsia="Times New Roman" w:hAnsi="Arial" w:cs="Arial"/>
          <w:i/>
          <w:iCs/>
          <w:sz w:val="20"/>
          <w:lang w:eastAsia="es-ES"/>
        </w:rPr>
        <w:t xml:space="preserve">de </w:t>
      </w:r>
      <w:r w:rsidR="00BB0169" w:rsidRPr="00192CC5">
        <w:rPr>
          <w:rFonts w:ascii="Arial" w:eastAsia="Times New Roman" w:hAnsi="Arial" w:cs="Arial"/>
          <w:i/>
          <w:iCs/>
          <w:sz w:val="20"/>
          <w:lang w:eastAsia="es-ES"/>
        </w:rPr>
        <w:t>cuentas al</w:t>
      </w:r>
      <w:r w:rsidR="00CF4D9B" w:rsidRPr="00192CC5">
        <w:rPr>
          <w:rFonts w:ascii="Arial" w:eastAsia="Times New Roman" w:hAnsi="Arial" w:cs="Arial"/>
          <w:i/>
          <w:iCs/>
          <w:sz w:val="20"/>
          <w:lang w:eastAsia="es-ES"/>
        </w:rPr>
        <w:t xml:space="preserve"> Grupo de Gestión</w:t>
      </w:r>
      <w:r w:rsidR="00594F6F" w:rsidRPr="00192CC5">
        <w:rPr>
          <w:rFonts w:ascii="Arial" w:eastAsia="Times New Roman" w:hAnsi="Arial" w:cs="Arial"/>
          <w:i/>
          <w:iCs/>
          <w:sz w:val="20"/>
          <w:lang w:eastAsia="es-ES"/>
        </w:rPr>
        <w:t xml:space="preserve"> Financiera</w:t>
      </w:r>
      <w:r w:rsidR="00872091" w:rsidRPr="00192CC5">
        <w:rPr>
          <w:rFonts w:ascii="Arial" w:eastAsia="Times New Roman" w:hAnsi="Arial" w:cs="Arial"/>
          <w:i/>
          <w:iCs/>
          <w:sz w:val="20"/>
          <w:lang w:eastAsia="es-ES"/>
        </w:rPr>
        <w:t>.</w:t>
      </w:r>
      <w:r w:rsidR="00347FEF" w:rsidRPr="00192CC5">
        <w:rPr>
          <w:rFonts w:ascii="Arial" w:eastAsia="Times New Roman" w:hAnsi="Arial" w:cs="Arial"/>
          <w:i/>
          <w:iCs/>
          <w:sz w:val="20"/>
          <w:lang w:eastAsia="es-ES"/>
        </w:rPr>
        <w:t xml:space="preserve"> E</w:t>
      </w:r>
      <w:r w:rsidR="00730AF9" w:rsidRPr="00192CC5">
        <w:rPr>
          <w:rFonts w:ascii="Arial" w:eastAsia="Times New Roman" w:hAnsi="Arial" w:cs="Arial"/>
          <w:i/>
          <w:iCs/>
          <w:sz w:val="20"/>
          <w:lang w:eastAsia="es-ES"/>
        </w:rPr>
        <w:t xml:space="preserve">n cada uno de los siguientes </w:t>
      </w:r>
      <w:r w:rsidR="006A4456" w:rsidRPr="00192CC5">
        <w:rPr>
          <w:rFonts w:ascii="Arial" w:eastAsia="Times New Roman" w:hAnsi="Arial" w:cs="Arial"/>
          <w:i/>
          <w:iCs/>
          <w:sz w:val="20"/>
          <w:lang w:eastAsia="es-ES"/>
        </w:rPr>
        <w:t>a</w:t>
      </w:r>
      <w:r w:rsidR="00730AF9" w:rsidRPr="00192CC5">
        <w:rPr>
          <w:rFonts w:ascii="Arial" w:eastAsia="Times New Roman" w:hAnsi="Arial" w:cs="Arial"/>
          <w:i/>
          <w:iCs/>
          <w:sz w:val="20"/>
          <w:lang w:eastAsia="es-ES"/>
        </w:rPr>
        <w:t>spectos</w:t>
      </w:r>
      <w:r w:rsidR="006A4456" w:rsidRPr="00192CC5">
        <w:rPr>
          <w:rFonts w:ascii="Arial" w:eastAsia="Times New Roman" w:hAnsi="Arial" w:cs="Arial"/>
          <w:i/>
          <w:iCs/>
          <w:sz w:val="20"/>
          <w:lang w:eastAsia="es-ES"/>
        </w:rPr>
        <w:t>:</w:t>
      </w:r>
      <w:r w:rsidR="00E76868" w:rsidRPr="00192CC5">
        <w:rPr>
          <w:rFonts w:ascii="Arial" w:hAnsi="Arial" w:cs="Arial"/>
          <w:b/>
          <w:i/>
          <w:iCs/>
          <w:sz w:val="20"/>
        </w:rPr>
        <w:t xml:space="preserve">   </w:t>
      </w:r>
      <w:r w:rsidRPr="00192CC5">
        <w:rPr>
          <w:rFonts w:ascii="Arial" w:hAnsi="Arial" w:cs="Arial"/>
          <w:b/>
          <w:i/>
          <w:iCs/>
          <w:sz w:val="20"/>
        </w:rPr>
        <w:t xml:space="preserve">  </w:t>
      </w:r>
    </w:p>
    <w:p w14:paraId="4A6E5623" w14:textId="199EDD74" w:rsidR="003C53E2" w:rsidRPr="00AC6FF2" w:rsidRDefault="009328EF" w:rsidP="00820B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3" w:color="auto"/>
        </w:pBdr>
        <w:tabs>
          <w:tab w:val="right" w:pos="10466"/>
        </w:tabs>
        <w:spacing w:after="0" w:line="240" w:lineRule="auto"/>
        <w:jc w:val="right"/>
        <w:rPr>
          <w:rFonts w:ascii="Arial" w:hAnsi="Arial" w:cs="Arial"/>
          <w:b/>
        </w:rPr>
      </w:pPr>
      <w:r w:rsidRPr="00CB31E8">
        <w:rPr>
          <w:rFonts w:ascii="Arial" w:hAnsi="Arial" w:cs="Arial"/>
          <w:b/>
          <w:sz w:val="20"/>
        </w:rPr>
        <w:t xml:space="preserve">                              </w:t>
      </w:r>
      <w:r w:rsidR="006A4456" w:rsidRPr="00CB31E8">
        <w:rPr>
          <w:rFonts w:ascii="Arial" w:hAnsi="Arial" w:cs="Arial"/>
          <w:b/>
          <w:sz w:val="20"/>
        </w:rPr>
        <w:t xml:space="preserve">                    </w:t>
      </w:r>
      <w:r w:rsidR="00CB31E8">
        <w:rPr>
          <w:rFonts w:ascii="Arial" w:hAnsi="Arial" w:cs="Arial"/>
          <w:b/>
        </w:rPr>
        <w:t xml:space="preserve">            </w:t>
      </w:r>
      <w:r w:rsidR="00E76868" w:rsidRPr="00AC6FF2">
        <w:rPr>
          <w:rFonts w:ascii="Arial" w:hAnsi="Arial" w:cs="Arial"/>
          <w:b/>
        </w:rPr>
        <w:t xml:space="preserve">5  </w:t>
      </w:r>
      <w:r w:rsidR="002A311B" w:rsidRPr="00AC6FF2">
        <w:rPr>
          <w:rFonts w:ascii="Arial" w:hAnsi="Arial" w:cs="Arial"/>
          <w:b/>
        </w:rPr>
        <w:t xml:space="preserve"> </w:t>
      </w:r>
      <w:r w:rsidR="00DB6344" w:rsidRPr="00AC6FF2">
        <w:rPr>
          <w:rFonts w:ascii="Arial" w:hAnsi="Arial" w:cs="Arial"/>
          <w:b/>
        </w:rPr>
        <w:t xml:space="preserve"> </w:t>
      </w:r>
      <w:r w:rsidR="00E76868" w:rsidRPr="00AC6FF2">
        <w:rPr>
          <w:rFonts w:ascii="Arial" w:hAnsi="Arial" w:cs="Arial"/>
          <w:b/>
        </w:rPr>
        <w:t xml:space="preserve"> </w:t>
      </w:r>
      <w:r w:rsidR="002A311B" w:rsidRPr="00AC6FF2">
        <w:rPr>
          <w:rFonts w:ascii="Arial" w:hAnsi="Arial" w:cs="Arial"/>
          <w:b/>
        </w:rPr>
        <w:t>4</w:t>
      </w:r>
      <w:r w:rsidR="00DB6344" w:rsidRPr="00AC6FF2">
        <w:rPr>
          <w:rFonts w:ascii="Arial" w:hAnsi="Arial" w:cs="Arial"/>
          <w:b/>
        </w:rPr>
        <w:t xml:space="preserve">   </w:t>
      </w:r>
      <w:r w:rsidR="00E76868" w:rsidRPr="00AC6FF2">
        <w:rPr>
          <w:rFonts w:ascii="Arial" w:hAnsi="Arial" w:cs="Arial"/>
          <w:b/>
        </w:rPr>
        <w:t xml:space="preserve"> 3   </w:t>
      </w:r>
      <w:r w:rsidR="004B73E9" w:rsidRPr="00AC6FF2">
        <w:rPr>
          <w:rFonts w:ascii="Arial" w:hAnsi="Arial" w:cs="Arial"/>
          <w:b/>
        </w:rPr>
        <w:t xml:space="preserve"> </w:t>
      </w:r>
      <w:r w:rsidR="00E76868" w:rsidRPr="00AC6FF2">
        <w:rPr>
          <w:rFonts w:ascii="Arial" w:hAnsi="Arial" w:cs="Arial"/>
          <w:b/>
        </w:rPr>
        <w:t xml:space="preserve"> </w:t>
      </w:r>
      <w:r w:rsidR="004B73E9" w:rsidRPr="00AC6FF2">
        <w:rPr>
          <w:rFonts w:ascii="Arial" w:hAnsi="Arial" w:cs="Arial"/>
          <w:b/>
        </w:rPr>
        <w:t xml:space="preserve">2  </w:t>
      </w:r>
      <w:r w:rsidR="00E76868" w:rsidRPr="00AC6FF2">
        <w:rPr>
          <w:rFonts w:ascii="Arial" w:hAnsi="Arial" w:cs="Arial"/>
          <w:b/>
        </w:rPr>
        <w:t xml:space="preserve"> </w:t>
      </w:r>
      <w:r w:rsidR="004B73E9" w:rsidRPr="00AC6FF2">
        <w:rPr>
          <w:rFonts w:ascii="Arial" w:hAnsi="Arial" w:cs="Arial"/>
          <w:b/>
        </w:rPr>
        <w:t xml:space="preserve"> 1</w:t>
      </w:r>
      <w:r w:rsidR="006D135A" w:rsidRPr="00AC6FF2">
        <w:rPr>
          <w:rFonts w:ascii="Arial" w:hAnsi="Arial" w:cs="Arial"/>
          <w:b/>
        </w:rPr>
        <w:t xml:space="preserve">  </w:t>
      </w:r>
      <w:r w:rsidR="00452289" w:rsidRPr="00AC6FF2">
        <w:rPr>
          <w:rFonts w:ascii="Arial" w:hAnsi="Arial" w:cs="Arial"/>
          <w:b/>
        </w:rPr>
        <w:t xml:space="preserve"> </w:t>
      </w:r>
    </w:p>
    <w:p w14:paraId="05EB646B" w14:textId="77777777" w:rsidR="00C56B8F" w:rsidRPr="00AC6FF2" w:rsidRDefault="00C56B8F" w:rsidP="00D522D1">
      <w:p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</w:p>
    <w:tbl>
      <w:tblPr>
        <w:tblStyle w:val="Tablaconcuadrcula"/>
        <w:tblpPr w:leftFromText="141" w:rightFromText="141" w:vertAnchor="text" w:horzAnchor="margin" w:tblpXSpec="right" w:tblpY="122"/>
        <w:tblW w:w="0" w:type="auto"/>
        <w:tblLayout w:type="fixed"/>
        <w:tblLook w:val="04A0" w:firstRow="1" w:lastRow="0" w:firstColumn="1" w:lastColumn="0" w:noHBand="0" w:noVBand="1"/>
      </w:tblPr>
      <w:tblGrid>
        <w:gridCol w:w="391"/>
        <w:gridCol w:w="391"/>
        <w:gridCol w:w="391"/>
        <w:gridCol w:w="391"/>
        <w:gridCol w:w="391"/>
      </w:tblGrid>
      <w:tr w:rsidR="008C47D8" w:rsidRPr="00AC6FF2" w14:paraId="39480FD4" w14:textId="77777777" w:rsidTr="008A0CB7">
        <w:trPr>
          <w:trHeight w:val="510"/>
        </w:trPr>
        <w:tc>
          <w:tcPr>
            <w:tcW w:w="391" w:type="dxa"/>
          </w:tcPr>
          <w:p w14:paraId="32781F55" w14:textId="77777777" w:rsidR="008C47D8" w:rsidRPr="00AC6FF2" w:rsidRDefault="008C47D8" w:rsidP="00601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56DE24" w14:textId="77777777" w:rsidR="008C47D8" w:rsidRPr="00AC6FF2" w:rsidRDefault="008C47D8" w:rsidP="00601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" w:type="dxa"/>
          </w:tcPr>
          <w:p w14:paraId="3094D1E3" w14:textId="77777777" w:rsidR="008C47D8" w:rsidRPr="00AC6FF2" w:rsidRDefault="008C47D8" w:rsidP="00601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" w:type="dxa"/>
          </w:tcPr>
          <w:p w14:paraId="5844BDE4" w14:textId="77777777" w:rsidR="008C47D8" w:rsidRPr="00AC6FF2" w:rsidRDefault="008C47D8" w:rsidP="00601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" w:type="dxa"/>
          </w:tcPr>
          <w:p w14:paraId="6035B828" w14:textId="77777777" w:rsidR="008C47D8" w:rsidRPr="00AC6FF2" w:rsidRDefault="008C47D8" w:rsidP="00601C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941454" w14:textId="5A6B3B40" w:rsidR="00104A8E" w:rsidRPr="0082686B" w:rsidRDefault="0073129F" w:rsidP="00CC5DCE">
      <w:pPr>
        <w:pStyle w:val="Prrafodelista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hAnsi="Arial" w:cs="Arial"/>
          <w:sz w:val="20"/>
          <w:szCs w:val="20"/>
          <w:lang w:val="es-MX"/>
        </w:rPr>
        <w:t>¿Considera que el t</w:t>
      </w:r>
      <w:r w:rsidR="00193933">
        <w:rPr>
          <w:rFonts w:ascii="Arial" w:hAnsi="Arial" w:cs="Arial"/>
          <w:sz w:val="20"/>
          <w:szCs w:val="20"/>
          <w:lang w:val="es-MX"/>
        </w:rPr>
        <w:t>iempo de t</w:t>
      </w:r>
      <w:r>
        <w:rPr>
          <w:rFonts w:ascii="Arial" w:hAnsi="Arial" w:cs="Arial"/>
          <w:sz w:val="20"/>
          <w:szCs w:val="20"/>
          <w:lang w:val="es-MX"/>
        </w:rPr>
        <w:t xml:space="preserve">rámite para </w:t>
      </w:r>
      <w:r w:rsidR="00F554D0">
        <w:rPr>
          <w:rFonts w:ascii="Arial" w:hAnsi="Arial" w:cs="Arial"/>
          <w:sz w:val="20"/>
          <w:szCs w:val="20"/>
          <w:lang w:val="es-MX"/>
        </w:rPr>
        <w:t>el pago</w:t>
      </w:r>
      <w:r>
        <w:rPr>
          <w:rFonts w:ascii="Arial" w:hAnsi="Arial" w:cs="Arial"/>
          <w:sz w:val="20"/>
          <w:szCs w:val="20"/>
          <w:lang w:val="es-MX"/>
        </w:rPr>
        <w:t xml:space="preserve"> a contratistas de prestación de servicios por parte del Grupo de Gestión Financiera</w:t>
      </w:r>
      <w:r w:rsidR="00DF148E">
        <w:rPr>
          <w:rFonts w:ascii="Arial" w:hAnsi="Arial" w:cs="Arial"/>
          <w:sz w:val="20"/>
          <w:szCs w:val="20"/>
          <w:lang w:val="es-MX"/>
        </w:rPr>
        <w:t xml:space="preserve"> y Contable</w:t>
      </w:r>
      <w:r>
        <w:rPr>
          <w:rFonts w:ascii="Arial" w:hAnsi="Arial" w:cs="Arial"/>
          <w:sz w:val="20"/>
          <w:szCs w:val="20"/>
          <w:lang w:val="es-MX"/>
        </w:rPr>
        <w:t xml:space="preserve"> es?</w:t>
      </w:r>
    </w:p>
    <w:p w14:paraId="77DCABF6" w14:textId="77777777" w:rsidR="00E042F9" w:rsidRPr="00AC6FF2" w:rsidRDefault="00E042F9" w:rsidP="00E768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7BDE736" w14:textId="3826A0A7" w:rsidR="00601C7F" w:rsidRPr="00A640A0" w:rsidRDefault="004154BB" w:rsidP="00A640A0">
      <w:pPr>
        <w:pBdr>
          <w:top w:val="single" w:sz="4" w:space="0" w:color="auto"/>
          <w:left w:val="single" w:sz="4" w:space="0" w:color="auto"/>
          <w:bottom w:val="single" w:sz="4" w:space="8" w:color="auto"/>
          <w:right w:val="single" w:sz="4" w:space="3" w:color="auto"/>
        </w:pBdr>
        <w:tabs>
          <w:tab w:val="right" w:pos="10466"/>
        </w:tabs>
        <w:spacing w:after="0" w:line="240" w:lineRule="auto"/>
        <w:rPr>
          <w:rFonts w:ascii="Arial" w:eastAsia="Times New Roman" w:hAnsi="Arial" w:cs="Arial"/>
          <w:sz w:val="20"/>
          <w:lang w:eastAsia="es-ES"/>
        </w:rPr>
      </w:pPr>
      <w:r w:rsidRPr="00A640A0">
        <w:rPr>
          <w:rFonts w:ascii="Arial" w:eastAsia="Times New Roman" w:hAnsi="Arial" w:cs="Arial"/>
          <w:sz w:val="20"/>
          <w:lang w:eastAsia="es-ES"/>
        </w:rPr>
        <w:t>Con relación al</w:t>
      </w:r>
      <w:r w:rsidR="00BB0169" w:rsidRPr="00A640A0">
        <w:rPr>
          <w:rFonts w:ascii="Arial" w:eastAsia="Times New Roman" w:hAnsi="Arial" w:cs="Arial"/>
          <w:sz w:val="20"/>
          <w:lang w:eastAsia="es-ES"/>
        </w:rPr>
        <w:t xml:space="preserve"> </w:t>
      </w:r>
      <w:r w:rsidR="00E45D93">
        <w:rPr>
          <w:rFonts w:ascii="Arial" w:eastAsia="Times New Roman" w:hAnsi="Arial" w:cs="Arial"/>
          <w:sz w:val="20"/>
          <w:lang w:eastAsia="es-ES"/>
        </w:rPr>
        <w:t xml:space="preserve">servicio que </w:t>
      </w:r>
      <w:r w:rsidR="00601C7F" w:rsidRPr="00A640A0">
        <w:rPr>
          <w:rFonts w:ascii="Arial" w:eastAsia="Times New Roman" w:hAnsi="Arial" w:cs="Arial"/>
          <w:sz w:val="20"/>
          <w:lang w:eastAsia="es-ES"/>
        </w:rPr>
        <w:t xml:space="preserve">presta </w:t>
      </w:r>
      <w:r w:rsidR="00E45D93">
        <w:rPr>
          <w:rFonts w:ascii="Arial" w:eastAsia="Times New Roman" w:hAnsi="Arial" w:cs="Arial"/>
          <w:sz w:val="20"/>
          <w:lang w:eastAsia="es-ES"/>
        </w:rPr>
        <w:t>“</w:t>
      </w:r>
      <w:r w:rsidR="006C7A4C" w:rsidRPr="00A640A0">
        <w:rPr>
          <w:rFonts w:ascii="Arial" w:eastAsia="Times New Roman" w:hAnsi="Arial" w:cs="Arial"/>
          <w:sz w:val="20"/>
          <w:u w:val="single"/>
          <w:lang w:eastAsia="es-ES"/>
        </w:rPr>
        <w:t>Central de Cuentas-</w:t>
      </w:r>
      <w:r w:rsidR="00E45D93">
        <w:rPr>
          <w:rFonts w:ascii="Arial" w:eastAsia="Times New Roman" w:hAnsi="Arial" w:cs="Arial"/>
          <w:sz w:val="20"/>
          <w:u w:val="single"/>
          <w:lang w:eastAsia="es-ES"/>
        </w:rPr>
        <w:t xml:space="preserve"> Grupo</w:t>
      </w:r>
      <w:r w:rsidR="006C7A4C" w:rsidRPr="00A640A0">
        <w:rPr>
          <w:rFonts w:ascii="Arial" w:eastAsia="Times New Roman" w:hAnsi="Arial" w:cs="Arial"/>
          <w:sz w:val="20"/>
          <w:u w:val="single"/>
          <w:lang w:eastAsia="es-ES"/>
        </w:rPr>
        <w:t xml:space="preserve"> Gestión Financiera</w:t>
      </w:r>
      <w:r w:rsidR="00104A8E" w:rsidRPr="00A640A0">
        <w:rPr>
          <w:rFonts w:ascii="Arial" w:eastAsia="Times New Roman" w:hAnsi="Arial" w:cs="Arial"/>
          <w:sz w:val="20"/>
          <w:u w:val="single"/>
          <w:lang w:eastAsia="es-ES"/>
        </w:rPr>
        <w:t>"</w:t>
      </w:r>
      <w:r w:rsidR="00601C7F" w:rsidRPr="00A640A0">
        <w:rPr>
          <w:rFonts w:ascii="Arial" w:eastAsia="Times New Roman" w:hAnsi="Arial" w:cs="Arial"/>
          <w:sz w:val="20"/>
          <w:u w:val="single"/>
          <w:lang w:eastAsia="es-ES"/>
        </w:rPr>
        <w:t>,</w:t>
      </w:r>
      <w:r w:rsidR="00601C7F" w:rsidRPr="00A640A0">
        <w:rPr>
          <w:rFonts w:ascii="Arial" w:eastAsia="Times New Roman" w:hAnsi="Arial" w:cs="Arial"/>
          <w:sz w:val="20"/>
          <w:lang w:eastAsia="es-ES"/>
        </w:rPr>
        <w:t xml:space="preserve"> </w:t>
      </w:r>
    </w:p>
    <w:p w14:paraId="7B5C03B7" w14:textId="510A334D" w:rsidR="00104A8E" w:rsidRPr="00AC6FF2" w:rsidRDefault="00601C7F" w:rsidP="00A640A0">
      <w:pPr>
        <w:pBdr>
          <w:top w:val="single" w:sz="4" w:space="0" w:color="auto"/>
          <w:left w:val="single" w:sz="4" w:space="0" w:color="auto"/>
          <w:bottom w:val="single" w:sz="4" w:space="8" w:color="auto"/>
          <w:right w:val="single" w:sz="4" w:space="3" w:color="auto"/>
        </w:pBdr>
        <w:tabs>
          <w:tab w:val="right" w:pos="10466"/>
        </w:tabs>
        <w:spacing w:after="0" w:line="240" w:lineRule="auto"/>
        <w:rPr>
          <w:rFonts w:ascii="Arial" w:hAnsi="Arial" w:cs="Arial"/>
          <w:b/>
        </w:rPr>
      </w:pPr>
      <w:r w:rsidRPr="00A640A0">
        <w:rPr>
          <w:rFonts w:ascii="Arial" w:eastAsia="Times New Roman" w:hAnsi="Arial" w:cs="Arial"/>
          <w:sz w:val="20"/>
          <w:lang w:eastAsia="es-ES"/>
        </w:rPr>
        <w:t>Como califica</w:t>
      </w:r>
      <w:r w:rsidR="00E45D93">
        <w:rPr>
          <w:rFonts w:ascii="Arial" w:eastAsia="Times New Roman" w:hAnsi="Arial" w:cs="Arial"/>
          <w:sz w:val="20"/>
          <w:lang w:eastAsia="es-ES"/>
        </w:rPr>
        <w:t xml:space="preserve"> la gestión</w:t>
      </w:r>
      <w:r w:rsidRPr="00A640A0">
        <w:rPr>
          <w:rFonts w:ascii="Arial" w:eastAsia="Times New Roman" w:hAnsi="Arial" w:cs="Arial"/>
          <w:sz w:val="20"/>
          <w:lang w:eastAsia="es-ES"/>
        </w:rPr>
        <w:t xml:space="preserve"> en cada uno de los siguientes aspectos.</w:t>
      </w:r>
      <w:r w:rsidRPr="00AC6FF2">
        <w:rPr>
          <w:rFonts w:ascii="Arial" w:eastAsia="Times New Roman" w:hAnsi="Arial" w:cs="Arial"/>
          <w:lang w:eastAsia="es-ES"/>
        </w:rPr>
        <w:tab/>
      </w:r>
      <w:r w:rsidR="00104A8E" w:rsidRPr="00AC6FF2">
        <w:rPr>
          <w:rFonts w:ascii="Arial" w:hAnsi="Arial" w:cs="Arial"/>
          <w:b/>
        </w:rPr>
        <w:t xml:space="preserve">            5     4    3     2    1   </w:t>
      </w:r>
    </w:p>
    <w:p w14:paraId="7F22C497" w14:textId="77777777" w:rsidR="00601C7F" w:rsidRPr="00AC6FF2" w:rsidRDefault="00601C7F" w:rsidP="00E76868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es-ES"/>
        </w:rPr>
      </w:pPr>
    </w:p>
    <w:tbl>
      <w:tblPr>
        <w:tblStyle w:val="Tablaconcuadrcula"/>
        <w:tblpPr w:leftFromText="141" w:rightFromText="141" w:vertAnchor="text" w:horzAnchor="margin" w:tblpXSpec="right" w:tblpY="-13"/>
        <w:tblW w:w="0" w:type="auto"/>
        <w:tblLayout w:type="fixed"/>
        <w:tblLook w:val="04A0" w:firstRow="1" w:lastRow="0" w:firstColumn="1" w:lastColumn="0" w:noHBand="0" w:noVBand="1"/>
      </w:tblPr>
      <w:tblGrid>
        <w:gridCol w:w="391"/>
        <w:gridCol w:w="391"/>
        <w:gridCol w:w="391"/>
        <w:gridCol w:w="391"/>
        <w:gridCol w:w="391"/>
      </w:tblGrid>
      <w:tr w:rsidR="00C4770E" w:rsidRPr="00AC6FF2" w14:paraId="696AC1F7" w14:textId="77777777" w:rsidTr="001E7971">
        <w:trPr>
          <w:trHeight w:val="551"/>
        </w:trPr>
        <w:tc>
          <w:tcPr>
            <w:tcW w:w="391" w:type="dxa"/>
          </w:tcPr>
          <w:p w14:paraId="73DCDBE0" w14:textId="77777777" w:rsidR="00C4770E" w:rsidRPr="00AC6FF2" w:rsidRDefault="00C4770E" w:rsidP="00601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" w:type="dxa"/>
          </w:tcPr>
          <w:p w14:paraId="7AEC0680" w14:textId="77777777" w:rsidR="00C4770E" w:rsidRPr="00AC6FF2" w:rsidRDefault="00C4770E" w:rsidP="00601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" w:type="dxa"/>
          </w:tcPr>
          <w:p w14:paraId="4BC24C84" w14:textId="77777777" w:rsidR="00C4770E" w:rsidRPr="00AC6FF2" w:rsidRDefault="00C4770E" w:rsidP="00601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" w:type="dxa"/>
          </w:tcPr>
          <w:p w14:paraId="77FE5312" w14:textId="77777777" w:rsidR="00C4770E" w:rsidRPr="00AC6FF2" w:rsidRDefault="00C4770E" w:rsidP="00601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" w:type="dxa"/>
          </w:tcPr>
          <w:p w14:paraId="72C5C1B0" w14:textId="77777777" w:rsidR="00C4770E" w:rsidRPr="00AC6FF2" w:rsidRDefault="00C4770E" w:rsidP="00601C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70E" w:rsidRPr="00AC6FF2" w14:paraId="1D23D420" w14:textId="77777777" w:rsidTr="0077680A">
        <w:trPr>
          <w:trHeight w:val="697"/>
        </w:trPr>
        <w:tc>
          <w:tcPr>
            <w:tcW w:w="391" w:type="dxa"/>
          </w:tcPr>
          <w:p w14:paraId="3FA00EE0" w14:textId="77777777" w:rsidR="00C4770E" w:rsidRPr="00AC6FF2" w:rsidRDefault="00C4770E" w:rsidP="00601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" w:type="dxa"/>
          </w:tcPr>
          <w:p w14:paraId="7A6781A9" w14:textId="77777777" w:rsidR="00C4770E" w:rsidRPr="00AC6FF2" w:rsidRDefault="00C4770E" w:rsidP="00601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" w:type="dxa"/>
          </w:tcPr>
          <w:p w14:paraId="6FE62BE0" w14:textId="77777777" w:rsidR="00C4770E" w:rsidRPr="00AC6FF2" w:rsidRDefault="00C4770E" w:rsidP="00601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" w:type="dxa"/>
          </w:tcPr>
          <w:p w14:paraId="6C2E1766" w14:textId="77777777" w:rsidR="00C4770E" w:rsidRPr="00AC6FF2" w:rsidRDefault="00C4770E" w:rsidP="00601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" w:type="dxa"/>
          </w:tcPr>
          <w:p w14:paraId="3F449AF7" w14:textId="77777777" w:rsidR="00C4770E" w:rsidRPr="00AC6FF2" w:rsidRDefault="00C4770E" w:rsidP="00601C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70E" w:rsidRPr="00AC6FF2" w14:paraId="324A7525" w14:textId="77777777" w:rsidTr="009C56F3">
        <w:trPr>
          <w:trHeight w:val="845"/>
        </w:trPr>
        <w:tc>
          <w:tcPr>
            <w:tcW w:w="391" w:type="dxa"/>
          </w:tcPr>
          <w:p w14:paraId="028D91A4" w14:textId="77777777" w:rsidR="00C4770E" w:rsidRPr="00AC6FF2" w:rsidRDefault="00C4770E" w:rsidP="00601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" w:type="dxa"/>
          </w:tcPr>
          <w:p w14:paraId="0C18F508" w14:textId="77777777" w:rsidR="00C4770E" w:rsidRPr="00AC6FF2" w:rsidRDefault="00C4770E" w:rsidP="00601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" w:type="dxa"/>
          </w:tcPr>
          <w:p w14:paraId="347CED14" w14:textId="77777777" w:rsidR="00C4770E" w:rsidRPr="00AC6FF2" w:rsidRDefault="00C4770E" w:rsidP="00601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" w:type="dxa"/>
          </w:tcPr>
          <w:p w14:paraId="379FF970" w14:textId="77777777" w:rsidR="00C4770E" w:rsidRPr="00AC6FF2" w:rsidRDefault="00C4770E" w:rsidP="00601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" w:type="dxa"/>
          </w:tcPr>
          <w:p w14:paraId="0F311ED6" w14:textId="77777777" w:rsidR="00C4770E" w:rsidRPr="00AC6FF2" w:rsidRDefault="00C4770E" w:rsidP="00601C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70E" w:rsidRPr="00AC6FF2" w14:paraId="746DF46A" w14:textId="77777777" w:rsidTr="001E7971">
        <w:trPr>
          <w:trHeight w:val="697"/>
        </w:trPr>
        <w:tc>
          <w:tcPr>
            <w:tcW w:w="391" w:type="dxa"/>
          </w:tcPr>
          <w:p w14:paraId="6D7CE9F3" w14:textId="77777777" w:rsidR="00C4770E" w:rsidRPr="00AC6FF2" w:rsidRDefault="00C4770E" w:rsidP="00601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" w:type="dxa"/>
          </w:tcPr>
          <w:p w14:paraId="6C28037D" w14:textId="77777777" w:rsidR="00C4770E" w:rsidRPr="00AC6FF2" w:rsidRDefault="00C4770E" w:rsidP="00601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" w:type="dxa"/>
          </w:tcPr>
          <w:p w14:paraId="561AC81F" w14:textId="77777777" w:rsidR="00C4770E" w:rsidRPr="00AC6FF2" w:rsidRDefault="00C4770E" w:rsidP="00601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" w:type="dxa"/>
          </w:tcPr>
          <w:p w14:paraId="5C7C34E3" w14:textId="77777777" w:rsidR="00C4770E" w:rsidRPr="00AC6FF2" w:rsidRDefault="00C4770E" w:rsidP="00601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" w:type="dxa"/>
          </w:tcPr>
          <w:p w14:paraId="2405CA53" w14:textId="77777777" w:rsidR="00C4770E" w:rsidRPr="00AC6FF2" w:rsidRDefault="00C4770E" w:rsidP="00601C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467CD2" w14:textId="33164597" w:rsidR="00686ED2" w:rsidRPr="00F27AA4" w:rsidRDefault="00551F85" w:rsidP="00F27AA4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¿Las circulares enviadas</w:t>
      </w:r>
      <w:r w:rsidR="00915463">
        <w:rPr>
          <w:rFonts w:ascii="Arial" w:eastAsia="Times New Roman" w:hAnsi="Arial" w:cs="Arial"/>
          <w:sz w:val="20"/>
          <w:szCs w:val="20"/>
          <w:lang w:eastAsia="es-ES"/>
        </w:rPr>
        <w:t xml:space="preserve"> a través de SUMA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por Gestión Financiera son claras, </w:t>
      </w:r>
      <w:r w:rsidR="00F048D4">
        <w:rPr>
          <w:rFonts w:ascii="Arial" w:eastAsia="Times New Roman" w:hAnsi="Arial" w:cs="Arial"/>
          <w:sz w:val="20"/>
          <w:szCs w:val="20"/>
          <w:lang w:eastAsia="es-ES"/>
        </w:rPr>
        <w:t xml:space="preserve">concretas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y oportunas cuando se han realizado cambios de fechas, formatos y procedimientos para gestionar los pagos </w:t>
      </w:r>
      <w:r w:rsidR="00C666C1">
        <w:rPr>
          <w:rFonts w:ascii="Arial" w:eastAsia="Times New Roman" w:hAnsi="Arial" w:cs="Arial"/>
          <w:sz w:val="20"/>
          <w:szCs w:val="20"/>
          <w:lang w:eastAsia="es-ES"/>
        </w:rPr>
        <w:t xml:space="preserve">y transmisión de facturación electrónica </w:t>
      </w:r>
      <w:r w:rsidR="00E16C6C">
        <w:rPr>
          <w:rFonts w:ascii="Arial" w:eastAsia="Times New Roman" w:hAnsi="Arial" w:cs="Arial"/>
          <w:sz w:val="20"/>
          <w:szCs w:val="20"/>
          <w:lang w:eastAsia="es-ES"/>
        </w:rPr>
        <w:t xml:space="preserve">de </w:t>
      </w:r>
      <w:r>
        <w:rPr>
          <w:rFonts w:ascii="Arial" w:eastAsia="Times New Roman" w:hAnsi="Arial" w:cs="Arial"/>
          <w:sz w:val="20"/>
          <w:szCs w:val="20"/>
          <w:lang w:eastAsia="es-ES"/>
        </w:rPr>
        <w:t>contratistas</w:t>
      </w:r>
      <w:r w:rsidR="00C666C1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E16C6C">
        <w:rPr>
          <w:rFonts w:ascii="Arial" w:eastAsia="Times New Roman" w:hAnsi="Arial" w:cs="Arial"/>
          <w:sz w:val="20"/>
          <w:szCs w:val="20"/>
          <w:lang w:eastAsia="es-ES"/>
        </w:rPr>
        <w:t xml:space="preserve">/o </w:t>
      </w:r>
      <w:r w:rsidR="00152FE1">
        <w:rPr>
          <w:rFonts w:ascii="Arial" w:eastAsia="Times New Roman" w:hAnsi="Arial" w:cs="Arial"/>
          <w:sz w:val="20"/>
          <w:szCs w:val="20"/>
          <w:lang w:eastAsia="es-ES"/>
        </w:rPr>
        <w:t>proveedores?</w:t>
      </w:r>
    </w:p>
    <w:p w14:paraId="602F56EF" w14:textId="77777777" w:rsidR="00686ED2" w:rsidRPr="00686ED2" w:rsidRDefault="00686ED2" w:rsidP="001E0297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326F614" w14:textId="218FB0B2" w:rsidR="00601C7F" w:rsidRPr="00B47BE6" w:rsidRDefault="00411F9D" w:rsidP="001D1CAC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47BE6">
        <w:rPr>
          <w:rFonts w:ascii="Arial" w:eastAsia="Times New Roman" w:hAnsi="Arial" w:cs="Arial"/>
          <w:sz w:val="20"/>
          <w:szCs w:val="20"/>
          <w:lang w:eastAsia="es-ES"/>
        </w:rPr>
        <w:t>¿Qué tan fácil es acceder a información en cuanto al trámite de su cuenta a través del conducto regular definido por la entidad?</w:t>
      </w:r>
    </w:p>
    <w:p w14:paraId="58BB1C47" w14:textId="77777777" w:rsidR="00601C7F" w:rsidRPr="00B47BE6" w:rsidRDefault="00601C7F" w:rsidP="001E029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D38C6C8" w14:textId="02751CB5" w:rsidR="00601C7F" w:rsidRPr="00B47BE6" w:rsidRDefault="00F224FC" w:rsidP="001D1CAC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47BE6">
        <w:rPr>
          <w:rFonts w:ascii="Arial" w:eastAsia="Times New Roman" w:hAnsi="Arial" w:cs="Arial"/>
          <w:sz w:val="20"/>
          <w:szCs w:val="20"/>
          <w:lang w:eastAsia="es-ES"/>
        </w:rPr>
        <w:t xml:space="preserve">La </w:t>
      </w:r>
      <w:r w:rsidR="009C56F3" w:rsidRPr="00B47BE6">
        <w:rPr>
          <w:rFonts w:ascii="Arial" w:eastAsia="Times New Roman" w:hAnsi="Arial" w:cs="Arial"/>
          <w:sz w:val="20"/>
          <w:szCs w:val="20"/>
          <w:lang w:eastAsia="es-ES"/>
        </w:rPr>
        <w:t>UARIV</w:t>
      </w:r>
      <w:r w:rsidRPr="00B47BE6">
        <w:rPr>
          <w:rFonts w:ascii="Arial" w:eastAsia="Times New Roman" w:hAnsi="Arial" w:cs="Arial"/>
          <w:sz w:val="20"/>
          <w:szCs w:val="20"/>
          <w:lang w:eastAsia="es-ES"/>
        </w:rPr>
        <w:t xml:space="preserve">, como </w:t>
      </w:r>
      <w:r w:rsidR="00F048D4" w:rsidRPr="00B47BE6">
        <w:rPr>
          <w:rFonts w:ascii="Arial" w:eastAsia="Times New Roman" w:hAnsi="Arial" w:cs="Arial"/>
          <w:sz w:val="20"/>
          <w:szCs w:val="20"/>
          <w:lang w:eastAsia="es-ES"/>
        </w:rPr>
        <w:t>E</w:t>
      </w:r>
      <w:r w:rsidRPr="00B47BE6">
        <w:rPr>
          <w:rFonts w:ascii="Arial" w:eastAsia="Times New Roman" w:hAnsi="Arial" w:cs="Arial"/>
          <w:sz w:val="20"/>
          <w:szCs w:val="20"/>
          <w:lang w:eastAsia="es-ES"/>
        </w:rPr>
        <w:t>ntidad Pública, está obligada a realizar las deducciones contempladas por la ley. ¿</w:t>
      </w:r>
      <w:r w:rsidR="009C56F3" w:rsidRPr="00B47BE6">
        <w:rPr>
          <w:rFonts w:ascii="Arial" w:eastAsia="Times New Roman" w:hAnsi="Arial" w:cs="Arial"/>
          <w:sz w:val="20"/>
          <w:szCs w:val="20"/>
          <w:lang w:eastAsia="es-ES"/>
        </w:rPr>
        <w:t>Cuándo</w:t>
      </w:r>
      <w:r w:rsidRPr="00B47BE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F048D4" w:rsidRPr="00B47BE6">
        <w:rPr>
          <w:rFonts w:ascii="Arial" w:eastAsia="Times New Roman" w:hAnsi="Arial" w:cs="Arial"/>
          <w:sz w:val="20"/>
          <w:szCs w:val="20"/>
          <w:lang w:eastAsia="es-ES"/>
        </w:rPr>
        <w:t>existen</w:t>
      </w:r>
      <w:r w:rsidRPr="00B47BE6">
        <w:rPr>
          <w:rFonts w:ascii="Arial" w:eastAsia="Times New Roman" w:hAnsi="Arial" w:cs="Arial"/>
          <w:sz w:val="20"/>
          <w:szCs w:val="20"/>
          <w:lang w:eastAsia="es-ES"/>
        </w:rPr>
        <w:t xml:space="preserve"> dudas de las deducciones practicadas, las personas encargadas han resu</w:t>
      </w:r>
      <w:r w:rsidR="00DE2FF2">
        <w:rPr>
          <w:rFonts w:ascii="Arial" w:eastAsia="Times New Roman" w:hAnsi="Arial" w:cs="Arial"/>
          <w:sz w:val="20"/>
          <w:szCs w:val="20"/>
          <w:lang w:eastAsia="es-ES"/>
        </w:rPr>
        <w:t>e</w:t>
      </w:r>
      <w:r w:rsidRPr="00B47BE6">
        <w:rPr>
          <w:rFonts w:ascii="Arial" w:eastAsia="Times New Roman" w:hAnsi="Arial" w:cs="Arial"/>
          <w:sz w:val="20"/>
          <w:szCs w:val="20"/>
          <w:lang w:eastAsia="es-ES"/>
        </w:rPr>
        <w:t>lto las inquietudes al respecto?</w:t>
      </w:r>
      <w:r w:rsidR="00FF7F69" w:rsidRPr="00B47BE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262EAB38" w14:textId="77777777" w:rsidR="00601C7F" w:rsidRPr="00B47BE6" w:rsidRDefault="00601C7F" w:rsidP="001E029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76B3E89" w14:textId="7E041A36" w:rsidR="00601C7F" w:rsidRPr="001E0297" w:rsidRDefault="00CE2794" w:rsidP="001D1CAC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47BE6">
        <w:rPr>
          <w:rFonts w:ascii="Arial" w:eastAsia="Times New Roman" w:hAnsi="Arial" w:cs="Arial"/>
          <w:sz w:val="20"/>
          <w:szCs w:val="20"/>
          <w:lang w:eastAsia="es-ES"/>
        </w:rPr>
        <w:t>¿Cómo valora la oportunidad en el pago de la cuenta, una vez recibida a satisfacción, incluyendo el tiempo de corrección para las cuentas que han sido devueltas?</w:t>
      </w:r>
    </w:p>
    <w:p w14:paraId="0F7E3C80" w14:textId="77777777" w:rsidR="00E554C7" w:rsidRPr="00AC6FF2" w:rsidRDefault="00E554C7" w:rsidP="00E554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8E3A295" w14:textId="4CFC1FDB" w:rsidR="009328EF" w:rsidRPr="00A640A0" w:rsidRDefault="00F27010" w:rsidP="001D1C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pos="10466"/>
        </w:tabs>
        <w:spacing w:after="0" w:line="240" w:lineRule="auto"/>
        <w:rPr>
          <w:rFonts w:ascii="Arial" w:eastAsia="Times New Roman" w:hAnsi="Arial" w:cs="Arial"/>
          <w:sz w:val="20"/>
          <w:lang w:eastAsia="es-ES"/>
        </w:rPr>
      </w:pPr>
      <w:r>
        <w:rPr>
          <w:rFonts w:ascii="Arial" w:eastAsia="Times New Roman" w:hAnsi="Arial" w:cs="Arial"/>
          <w:sz w:val="20"/>
          <w:lang w:eastAsia="es-ES"/>
        </w:rPr>
        <w:t>Con</w:t>
      </w:r>
      <w:r w:rsidR="0017678B" w:rsidRPr="00A640A0">
        <w:rPr>
          <w:rFonts w:ascii="Arial" w:eastAsia="Times New Roman" w:hAnsi="Arial" w:cs="Arial"/>
          <w:sz w:val="20"/>
          <w:lang w:eastAsia="es-ES"/>
        </w:rPr>
        <w:t xml:space="preserve"> relación </w:t>
      </w:r>
      <w:r>
        <w:rPr>
          <w:rFonts w:ascii="Arial" w:eastAsia="Times New Roman" w:hAnsi="Arial" w:cs="Arial"/>
          <w:sz w:val="20"/>
          <w:lang w:eastAsia="es-ES"/>
        </w:rPr>
        <w:t>a</w:t>
      </w:r>
      <w:r w:rsidR="006466C2" w:rsidRPr="00A640A0">
        <w:rPr>
          <w:rFonts w:ascii="Arial" w:eastAsia="Times New Roman" w:hAnsi="Arial" w:cs="Arial"/>
          <w:sz w:val="20"/>
          <w:lang w:eastAsia="es-ES"/>
        </w:rPr>
        <w:t xml:space="preserve"> los servidores públicos de Central de Cuentas – Gestión Financiera.</w:t>
      </w:r>
      <w:r w:rsidR="009328EF" w:rsidRPr="00A640A0">
        <w:rPr>
          <w:rFonts w:ascii="Arial" w:eastAsia="Times New Roman" w:hAnsi="Arial" w:cs="Arial"/>
          <w:sz w:val="20"/>
          <w:lang w:eastAsia="es-ES"/>
        </w:rPr>
        <w:t xml:space="preserve"> </w:t>
      </w:r>
    </w:p>
    <w:p w14:paraId="4FE13526" w14:textId="1132ACD3" w:rsidR="00104A8E" w:rsidRPr="00AC6FF2" w:rsidRDefault="009328EF" w:rsidP="001D1C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pos="10466"/>
        </w:tabs>
        <w:spacing w:after="0" w:line="240" w:lineRule="auto"/>
        <w:rPr>
          <w:rFonts w:ascii="Arial" w:eastAsia="Times New Roman" w:hAnsi="Arial" w:cs="Arial"/>
          <w:lang w:eastAsia="es-ES"/>
        </w:rPr>
      </w:pPr>
      <w:r w:rsidRPr="00A640A0">
        <w:rPr>
          <w:rFonts w:ascii="Arial" w:eastAsia="Times New Roman" w:hAnsi="Arial" w:cs="Arial"/>
          <w:sz w:val="20"/>
          <w:lang w:eastAsia="es-ES"/>
        </w:rPr>
        <w:t xml:space="preserve">Como califica cada uno de los siguientes aspectos.   </w:t>
      </w:r>
      <w:r w:rsidRPr="00AC6FF2">
        <w:rPr>
          <w:rFonts w:ascii="Arial" w:eastAsia="Times New Roman" w:hAnsi="Arial" w:cs="Arial"/>
          <w:lang w:eastAsia="es-ES"/>
        </w:rPr>
        <w:t xml:space="preserve">                                             </w:t>
      </w:r>
      <w:r w:rsidR="00A640A0">
        <w:rPr>
          <w:rFonts w:ascii="Arial" w:eastAsia="Times New Roman" w:hAnsi="Arial" w:cs="Arial"/>
          <w:lang w:eastAsia="es-ES"/>
        </w:rPr>
        <w:t xml:space="preserve">  </w:t>
      </w:r>
      <w:r w:rsidR="00105BBA">
        <w:rPr>
          <w:rFonts w:ascii="Arial" w:eastAsia="Times New Roman" w:hAnsi="Arial" w:cs="Arial"/>
          <w:lang w:eastAsia="es-ES"/>
        </w:rPr>
        <w:t xml:space="preserve">    </w:t>
      </w:r>
      <w:r w:rsidR="00F554D0">
        <w:rPr>
          <w:rFonts w:ascii="Arial" w:eastAsia="Times New Roman" w:hAnsi="Arial" w:cs="Arial"/>
          <w:lang w:eastAsia="es-ES"/>
        </w:rPr>
        <w:t xml:space="preserve">     </w:t>
      </w:r>
      <w:r w:rsidR="00177000">
        <w:rPr>
          <w:rFonts w:ascii="Arial" w:eastAsia="Times New Roman" w:hAnsi="Arial" w:cs="Arial"/>
          <w:lang w:eastAsia="es-ES"/>
        </w:rPr>
        <w:t xml:space="preserve">     </w:t>
      </w:r>
      <w:r w:rsidRPr="00AC6FF2">
        <w:rPr>
          <w:rFonts w:ascii="Arial" w:hAnsi="Arial" w:cs="Arial"/>
          <w:b/>
        </w:rPr>
        <w:t xml:space="preserve">5     4    3     2    1   </w:t>
      </w:r>
    </w:p>
    <w:p w14:paraId="0DC0D8EF" w14:textId="77777777" w:rsidR="00104A8E" w:rsidRPr="00AC6FF2" w:rsidRDefault="00104A8E" w:rsidP="00E768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Style w:val="Tablaconcuadrcula"/>
        <w:tblpPr w:leftFromText="141" w:rightFromText="141" w:vertAnchor="text" w:horzAnchor="margin" w:tblpXSpec="right" w:tblpY="-13"/>
        <w:tblW w:w="0" w:type="auto"/>
        <w:tblLayout w:type="fixed"/>
        <w:tblLook w:val="04A0" w:firstRow="1" w:lastRow="0" w:firstColumn="1" w:lastColumn="0" w:noHBand="0" w:noVBand="1"/>
      </w:tblPr>
      <w:tblGrid>
        <w:gridCol w:w="391"/>
        <w:gridCol w:w="391"/>
        <w:gridCol w:w="391"/>
        <w:gridCol w:w="391"/>
        <w:gridCol w:w="391"/>
      </w:tblGrid>
      <w:tr w:rsidR="00177000" w:rsidRPr="00AC6FF2" w14:paraId="4F72A954" w14:textId="77777777" w:rsidTr="00EF1BDB">
        <w:trPr>
          <w:trHeight w:val="558"/>
        </w:trPr>
        <w:tc>
          <w:tcPr>
            <w:tcW w:w="391" w:type="dxa"/>
          </w:tcPr>
          <w:p w14:paraId="3A4F1268" w14:textId="77777777" w:rsidR="00177000" w:rsidRPr="00AC6FF2" w:rsidRDefault="00177000" w:rsidP="004220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" w:type="dxa"/>
          </w:tcPr>
          <w:p w14:paraId="0681E17F" w14:textId="77777777" w:rsidR="00177000" w:rsidRPr="00AC6FF2" w:rsidRDefault="00177000" w:rsidP="004220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" w:type="dxa"/>
          </w:tcPr>
          <w:p w14:paraId="3FB48414" w14:textId="77777777" w:rsidR="00177000" w:rsidRPr="00AC6FF2" w:rsidRDefault="00177000" w:rsidP="004220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" w:type="dxa"/>
          </w:tcPr>
          <w:p w14:paraId="0B3BBCEC" w14:textId="77777777" w:rsidR="00177000" w:rsidRPr="00AC6FF2" w:rsidRDefault="00177000" w:rsidP="004220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" w:type="dxa"/>
          </w:tcPr>
          <w:p w14:paraId="0DCB726B" w14:textId="77777777" w:rsidR="00177000" w:rsidRPr="00AC6FF2" w:rsidRDefault="00177000" w:rsidP="004220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7000" w:rsidRPr="00AC6FF2" w14:paraId="4AD1A152" w14:textId="77777777" w:rsidTr="00EF1BDB">
        <w:trPr>
          <w:trHeight w:val="554"/>
        </w:trPr>
        <w:tc>
          <w:tcPr>
            <w:tcW w:w="391" w:type="dxa"/>
          </w:tcPr>
          <w:p w14:paraId="7CD6E709" w14:textId="77777777" w:rsidR="00177000" w:rsidRPr="00AC6FF2" w:rsidRDefault="00177000" w:rsidP="004220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" w:type="dxa"/>
          </w:tcPr>
          <w:p w14:paraId="5B6A3735" w14:textId="77777777" w:rsidR="00177000" w:rsidRPr="00AC6FF2" w:rsidRDefault="00177000" w:rsidP="004220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" w:type="dxa"/>
          </w:tcPr>
          <w:p w14:paraId="14D4DEAC" w14:textId="77777777" w:rsidR="00177000" w:rsidRPr="00AC6FF2" w:rsidRDefault="00177000" w:rsidP="004220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6F2DF9" w14:textId="77777777" w:rsidR="00177000" w:rsidRPr="00AC6FF2" w:rsidRDefault="00177000" w:rsidP="004220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" w:type="dxa"/>
          </w:tcPr>
          <w:p w14:paraId="554379DB" w14:textId="77777777" w:rsidR="00177000" w:rsidRPr="00AC6FF2" w:rsidRDefault="00177000" w:rsidP="004220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7000" w:rsidRPr="00AC6FF2" w14:paraId="491FECE2" w14:textId="77777777" w:rsidTr="00BB4750">
        <w:trPr>
          <w:trHeight w:val="569"/>
        </w:trPr>
        <w:tc>
          <w:tcPr>
            <w:tcW w:w="391" w:type="dxa"/>
          </w:tcPr>
          <w:p w14:paraId="6726B289" w14:textId="77777777" w:rsidR="00177000" w:rsidRPr="00AC6FF2" w:rsidRDefault="00177000" w:rsidP="004220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" w:type="dxa"/>
          </w:tcPr>
          <w:p w14:paraId="529C1340" w14:textId="77777777" w:rsidR="00177000" w:rsidRPr="00AC6FF2" w:rsidRDefault="00177000" w:rsidP="004220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" w:type="dxa"/>
          </w:tcPr>
          <w:p w14:paraId="489B6427" w14:textId="77777777" w:rsidR="00177000" w:rsidRPr="00AC6FF2" w:rsidRDefault="00177000" w:rsidP="004220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" w:type="dxa"/>
          </w:tcPr>
          <w:p w14:paraId="0C5E0736" w14:textId="77777777" w:rsidR="00177000" w:rsidRPr="00AC6FF2" w:rsidRDefault="00177000" w:rsidP="004220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" w:type="dxa"/>
          </w:tcPr>
          <w:p w14:paraId="0E474A55" w14:textId="77777777" w:rsidR="00177000" w:rsidRPr="00AC6FF2" w:rsidRDefault="00177000" w:rsidP="004220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CF7A3B" w14:textId="3D48B1BF" w:rsidR="009328EF" w:rsidRDefault="00714873" w:rsidP="001D1CAC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¿Qué tan clara y oportuna es la información ofrecida para subsanar los errores detectados o fallas en la entrega de cuentas para su debida corrección?</w:t>
      </w:r>
    </w:p>
    <w:p w14:paraId="7A912B5B" w14:textId="77777777" w:rsidR="00EF1BDB" w:rsidRPr="00EF1BDB" w:rsidRDefault="00EF1BDB" w:rsidP="00EF1BD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E3940EA" w14:textId="296E5C03" w:rsidR="009328EF" w:rsidRPr="001E0297" w:rsidRDefault="00714873" w:rsidP="001D1CAC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¿</w:t>
      </w:r>
      <w:r w:rsidR="00CE2794">
        <w:rPr>
          <w:rFonts w:ascii="Arial" w:eastAsia="Times New Roman" w:hAnsi="Arial" w:cs="Arial"/>
          <w:sz w:val="20"/>
          <w:szCs w:val="20"/>
          <w:lang w:eastAsia="es-ES"/>
        </w:rPr>
        <w:t>Considera que la comunicación con Central de Cuentas para los trámites</w:t>
      </w:r>
      <w:r w:rsidR="008A70A3">
        <w:rPr>
          <w:rFonts w:ascii="Arial" w:eastAsia="Times New Roman" w:hAnsi="Arial" w:cs="Arial"/>
          <w:sz w:val="20"/>
          <w:szCs w:val="20"/>
          <w:lang w:eastAsia="es-ES"/>
        </w:rPr>
        <w:t xml:space="preserve"> de pago es</w:t>
      </w:r>
      <w:r w:rsidR="00CE2794">
        <w:rPr>
          <w:rFonts w:ascii="Arial" w:eastAsia="Times New Roman" w:hAnsi="Arial" w:cs="Arial"/>
          <w:sz w:val="20"/>
          <w:szCs w:val="20"/>
          <w:lang w:eastAsia="es-ES"/>
        </w:rPr>
        <w:t xml:space="preserve"> clar</w:t>
      </w:r>
      <w:r w:rsidR="00C2155F">
        <w:rPr>
          <w:rFonts w:ascii="Arial" w:eastAsia="Times New Roman" w:hAnsi="Arial" w:cs="Arial"/>
          <w:sz w:val="20"/>
          <w:szCs w:val="20"/>
          <w:lang w:eastAsia="es-ES"/>
        </w:rPr>
        <w:t>a</w:t>
      </w:r>
      <w:r w:rsidR="00CE2794">
        <w:rPr>
          <w:rFonts w:ascii="Arial" w:eastAsia="Times New Roman" w:hAnsi="Arial" w:cs="Arial"/>
          <w:sz w:val="20"/>
          <w:szCs w:val="20"/>
          <w:lang w:eastAsia="es-ES"/>
        </w:rPr>
        <w:t xml:space="preserve"> y suficiente?</w:t>
      </w:r>
      <w:r w:rsidR="00EF1BDB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657C186A" w14:textId="77777777" w:rsidR="009328EF" w:rsidRPr="00AC6FF2" w:rsidRDefault="009328EF" w:rsidP="001E0297">
      <w:pPr>
        <w:pStyle w:val="Prrafodelista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4C17851" w14:textId="77777777" w:rsidR="00B91183" w:rsidRPr="00BB4750" w:rsidRDefault="003C1912" w:rsidP="001D1CAC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3C1912">
        <w:rPr>
          <w:rFonts w:ascii="Arial" w:eastAsia="Times New Roman" w:hAnsi="Arial" w:cs="Arial"/>
          <w:sz w:val="20"/>
          <w:szCs w:val="20"/>
          <w:lang w:eastAsia="es-ES"/>
        </w:rPr>
        <w:t>Califique l</w:t>
      </w:r>
      <w:r w:rsidR="009328EF" w:rsidRPr="003C1912">
        <w:rPr>
          <w:rFonts w:ascii="Arial" w:eastAsia="Times New Roman" w:hAnsi="Arial" w:cs="Arial"/>
          <w:sz w:val="20"/>
          <w:szCs w:val="20"/>
          <w:lang w:eastAsia="es-ES"/>
        </w:rPr>
        <w:t>a amabilidad y</w:t>
      </w:r>
      <w:r w:rsidRPr="003C1912">
        <w:rPr>
          <w:rFonts w:ascii="Arial" w:eastAsia="Times New Roman" w:hAnsi="Arial" w:cs="Arial"/>
          <w:sz w:val="20"/>
          <w:szCs w:val="20"/>
          <w:lang w:eastAsia="es-ES"/>
        </w:rPr>
        <w:t xml:space="preserve"> el respeto </w:t>
      </w:r>
      <w:r w:rsidR="001435C3">
        <w:rPr>
          <w:rFonts w:ascii="Arial" w:eastAsia="Times New Roman" w:hAnsi="Arial" w:cs="Arial"/>
          <w:sz w:val="20"/>
          <w:szCs w:val="20"/>
          <w:lang w:eastAsia="es-ES"/>
        </w:rPr>
        <w:t xml:space="preserve">en la atención </w:t>
      </w:r>
      <w:r w:rsidRPr="003C1912">
        <w:rPr>
          <w:rFonts w:ascii="Arial" w:eastAsia="Times New Roman" w:hAnsi="Arial" w:cs="Arial"/>
          <w:sz w:val="20"/>
          <w:szCs w:val="20"/>
          <w:lang w:eastAsia="es-ES"/>
        </w:rPr>
        <w:t xml:space="preserve">por parte de los colaboradores de Gestión Financiera. </w:t>
      </w:r>
    </w:p>
    <w:p w14:paraId="6D31A526" w14:textId="77777777" w:rsidR="00BB4750" w:rsidRPr="00BB4750" w:rsidRDefault="00BB4750" w:rsidP="00BB4750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8A0CB7" w:rsidRPr="00AC6FF2" w14:paraId="55B6AB5E" w14:textId="77777777" w:rsidTr="00820B98">
        <w:trPr>
          <w:trHeight w:val="631"/>
        </w:trPr>
        <w:tc>
          <w:tcPr>
            <w:tcW w:w="10343" w:type="dxa"/>
          </w:tcPr>
          <w:p w14:paraId="11611D88" w14:textId="30D70BA3" w:rsidR="001D1CAC" w:rsidRPr="00AC6FF2" w:rsidRDefault="00CE2794" w:rsidP="000A3CF3">
            <w:pPr>
              <w:jc w:val="both"/>
              <w:textAlignment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¿Importante que </w:t>
            </w:r>
            <w:r w:rsidR="008A0CB7" w:rsidRPr="00AC6FF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Tiene alg</w:t>
            </w:r>
            <w:r w:rsidR="00F048D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una observación</w:t>
            </w:r>
            <w:r w:rsidR="008A0CB7" w:rsidRPr="00AC6FF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sobre aspectos positivos y/o a mejorar del grupo de</w:t>
            </w:r>
            <w:r w:rsidR="00B9118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Central de Cuentas – Gestión Financiera para el servicio de trámite y pago de cuentas a contratista?</w:t>
            </w:r>
          </w:p>
        </w:tc>
      </w:tr>
    </w:tbl>
    <w:p w14:paraId="5BD9217E" w14:textId="77777777" w:rsidR="008A0CB7" w:rsidRPr="005614DB" w:rsidRDefault="008A0CB7" w:rsidP="00113A1C">
      <w:pPr>
        <w:spacing w:after="0" w:line="240" w:lineRule="auto"/>
        <w:rPr>
          <w:rFonts w:ascii="Arial" w:eastAsia="Times New Roman" w:hAnsi="Arial" w:cs="Arial"/>
          <w:i/>
          <w:sz w:val="20"/>
          <w:lang w:eastAsia="es-ES"/>
        </w:rPr>
      </w:pPr>
    </w:p>
    <w:p w14:paraId="386813F9" w14:textId="3E87B3BA" w:rsidR="00E347F3" w:rsidRDefault="003B7698" w:rsidP="006E5447">
      <w:pPr>
        <w:shd w:val="clear" w:color="auto" w:fill="FFFFFF"/>
        <w:spacing w:line="240" w:lineRule="auto"/>
        <w:ind w:firstLine="471"/>
        <w:jc w:val="center"/>
        <w:textAlignment w:val="center"/>
        <w:rPr>
          <w:rFonts w:ascii="Arial" w:eastAsia="Times New Roman" w:hAnsi="Arial" w:cs="Arial"/>
          <w:b/>
          <w:i/>
          <w:sz w:val="20"/>
          <w:lang w:eastAsia="es-ES"/>
        </w:rPr>
      </w:pPr>
      <w:r w:rsidRPr="005614DB">
        <w:rPr>
          <w:rFonts w:ascii="Arial" w:eastAsia="Times New Roman" w:hAnsi="Arial" w:cs="Arial"/>
          <w:b/>
          <w:i/>
          <w:sz w:val="20"/>
          <w:lang w:eastAsia="es-ES"/>
        </w:rPr>
        <w:lastRenderedPageBreak/>
        <w:t>¡</w:t>
      </w:r>
      <w:r w:rsidR="00B91183" w:rsidRPr="00F27AA4">
        <w:rPr>
          <w:rFonts w:ascii="Arial Black" w:eastAsia="Times New Roman" w:hAnsi="Arial Black" w:cs="Arial"/>
          <w:b/>
          <w:i/>
          <w:sz w:val="20"/>
          <w:lang w:eastAsia="es-ES"/>
        </w:rPr>
        <w:t xml:space="preserve">LA UNIDAD VALORA </w:t>
      </w:r>
      <w:r w:rsidRPr="00F27AA4">
        <w:rPr>
          <w:rFonts w:ascii="Arial Black" w:eastAsia="Times New Roman" w:hAnsi="Arial Black" w:cs="Arial"/>
          <w:b/>
          <w:i/>
          <w:sz w:val="20"/>
          <w:lang w:eastAsia="es-ES"/>
        </w:rPr>
        <w:t>SU TIEMPO</w:t>
      </w:r>
      <w:r w:rsidR="00B91183" w:rsidRPr="00F27AA4">
        <w:rPr>
          <w:rFonts w:ascii="Arial Black" w:eastAsia="Times New Roman" w:hAnsi="Arial Black" w:cs="Arial"/>
          <w:b/>
          <w:i/>
          <w:sz w:val="20"/>
          <w:lang w:eastAsia="es-ES"/>
        </w:rPr>
        <w:t>, DE ELLO DEPENDE NUESTRA MEJORA EN LA PRESTACION DEL SERVICIO</w:t>
      </w:r>
      <w:r w:rsidRPr="005614DB">
        <w:rPr>
          <w:rFonts w:ascii="Arial" w:eastAsia="Times New Roman" w:hAnsi="Arial" w:cs="Arial"/>
          <w:b/>
          <w:i/>
          <w:sz w:val="20"/>
          <w:lang w:eastAsia="es-ES"/>
        </w:rPr>
        <w:t>!</w:t>
      </w:r>
    </w:p>
    <w:p w14:paraId="7706C4E7" w14:textId="77777777" w:rsidR="003E52DD" w:rsidRDefault="003E52DD" w:rsidP="00F554D0">
      <w:pPr>
        <w:shd w:val="clear" w:color="auto" w:fill="FFFFFF"/>
        <w:spacing w:line="240" w:lineRule="auto"/>
        <w:jc w:val="center"/>
        <w:textAlignment w:val="center"/>
        <w:rPr>
          <w:rFonts w:ascii="Arial" w:eastAsia="Times New Roman" w:hAnsi="Arial" w:cs="Arial"/>
          <w:b/>
          <w:i/>
          <w:sz w:val="20"/>
          <w:lang w:eastAsia="es-ES"/>
        </w:rPr>
      </w:pPr>
    </w:p>
    <w:p w14:paraId="0BD2F700" w14:textId="77777777" w:rsidR="00E347F3" w:rsidRDefault="00E347F3" w:rsidP="00E347F3">
      <w:pPr>
        <w:pStyle w:val="Prrafodelista"/>
        <w:numPr>
          <w:ilvl w:val="1"/>
          <w:numId w:val="13"/>
        </w:numPr>
        <w:spacing w:after="0" w:line="240" w:lineRule="auto"/>
        <w:jc w:val="both"/>
      </w:pPr>
      <w:r w:rsidRPr="00415508">
        <w:rPr>
          <w:rFonts w:ascii="Arial" w:hAnsi="Arial" w:cs="Arial"/>
          <w:b/>
          <w:sz w:val="20"/>
        </w:rPr>
        <w:t>CONTROL DE CAMBIOS</w:t>
      </w:r>
    </w:p>
    <w:p w14:paraId="375A6FAD" w14:textId="77777777" w:rsidR="00E347F3" w:rsidRDefault="00E347F3" w:rsidP="00E347F3">
      <w:pPr>
        <w:pStyle w:val="Textoindependiente"/>
        <w:spacing w:before="10"/>
        <w:rPr>
          <w:b/>
          <w:sz w:val="21"/>
        </w:rPr>
      </w:pPr>
    </w:p>
    <w:tbl>
      <w:tblPr>
        <w:tblStyle w:val="TableNormal"/>
        <w:tblW w:w="93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"/>
        <w:gridCol w:w="1653"/>
        <w:gridCol w:w="6668"/>
      </w:tblGrid>
      <w:tr w:rsidR="00E347F3" w14:paraId="19E90C35" w14:textId="77777777" w:rsidTr="00F554D0">
        <w:trPr>
          <w:trHeight w:val="563"/>
          <w:jc w:val="center"/>
        </w:trPr>
        <w:tc>
          <w:tcPr>
            <w:tcW w:w="1049" w:type="dxa"/>
            <w:shd w:val="clear" w:color="auto" w:fill="3366CC"/>
          </w:tcPr>
          <w:p w14:paraId="237B0DED" w14:textId="77777777" w:rsidR="00E347F3" w:rsidRPr="00F554D0" w:rsidRDefault="00E347F3" w:rsidP="00AB688C">
            <w:pPr>
              <w:pStyle w:val="TableParagraph"/>
              <w:spacing w:before="156"/>
              <w:ind w:left="101" w:right="91"/>
              <w:jc w:val="center"/>
              <w:rPr>
                <w:b/>
                <w:color w:val="FFFFFF" w:themeColor="background1"/>
              </w:rPr>
            </w:pPr>
            <w:r w:rsidRPr="00F554D0">
              <w:rPr>
                <w:b/>
                <w:color w:val="FFFFFF" w:themeColor="background1"/>
              </w:rPr>
              <w:t>Versión</w:t>
            </w:r>
          </w:p>
        </w:tc>
        <w:tc>
          <w:tcPr>
            <w:tcW w:w="1653" w:type="dxa"/>
            <w:shd w:val="clear" w:color="auto" w:fill="3366CC"/>
          </w:tcPr>
          <w:p w14:paraId="42D1FAEA" w14:textId="77777777" w:rsidR="00E347F3" w:rsidRPr="00F554D0" w:rsidRDefault="00E347F3" w:rsidP="00AB688C">
            <w:pPr>
              <w:pStyle w:val="TableParagraph"/>
              <w:spacing w:before="28"/>
              <w:ind w:left="439" w:right="292" w:hanging="123"/>
              <w:rPr>
                <w:b/>
                <w:color w:val="FFFFFF" w:themeColor="background1"/>
              </w:rPr>
            </w:pPr>
            <w:r w:rsidRPr="00F554D0">
              <w:rPr>
                <w:b/>
                <w:color w:val="FFFFFF" w:themeColor="background1"/>
              </w:rPr>
              <w:t>Fecha del cambio</w:t>
            </w:r>
          </w:p>
        </w:tc>
        <w:tc>
          <w:tcPr>
            <w:tcW w:w="6668" w:type="dxa"/>
            <w:shd w:val="clear" w:color="auto" w:fill="3366CC"/>
          </w:tcPr>
          <w:p w14:paraId="0C93B73B" w14:textId="77777777" w:rsidR="00E347F3" w:rsidRPr="00F554D0" w:rsidRDefault="00E347F3" w:rsidP="00AB688C">
            <w:pPr>
              <w:pStyle w:val="TableParagraph"/>
              <w:spacing w:before="156"/>
              <w:ind w:left="2257"/>
              <w:rPr>
                <w:b/>
                <w:color w:val="FFFFFF" w:themeColor="background1"/>
              </w:rPr>
            </w:pPr>
            <w:r w:rsidRPr="00F554D0">
              <w:rPr>
                <w:b/>
                <w:color w:val="FFFFFF" w:themeColor="background1"/>
              </w:rPr>
              <w:t>Descripción de la modificación</w:t>
            </w:r>
          </w:p>
        </w:tc>
      </w:tr>
      <w:tr w:rsidR="00E347F3" w14:paraId="3F598BEB" w14:textId="77777777" w:rsidTr="00F554D0">
        <w:trPr>
          <w:trHeight w:val="496"/>
          <w:jc w:val="center"/>
        </w:trPr>
        <w:tc>
          <w:tcPr>
            <w:tcW w:w="1049" w:type="dxa"/>
            <w:vAlign w:val="center"/>
          </w:tcPr>
          <w:p w14:paraId="1C860275" w14:textId="77777777" w:rsidR="00E347F3" w:rsidRPr="00F554D0" w:rsidRDefault="00E347F3" w:rsidP="00AB688C">
            <w:pPr>
              <w:pStyle w:val="TableParagraph"/>
              <w:ind w:left="5"/>
              <w:jc w:val="center"/>
            </w:pPr>
            <w:r w:rsidRPr="00F554D0">
              <w:t>1</w:t>
            </w:r>
          </w:p>
        </w:tc>
        <w:tc>
          <w:tcPr>
            <w:tcW w:w="1653" w:type="dxa"/>
            <w:vAlign w:val="center"/>
          </w:tcPr>
          <w:p w14:paraId="5C18F4A1" w14:textId="77777777" w:rsidR="00E347F3" w:rsidRPr="00F554D0" w:rsidRDefault="00E347F3" w:rsidP="00AB688C">
            <w:pPr>
              <w:pStyle w:val="TableParagraph"/>
              <w:jc w:val="center"/>
              <w:rPr>
                <w:sz w:val="20"/>
              </w:rPr>
            </w:pPr>
            <w:r w:rsidRPr="00F554D0">
              <w:rPr>
                <w:sz w:val="20"/>
              </w:rPr>
              <w:t>29/07/2019</w:t>
            </w:r>
          </w:p>
        </w:tc>
        <w:tc>
          <w:tcPr>
            <w:tcW w:w="6668" w:type="dxa"/>
            <w:vAlign w:val="center"/>
          </w:tcPr>
          <w:p w14:paraId="446DB22F" w14:textId="77777777" w:rsidR="00E347F3" w:rsidRPr="00F554D0" w:rsidRDefault="00E347F3" w:rsidP="00AB688C">
            <w:pPr>
              <w:pStyle w:val="TableParagraph"/>
              <w:spacing w:before="6" w:line="252" w:lineRule="exact"/>
              <w:ind w:left="108" w:right="91"/>
            </w:pPr>
            <w:r w:rsidRPr="00F554D0">
              <w:t>Creación de la encuesta para medir el nivel de satisfacción.</w:t>
            </w:r>
          </w:p>
        </w:tc>
      </w:tr>
      <w:tr w:rsidR="00E347F3" w14:paraId="1A107AFB" w14:textId="77777777" w:rsidTr="00F554D0">
        <w:trPr>
          <w:trHeight w:val="496"/>
          <w:jc w:val="center"/>
        </w:trPr>
        <w:tc>
          <w:tcPr>
            <w:tcW w:w="1049" w:type="dxa"/>
            <w:vAlign w:val="center"/>
          </w:tcPr>
          <w:p w14:paraId="69597DDA" w14:textId="77777777" w:rsidR="00E347F3" w:rsidRPr="00F554D0" w:rsidRDefault="00E347F3" w:rsidP="00AB688C">
            <w:pPr>
              <w:pStyle w:val="TableParagraph"/>
              <w:ind w:left="5"/>
              <w:jc w:val="center"/>
            </w:pPr>
            <w:r w:rsidRPr="00F554D0">
              <w:t>2</w:t>
            </w:r>
          </w:p>
        </w:tc>
        <w:tc>
          <w:tcPr>
            <w:tcW w:w="1653" w:type="dxa"/>
            <w:vAlign w:val="center"/>
          </w:tcPr>
          <w:p w14:paraId="293DF8FA" w14:textId="149AD8E1" w:rsidR="00E912EC" w:rsidRPr="00F554D0" w:rsidRDefault="00E912EC" w:rsidP="00E912E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29/04/2020</w:t>
            </w:r>
          </w:p>
        </w:tc>
        <w:tc>
          <w:tcPr>
            <w:tcW w:w="6668" w:type="dxa"/>
            <w:vAlign w:val="center"/>
          </w:tcPr>
          <w:p w14:paraId="49854E0F" w14:textId="77777777" w:rsidR="00E347F3" w:rsidRPr="00F554D0" w:rsidRDefault="00E347F3" w:rsidP="00AB688C">
            <w:pPr>
              <w:pStyle w:val="TableParagraph"/>
              <w:spacing w:before="6" w:line="252" w:lineRule="exact"/>
              <w:ind w:left="108" w:right="91"/>
            </w:pPr>
            <w:r w:rsidRPr="00F554D0">
              <w:t xml:space="preserve">Ajustes en la redacción a las preguntas y frecuencia de aplicación. </w:t>
            </w:r>
          </w:p>
        </w:tc>
      </w:tr>
      <w:tr w:rsidR="00DF148E" w14:paraId="2E30381B" w14:textId="77777777" w:rsidTr="00F554D0">
        <w:trPr>
          <w:trHeight w:val="496"/>
          <w:jc w:val="center"/>
        </w:trPr>
        <w:tc>
          <w:tcPr>
            <w:tcW w:w="1049" w:type="dxa"/>
            <w:vAlign w:val="center"/>
          </w:tcPr>
          <w:p w14:paraId="535B6C54" w14:textId="0AE5327D" w:rsidR="00DF148E" w:rsidRPr="00F554D0" w:rsidRDefault="00DF148E" w:rsidP="00AB688C">
            <w:pPr>
              <w:pStyle w:val="TableParagraph"/>
              <w:ind w:left="5"/>
              <w:jc w:val="center"/>
            </w:pPr>
            <w:r>
              <w:t>3</w:t>
            </w:r>
          </w:p>
        </w:tc>
        <w:tc>
          <w:tcPr>
            <w:tcW w:w="1653" w:type="dxa"/>
            <w:vAlign w:val="center"/>
          </w:tcPr>
          <w:p w14:paraId="7557B2B8" w14:textId="4ECFFFCA" w:rsidR="00DF148E" w:rsidRDefault="00862551" w:rsidP="00E912E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 w:rsidR="00DF148E">
              <w:rPr>
                <w:sz w:val="20"/>
              </w:rPr>
              <w:t>/06/2021</w:t>
            </w:r>
          </w:p>
        </w:tc>
        <w:tc>
          <w:tcPr>
            <w:tcW w:w="6668" w:type="dxa"/>
            <w:vAlign w:val="center"/>
          </w:tcPr>
          <w:p w14:paraId="407045BD" w14:textId="31FE02A7" w:rsidR="00DF148E" w:rsidRPr="00F554D0" w:rsidRDefault="00DF148E" w:rsidP="00AB688C">
            <w:pPr>
              <w:pStyle w:val="TableParagraph"/>
              <w:spacing w:before="6" w:line="252" w:lineRule="exact"/>
              <w:ind w:left="108" w:right="91"/>
            </w:pPr>
            <w:r>
              <w:t>Ajustes en la redacción de las preguntas y frecuencia de aplicación</w:t>
            </w:r>
          </w:p>
        </w:tc>
      </w:tr>
    </w:tbl>
    <w:p w14:paraId="054AA762" w14:textId="4EAE6D10" w:rsidR="00E347F3" w:rsidRDefault="00E347F3" w:rsidP="00E347F3"/>
    <w:p w14:paraId="706DA75B" w14:textId="77777777" w:rsidR="003C53E2" w:rsidRPr="005614DB" w:rsidRDefault="003C53E2" w:rsidP="008A0CB7">
      <w:pPr>
        <w:shd w:val="clear" w:color="auto" w:fill="FFFFFF"/>
        <w:spacing w:line="240" w:lineRule="auto"/>
        <w:jc w:val="center"/>
        <w:textAlignment w:val="center"/>
        <w:rPr>
          <w:rFonts w:ascii="Arial" w:eastAsia="Times New Roman" w:hAnsi="Arial" w:cs="Arial"/>
          <w:b/>
          <w:i/>
          <w:sz w:val="20"/>
          <w:lang w:eastAsia="es-ES"/>
        </w:rPr>
      </w:pPr>
    </w:p>
    <w:sectPr w:rsidR="003C53E2" w:rsidRPr="005614DB" w:rsidSect="00364A49">
      <w:headerReference w:type="default" r:id="rId8"/>
      <w:pgSz w:w="11906" w:h="16838"/>
      <w:pgMar w:top="720" w:right="849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7D8FF" w14:textId="77777777" w:rsidR="00251D84" w:rsidRDefault="00251D84" w:rsidP="00FD4577">
      <w:pPr>
        <w:spacing w:after="0" w:line="240" w:lineRule="auto"/>
      </w:pPr>
      <w:r>
        <w:separator/>
      </w:r>
    </w:p>
  </w:endnote>
  <w:endnote w:type="continuationSeparator" w:id="0">
    <w:p w14:paraId="512C45ED" w14:textId="77777777" w:rsidR="00251D84" w:rsidRDefault="00251D84" w:rsidP="00FD4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B3D6D" w14:textId="77777777" w:rsidR="00251D84" w:rsidRDefault="00251D84" w:rsidP="00FD4577">
      <w:pPr>
        <w:spacing w:after="0" w:line="240" w:lineRule="auto"/>
      </w:pPr>
      <w:r>
        <w:separator/>
      </w:r>
    </w:p>
  </w:footnote>
  <w:footnote w:type="continuationSeparator" w:id="0">
    <w:p w14:paraId="494B1E77" w14:textId="77777777" w:rsidR="00251D84" w:rsidRDefault="00251D84" w:rsidP="00FD4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72"/>
      <w:gridCol w:w="5424"/>
      <w:gridCol w:w="1931"/>
    </w:tblGrid>
    <w:tr w:rsidR="00234B27" w14:paraId="06EFF8B0" w14:textId="77777777" w:rsidTr="00964FDD">
      <w:trPr>
        <w:trHeight w:val="410"/>
      </w:trPr>
      <w:tc>
        <w:tcPr>
          <w:tcW w:w="2972" w:type="dxa"/>
          <w:vMerge w:val="restart"/>
        </w:tcPr>
        <w:p w14:paraId="2C484F7E" w14:textId="77777777" w:rsidR="00234B27" w:rsidRPr="005111EE" w:rsidRDefault="00234B27" w:rsidP="00234B27">
          <w:pPr>
            <w:pStyle w:val="Encabezado"/>
            <w:jc w:val="center"/>
            <w:rPr>
              <w:color w:val="000000" w:themeColor="text1"/>
            </w:rPr>
          </w:pPr>
          <w:r w:rsidRPr="005111EE">
            <w:rPr>
              <w:noProof/>
              <w:color w:val="000000" w:themeColor="text1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F2565D3" wp14:editId="58C04032">
                <wp:simplePos x="0" y="0"/>
                <wp:positionH relativeFrom="column">
                  <wp:posOffset>0</wp:posOffset>
                </wp:positionH>
                <wp:positionV relativeFrom="paragraph">
                  <wp:posOffset>210820</wp:posOffset>
                </wp:positionV>
                <wp:extent cx="1790700" cy="345440"/>
                <wp:effectExtent l="0" t="0" r="0" b="0"/>
                <wp:wrapSquare wrapText="bothSides"/>
                <wp:docPr id="2" name="Imagen 5" descr="image0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5" descr="image0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28" w:type="dxa"/>
          <w:shd w:val="clear" w:color="auto" w:fill="3366CC"/>
        </w:tcPr>
        <w:p w14:paraId="6D1E6D30" w14:textId="77777777" w:rsidR="00926E46" w:rsidRDefault="00234B27" w:rsidP="00926E46">
          <w:pPr>
            <w:contextualSpacing/>
            <w:jc w:val="center"/>
            <w:rPr>
              <w:rFonts w:ascii="Verdana" w:hAnsi="Verdana"/>
              <w:b/>
              <w:color w:val="FFFFFF" w:themeColor="background1"/>
            </w:rPr>
          </w:pPr>
          <w:r w:rsidRPr="00926E46">
            <w:rPr>
              <w:rFonts w:ascii="Verdana" w:hAnsi="Verdana"/>
              <w:b/>
              <w:color w:val="FFFFFF" w:themeColor="background1"/>
            </w:rPr>
            <w:t>ENCUESTA DE SATISFACCION</w:t>
          </w:r>
          <w:r w:rsidR="005111EE" w:rsidRPr="00926E46">
            <w:rPr>
              <w:rFonts w:ascii="Verdana" w:hAnsi="Verdana"/>
              <w:b/>
              <w:color w:val="FFFFFF" w:themeColor="background1"/>
            </w:rPr>
            <w:t xml:space="preserve"> </w:t>
          </w:r>
        </w:p>
        <w:p w14:paraId="434FB12A" w14:textId="77777777" w:rsidR="00234B27" w:rsidRPr="00926E46" w:rsidRDefault="005111EE" w:rsidP="00926E46">
          <w:pPr>
            <w:contextualSpacing/>
            <w:jc w:val="center"/>
            <w:rPr>
              <w:b/>
              <w:color w:val="FFFFFF" w:themeColor="background1"/>
            </w:rPr>
          </w:pPr>
          <w:r w:rsidRPr="00926E46">
            <w:rPr>
              <w:rFonts w:ascii="Verdana" w:hAnsi="Verdana" w:cs="Arial"/>
              <w:b/>
              <w:color w:val="FFFFFF" w:themeColor="background1"/>
            </w:rPr>
            <w:t xml:space="preserve">PAGOS </w:t>
          </w:r>
          <w:r w:rsidR="00926E46">
            <w:rPr>
              <w:rFonts w:ascii="Verdana" w:hAnsi="Verdana" w:cs="Arial"/>
              <w:b/>
              <w:color w:val="FFFFFF" w:themeColor="background1"/>
            </w:rPr>
            <w:t xml:space="preserve"> A </w:t>
          </w:r>
          <w:r w:rsidRPr="00926E46">
            <w:rPr>
              <w:rFonts w:ascii="Verdana" w:hAnsi="Verdana" w:cs="Arial"/>
              <w:b/>
              <w:color w:val="FFFFFF" w:themeColor="background1"/>
            </w:rPr>
            <w:t xml:space="preserve">CONTRATISTAS </w:t>
          </w:r>
        </w:p>
      </w:tc>
      <w:tc>
        <w:tcPr>
          <w:tcW w:w="1956" w:type="dxa"/>
        </w:tcPr>
        <w:p w14:paraId="634C734B" w14:textId="77777777" w:rsidR="00234B27" w:rsidRPr="00964FDD" w:rsidRDefault="00234B27" w:rsidP="00FD4577">
          <w:pPr>
            <w:pStyle w:val="Encabezado"/>
            <w:rPr>
              <w:sz w:val="20"/>
            </w:rPr>
          </w:pPr>
          <w:r w:rsidRPr="00964FDD">
            <w:rPr>
              <w:sz w:val="20"/>
            </w:rPr>
            <w:t>Código:</w:t>
          </w:r>
          <w:r w:rsidR="000125DC">
            <w:rPr>
              <w:sz w:val="20"/>
            </w:rPr>
            <w:t xml:space="preserve"> </w:t>
          </w:r>
          <w:r w:rsidR="000125DC" w:rsidRPr="000125DC">
            <w:rPr>
              <w:sz w:val="20"/>
            </w:rPr>
            <w:t>750,15,15-33</w:t>
          </w:r>
        </w:p>
      </w:tc>
    </w:tr>
    <w:tr w:rsidR="00234B27" w14:paraId="5B4E20BA" w14:textId="77777777" w:rsidTr="00964FDD">
      <w:tblPrEx>
        <w:tblCellMar>
          <w:left w:w="108" w:type="dxa"/>
          <w:right w:w="108" w:type="dxa"/>
        </w:tblCellMar>
      </w:tblPrEx>
      <w:trPr>
        <w:trHeight w:val="132"/>
      </w:trPr>
      <w:tc>
        <w:tcPr>
          <w:tcW w:w="2972" w:type="dxa"/>
          <w:vMerge/>
        </w:tcPr>
        <w:p w14:paraId="3F2435C1" w14:textId="77777777" w:rsidR="00234B27" w:rsidRPr="005111EE" w:rsidRDefault="00234B27" w:rsidP="00FD4577">
          <w:pPr>
            <w:pStyle w:val="Encabezado"/>
            <w:rPr>
              <w:color w:val="000000" w:themeColor="text1"/>
            </w:rPr>
          </w:pPr>
        </w:p>
      </w:tc>
      <w:tc>
        <w:tcPr>
          <w:tcW w:w="5528" w:type="dxa"/>
        </w:tcPr>
        <w:p w14:paraId="6B2F0155" w14:textId="61F8F278" w:rsidR="00234B27" w:rsidRPr="005111EE" w:rsidRDefault="00F554D0" w:rsidP="00125337">
          <w:pPr>
            <w:pStyle w:val="Encabezado"/>
            <w:jc w:val="center"/>
            <w:rPr>
              <w:rFonts w:ascii="Verdana" w:hAnsi="Verdana"/>
              <w:color w:val="000000" w:themeColor="text1"/>
              <w:sz w:val="20"/>
              <w:szCs w:val="20"/>
            </w:rPr>
          </w:pPr>
          <w:r>
            <w:rPr>
              <w:rFonts w:ascii="Verdana" w:hAnsi="Verdana"/>
              <w:color w:val="000000" w:themeColor="text1"/>
              <w:sz w:val="20"/>
              <w:szCs w:val="20"/>
            </w:rPr>
            <w:t>DIRECCIONAMIENTO ESTRATÉGICO</w:t>
          </w:r>
        </w:p>
      </w:tc>
      <w:tc>
        <w:tcPr>
          <w:tcW w:w="1956" w:type="dxa"/>
        </w:tcPr>
        <w:p w14:paraId="0552FA04" w14:textId="393F110E" w:rsidR="00234B27" w:rsidRPr="00964FDD" w:rsidRDefault="00234B27" w:rsidP="00FD4577">
          <w:pPr>
            <w:pStyle w:val="Encabezado"/>
            <w:rPr>
              <w:sz w:val="20"/>
            </w:rPr>
          </w:pPr>
          <w:r w:rsidRPr="00964FDD">
            <w:rPr>
              <w:sz w:val="20"/>
            </w:rPr>
            <w:t>Versión:</w:t>
          </w:r>
          <w:r w:rsidR="00E912EC">
            <w:rPr>
              <w:sz w:val="20"/>
            </w:rPr>
            <w:t xml:space="preserve"> 0</w:t>
          </w:r>
          <w:r w:rsidR="006C0463">
            <w:rPr>
              <w:sz w:val="20"/>
            </w:rPr>
            <w:t>3</w:t>
          </w:r>
        </w:p>
      </w:tc>
    </w:tr>
    <w:tr w:rsidR="00125337" w14:paraId="00BFA519" w14:textId="77777777" w:rsidTr="00964FDD">
      <w:tblPrEx>
        <w:tblCellMar>
          <w:left w:w="108" w:type="dxa"/>
          <w:right w:w="108" w:type="dxa"/>
        </w:tblCellMar>
      </w:tblPrEx>
      <w:tc>
        <w:tcPr>
          <w:tcW w:w="2972" w:type="dxa"/>
          <w:vMerge/>
        </w:tcPr>
        <w:p w14:paraId="5F4A5F07" w14:textId="77777777" w:rsidR="00125337" w:rsidRPr="005111EE" w:rsidRDefault="00125337" w:rsidP="00FD4577">
          <w:pPr>
            <w:pStyle w:val="Encabezado"/>
            <w:rPr>
              <w:color w:val="000000" w:themeColor="text1"/>
            </w:rPr>
          </w:pPr>
        </w:p>
      </w:tc>
      <w:tc>
        <w:tcPr>
          <w:tcW w:w="5528" w:type="dxa"/>
          <w:vMerge w:val="restart"/>
        </w:tcPr>
        <w:p w14:paraId="432C791E" w14:textId="77777777" w:rsidR="005111EE" w:rsidRPr="005111EE" w:rsidRDefault="005111EE" w:rsidP="005111EE">
          <w:pPr>
            <w:contextualSpacing/>
            <w:jc w:val="center"/>
            <w:rPr>
              <w:rFonts w:ascii="Verdana" w:hAnsi="Verdana"/>
              <w:color w:val="000000" w:themeColor="text1"/>
              <w:sz w:val="20"/>
              <w:szCs w:val="20"/>
            </w:rPr>
          </w:pPr>
          <w:r>
            <w:rPr>
              <w:rFonts w:ascii="Verdana" w:hAnsi="Verdana" w:cs="Arial"/>
              <w:color w:val="000000" w:themeColor="text1"/>
              <w:sz w:val="20"/>
              <w:szCs w:val="20"/>
            </w:rPr>
            <w:t>MEDICION N</w:t>
          </w:r>
          <w:r w:rsidRPr="005111EE">
            <w:rPr>
              <w:rFonts w:ascii="Verdana" w:hAnsi="Verdana" w:cs="Arial"/>
              <w:color w:val="000000" w:themeColor="text1"/>
              <w:sz w:val="20"/>
              <w:szCs w:val="20"/>
            </w:rPr>
            <w:t xml:space="preserve">IVEL DE SATISFACCIÓN </w:t>
          </w:r>
        </w:p>
        <w:p w14:paraId="1C2F4B1E" w14:textId="77777777" w:rsidR="00125337" w:rsidRPr="005111EE" w:rsidRDefault="005111EE" w:rsidP="005111EE">
          <w:pPr>
            <w:pStyle w:val="Encabezado"/>
            <w:jc w:val="center"/>
            <w:rPr>
              <w:rFonts w:ascii="Verdana" w:hAnsi="Verdana"/>
              <w:color w:val="000000" w:themeColor="text1"/>
              <w:sz w:val="20"/>
              <w:szCs w:val="20"/>
            </w:rPr>
          </w:pPr>
          <w:r>
            <w:rPr>
              <w:rFonts w:ascii="Verdana" w:hAnsi="Verdana"/>
              <w:color w:val="000000" w:themeColor="text1"/>
              <w:sz w:val="20"/>
              <w:szCs w:val="20"/>
            </w:rPr>
            <w:t>PARTES INTERESADAS</w:t>
          </w:r>
        </w:p>
      </w:tc>
      <w:tc>
        <w:tcPr>
          <w:tcW w:w="1956" w:type="dxa"/>
        </w:tcPr>
        <w:p w14:paraId="5D6181DB" w14:textId="420B1E6D" w:rsidR="00125337" w:rsidRPr="00964FDD" w:rsidRDefault="00125337" w:rsidP="00E912EC">
          <w:pPr>
            <w:pStyle w:val="Encabezado"/>
            <w:rPr>
              <w:sz w:val="20"/>
            </w:rPr>
          </w:pPr>
          <w:r w:rsidRPr="00964FDD">
            <w:rPr>
              <w:sz w:val="20"/>
            </w:rPr>
            <w:t>Fecha:</w:t>
          </w:r>
          <w:r w:rsidR="00E912EC">
            <w:rPr>
              <w:sz w:val="20"/>
            </w:rPr>
            <w:t xml:space="preserve"> </w:t>
          </w:r>
          <w:r w:rsidR="00862551">
            <w:rPr>
              <w:sz w:val="20"/>
            </w:rPr>
            <w:t>30/06/2021</w:t>
          </w:r>
        </w:p>
      </w:tc>
    </w:tr>
    <w:tr w:rsidR="00125337" w14:paraId="08ADB683" w14:textId="77777777" w:rsidTr="00964FDD">
      <w:tblPrEx>
        <w:tblCellMar>
          <w:left w:w="108" w:type="dxa"/>
          <w:right w:w="108" w:type="dxa"/>
        </w:tblCellMar>
      </w:tblPrEx>
      <w:tc>
        <w:tcPr>
          <w:tcW w:w="2972" w:type="dxa"/>
          <w:vMerge/>
        </w:tcPr>
        <w:p w14:paraId="532D7132" w14:textId="77777777" w:rsidR="00125337" w:rsidRDefault="00125337" w:rsidP="00FD4577">
          <w:pPr>
            <w:pStyle w:val="Encabezado"/>
          </w:pPr>
        </w:p>
      </w:tc>
      <w:tc>
        <w:tcPr>
          <w:tcW w:w="5528" w:type="dxa"/>
          <w:vMerge/>
        </w:tcPr>
        <w:p w14:paraId="115C5F17" w14:textId="77777777" w:rsidR="00125337" w:rsidRDefault="00125337" w:rsidP="00FD4577">
          <w:pPr>
            <w:pStyle w:val="Encabezado"/>
          </w:pPr>
        </w:p>
      </w:tc>
      <w:tc>
        <w:tcPr>
          <w:tcW w:w="1956" w:type="dxa"/>
        </w:tcPr>
        <w:p w14:paraId="1FB89EB8" w14:textId="3BFC9693" w:rsidR="00125337" w:rsidRPr="00964FDD" w:rsidRDefault="00125337" w:rsidP="00FD4577">
          <w:pPr>
            <w:pStyle w:val="Encabezado"/>
            <w:rPr>
              <w:sz w:val="20"/>
            </w:rPr>
          </w:pPr>
          <w:r w:rsidRPr="00964FDD">
            <w:rPr>
              <w:sz w:val="20"/>
            </w:rPr>
            <w:t xml:space="preserve">Página: </w:t>
          </w:r>
          <w:r w:rsidR="00862551">
            <w:rPr>
              <w:sz w:val="20"/>
            </w:rPr>
            <w:t>01</w:t>
          </w:r>
        </w:p>
      </w:tc>
    </w:tr>
  </w:tbl>
  <w:p w14:paraId="0B3F85E0" w14:textId="77777777" w:rsidR="00FD4577" w:rsidRPr="00FD4577" w:rsidRDefault="00FD4577" w:rsidP="00FD45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155D8"/>
    <w:multiLevelType w:val="hybridMultilevel"/>
    <w:tmpl w:val="9AB23C8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53041"/>
    <w:multiLevelType w:val="hybridMultilevel"/>
    <w:tmpl w:val="BBF67DD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F5DB2"/>
    <w:multiLevelType w:val="hybridMultilevel"/>
    <w:tmpl w:val="6594385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E7F38"/>
    <w:multiLevelType w:val="hybridMultilevel"/>
    <w:tmpl w:val="C206049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6236B"/>
    <w:multiLevelType w:val="hybridMultilevel"/>
    <w:tmpl w:val="06289DD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C7FA6"/>
    <w:multiLevelType w:val="hybridMultilevel"/>
    <w:tmpl w:val="56B824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41874"/>
    <w:multiLevelType w:val="hybridMultilevel"/>
    <w:tmpl w:val="7A628E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21621"/>
    <w:multiLevelType w:val="hybridMultilevel"/>
    <w:tmpl w:val="A65CC5F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D11C11"/>
    <w:multiLevelType w:val="hybridMultilevel"/>
    <w:tmpl w:val="C25CBE6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E615BC"/>
    <w:multiLevelType w:val="hybridMultilevel"/>
    <w:tmpl w:val="21CC0B3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07257A"/>
    <w:multiLevelType w:val="multilevel"/>
    <w:tmpl w:val="804C60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471" w:hanging="405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1524CA6"/>
    <w:multiLevelType w:val="multilevel"/>
    <w:tmpl w:val="BA0CF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6DF236FC"/>
    <w:multiLevelType w:val="hybridMultilevel"/>
    <w:tmpl w:val="569AE48A"/>
    <w:lvl w:ilvl="0" w:tplc="D6925954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3"/>
  </w:num>
  <w:num w:numId="5">
    <w:abstractNumId w:val="0"/>
  </w:num>
  <w:num w:numId="6">
    <w:abstractNumId w:val="7"/>
  </w:num>
  <w:num w:numId="7">
    <w:abstractNumId w:val="8"/>
  </w:num>
  <w:num w:numId="8">
    <w:abstractNumId w:val="12"/>
  </w:num>
  <w:num w:numId="9">
    <w:abstractNumId w:val="9"/>
  </w:num>
  <w:num w:numId="10">
    <w:abstractNumId w:val="2"/>
  </w:num>
  <w:num w:numId="11">
    <w:abstractNumId w:val="1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87B"/>
    <w:rsid w:val="000125DC"/>
    <w:rsid w:val="0002163A"/>
    <w:rsid w:val="00024748"/>
    <w:rsid w:val="00031447"/>
    <w:rsid w:val="000419F6"/>
    <w:rsid w:val="00047C28"/>
    <w:rsid w:val="0005187A"/>
    <w:rsid w:val="0005417A"/>
    <w:rsid w:val="00070636"/>
    <w:rsid w:val="00077F3F"/>
    <w:rsid w:val="0008501E"/>
    <w:rsid w:val="00085760"/>
    <w:rsid w:val="00087C35"/>
    <w:rsid w:val="000A0525"/>
    <w:rsid w:val="000A3CF3"/>
    <w:rsid w:val="000A721E"/>
    <w:rsid w:val="000B150E"/>
    <w:rsid w:val="000B57C1"/>
    <w:rsid w:val="000F0A9D"/>
    <w:rsid w:val="0010447D"/>
    <w:rsid w:val="00104A8E"/>
    <w:rsid w:val="00105BBA"/>
    <w:rsid w:val="00113A1C"/>
    <w:rsid w:val="0011651A"/>
    <w:rsid w:val="00125337"/>
    <w:rsid w:val="00137097"/>
    <w:rsid w:val="00142394"/>
    <w:rsid w:val="001435C3"/>
    <w:rsid w:val="00143BBC"/>
    <w:rsid w:val="00152FE1"/>
    <w:rsid w:val="0017678B"/>
    <w:rsid w:val="00177000"/>
    <w:rsid w:val="00186842"/>
    <w:rsid w:val="00187AE2"/>
    <w:rsid w:val="00192CC5"/>
    <w:rsid w:val="00193933"/>
    <w:rsid w:val="00197970"/>
    <w:rsid w:val="001B5B1F"/>
    <w:rsid w:val="001B68E7"/>
    <w:rsid w:val="001D0A9D"/>
    <w:rsid w:val="001D1CAC"/>
    <w:rsid w:val="001D55C6"/>
    <w:rsid w:val="001E0297"/>
    <w:rsid w:val="001E7971"/>
    <w:rsid w:val="001F0AAD"/>
    <w:rsid w:val="00222990"/>
    <w:rsid w:val="00231685"/>
    <w:rsid w:val="00231FE2"/>
    <w:rsid w:val="00234B27"/>
    <w:rsid w:val="00243407"/>
    <w:rsid w:val="00251D84"/>
    <w:rsid w:val="00256055"/>
    <w:rsid w:val="0025750D"/>
    <w:rsid w:val="00266441"/>
    <w:rsid w:val="002967B6"/>
    <w:rsid w:val="002A311B"/>
    <w:rsid w:val="002A33E1"/>
    <w:rsid w:val="002B0C88"/>
    <w:rsid w:val="002C1DDF"/>
    <w:rsid w:val="002D0B94"/>
    <w:rsid w:val="002D38F2"/>
    <w:rsid w:val="002D7082"/>
    <w:rsid w:val="003156D5"/>
    <w:rsid w:val="003279D9"/>
    <w:rsid w:val="003333AC"/>
    <w:rsid w:val="00335C66"/>
    <w:rsid w:val="00347FEF"/>
    <w:rsid w:val="00353AC3"/>
    <w:rsid w:val="003613D3"/>
    <w:rsid w:val="00364A49"/>
    <w:rsid w:val="003769D5"/>
    <w:rsid w:val="003823A5"/>
    <w:rsid w:val="003B117A"/>
    <w:rsid w:val="003B5A68"/>
    <w:rsid w:val="003B7698"/>
    <w:rsid w:val="003C1912"/>
    <w:rsid w:val="003C53E2"/>
    <w:rsid w:val="003D0EEF"/>
    <w:rsid w:val="003D18B9"/>
    <w:rsid w:val="003D2C0A"/>
    <w:rsid w:val="003D703A"/>
    <w:rsid w:val="003E52DD"/>
    <w:rsid w:val="003E7E42"/>
    <w:rsid w:val="00411F9D"/>
    <w:rsid w:val="004154BB"/>
    <w:rsid w:val="004165D8"/>
    <w:rsid w:val="00422288"/>
    <w:rsid w:val="00423387"/>
    <w:rsid w:val="00424FC8"/>
    <w:rsid w:val="00437CB6"/>
    <w:rsid w:val="00452289"/>
    <w:rsid w:val="00453E3C"/>
    <w:rsid w:val="004B2479"/>
    <w:rsid w:val="004B73E9"/>
    <w:rsid w:val="004B7E0D"/>
    <w:rsid w:val="004D2EA9"/>
    <w:rsid w:val="004F6520"/>
    <w:rsid w:val="0050197F"/>
    <w:rsid w:val="005111EE"/>
    <w:rsid w:val="00522EC6"/>
    <w:rsid w:val="00524D5B"/>
    <w:rsid w:val="00525EBC"/>
    <w:rsid w:val="00542705"/>
    <w:rsid w:val="00551F85"/>
    <w:rsid w:val="005614DB"/>
    <w:rsid w:val="005759F5"/>
    <w:rsid w:val="00594F6F"/>
    <w:rsid w:val="005B4C10"/>
    <w:rsid w:val="005D0972"/>
    <w:rsid w:val="005E5A48"/>
    <w:rsid w:val="005F2D32"/>
    <w:rsid w:val="00601C7F"/>
    <w:rsid w:val="006217F0"/>
    <w:rsid w:val="00643217"/>
    <w:rsid w:val="006466C2"/>
    <w:rsid w:val="006733B3"/>
    <w:rsid w:val="00674603"/>
    <w:rsid w:val="00685648"/>
    <w:rsid w:val="00686ED2"/>
    <w:rsid w:val="00693C3E"/>
    <w:rsid w:val="006A4456"/>
    <w:rsid w:val="006B0320"/>
    <w:rsid w:val="006C0463"/>
    <w:rsid w:val="006C3EC7"/>
    <w:rsid w:val="006C7A4C"/>
    <w:rsid w:val="006D135A"/>
    <w:rsid w:val="006E5447"/>
    <w:rsid w:val="00714873"/>
    <w:rsid w:val="00717F6B"/>
    <w:rsid w:val="0072016B"/>
    <w:rsid w:val="00730AF9"/>
    <w:rsid w:val="0073129F"/>
    <w:rsid w:val="00743A9A"/>
    <w:rsid w:val="00745BDA"/>
    <w:rsid w:val="0074663A"/>
    <w:rsid w:val="00765573"/>
    <w:rsid w:val="00775027"/>
    <w:rsid w:val="0077680A"/>
    <w:rsid w:val="00794A52"/>
    <w:rsid w:val="00796D69"/>
    <w:rsid w:val="007B7344"/>
    <w:rsid w:val="007D5543"/>
    <w:rsid w:val="00811237"/>
    <w:rsid w:val="00817C07"/>
    <w:rsid w:val="00820B98"/>
    <w:rsid w:val="0082686B"/>
    <w:rsid w:val="008305F6"/>
    <w:rsid w:val="00842197"/>
    <w:rsid w:val="00862551"/>
    <w:rsid w:val="00872091"/>
    <w:rsid w:val="008A0CB7"/>
    <w:rsid w:val="008A70A3"/>
    <w:rsid w:val="008B2CCE"/>
    <w:rsid w:val="008C47D8"/>
    <w:rsid w:val="008D4B7F"/>
    <w:rsid w:val="008E6575"/>
    <w:rsid w:val="00915463"/>
    <w:rsid w:val="00926E46"/>
    <w:rsid w:val="009328EF"/>
    <w:rsid w:val="00937B4F"/>
    <w:rsid w:val="00942E86"/>
    <w:rsid w:val="00960A9D"/>
    <w:rsid w:val="00964FDD"/>
    <w:rsid w:val="009671BC"/>
    <w:rsid w:val="00977A46"/>
    <w:rsid w:val="00987ADC"/>
    <w:rsid w:val="009A3255"/>
    <w:rsid w:val="009C3F81"/>
    <w:rsid w:val="009C56F3"/>
    <w:rsid w:val="009D20F4"/>
    <w:rsid w:val="009F085C"/>
    <w:rsid w:val="009F3198"/>
    <w:rsid w:val="00A009B3"/>
    <w:rsid w:val="00A02C69"/>
    <w:rsid w:val="00A05402"/>
    <w:rsid w:val="00A202BB"/>
    <w:rsid w:val="00A640A0"/>
    <w:rsid w:val="00A77952"/>
    <w:rsid w:val="00A85E15"/>
    <w:rsid w:val="00AA7468"/>
    <w:rsid w:val="00AC1352"/>
    <w:rsid w:val="00AC6FF2"/>
    <w:rsid w:val="00AE16B3"/>
    <w:rsid w:val="00AE16F6"/>
    <w:rsid w:val="00B02E9E"/>
    <w:rsid w:val="00B06C48"/>
    <w:rsid w:val="00B31D70"/>
    <w:rsid w:val="00B32372"/>
    <w:rsid w:val="00B4387B"/>
    <w:rsid w:val="00B47BE6"/>
    <w:rsid w:val="00B55E59"/>
    <w:rsid w:val="00B56540"/>
    <w:rsid w:val="00B673EC"/>
    <w:rsid w:val="00B701DD"/>
    <w:rsid w:val="00B9095C"/>
    <w:rsid w:val="00B91183"/>
    <w:rsid w:val="00B91C30"/>
    <w:rsid w:val="00BA182A"/>
    <w:rsid w:val="00BA590E"/>
    <w:rsid w:val="00BB0169"/>
    <w:rsid w:val="00BB4750"/>
    <w:rsid w:val="00BB5BD1"/>
    <w:rsid w:val="00BE00EC"/>
    <w:rsid w:val="00C06004"/>
    <w:rsid w:val="00C2155F"/>
    <w:rsid w:val="00C415E2"/>
    <w:rsid w:val="00C46683"/>
    <w:rsid w:val="00C4770E"/>
    <w:rsid w:val="00C56B8F"/>
    <w:rsid w:val="00C666C1"/>
    <w:rsid w:val="00C76A55"/>
    <w:rsid w:val="00C85590"/>
    <w:rsid w:val="00C932A9"/>
    <w:rsid w:val="00CB31E8"/>
    <w:rsid w:val="00CE0082"/>
    <w:rsid w:val="00CE2794"/>
    <w:rsid w:val="00CF3340"/>
    <w:rsid w:val="00CF4D9B"/>
    <w:rsid w:val="00D522D1"/>
    <w:rsid w:val="00D53768"/>
    <w:rsid w:val="00D6507C"/>
    <w:rsid w:val="00DB6344"/>
    <w:rsid w:val="00DC38CA"/>
    <w:rsid w:val="00DE171F"/>
    <w:rsid w:val="00DE2FF2"/>
    <w:rsid w:val="00DF07DB"/>
    <w:rsid w:val="00DF148E"/>
    <w:rsid w:val="00E042F9"/>
    <w:rsid w:val="00E14D1F"/>
    <w:rsid w:val="00E16C6C"/>
    <w:rsid w:val="00E20991"/>
    <w:rsid w:val="00E347F3"/>
    <w:rsid w:val="00E43AC7"/>
    <w:rsid w:val="00E45D93"/>
    <w:rsid w:val="00E554C7"/>
    <w:rsid w:val="00E6250F"/>
    <w:rsid w:val="00E7438B"/>
    <w:rsid w:val="00E76868"/>
    <w:rsid w:val="00E912EC"/>
    <w:rsid w:val="00EC7948"/>
    <w:rsid w:val="00EE52A1"/>
    <w:rsid w:val="00EE7768"/>
    <w:rsid w:val="00EF19BC"/>
    <w:rsid w:val="00EF1BDB"/>
    <w:rsid w:val="00F00E40"/>
    <w:rsid w:val="00F048D4"/>
    <w:rsid w:val="00F04C2D"/>
    <w:rsid w:val="00F07FD0"/>
    <w:rsid w:val="00F15160"/>
    <w:rsid w:val="00F224FC"/>
    <w:rsid w:val="00F27010"/>
    <w:rsid w:val="00F27AA4"/>
    <w:rsid w:val="00F3230A"/>
    <w:rsid w:val="00F531D0"/>
    <w:rsid w:val="00F554D0"/>
    <w:rsid w:val="00F57187"/>
    <w:rsid w:val="00F57FC2"/>
    <w:rsid w:val="00F65E41"/>
    <w:rsid w:val="00F7126E"/>
    <w:rsid w:val="00F90215"/>
    <w:rsid w:val="00F90907"/>
    <w:rsid w:val="00F95E9E"/>
    <w:rsid w:val="00FA14C9"/>
    <w:rsid w:val="00FB21B7"/>
    <w:rsid w:val="00FD4577"/>
    <w:rsid w:val="00FF0E72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B63B6A"/>
  <w15:docId w15:val="{F1AC0741-30AC-4C44-AA92-0C54ECF3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3E2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43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4387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53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1D0"/>
    <w:rPr>
      <w:rFonts w:ascii="Segoe UI" w:hAnsi="Segoe UI" w:cs="Segoe UI"/>
      <w:sz w:val="18"/>
      <w:szCs w:val="18"/>
    </w:rPr>
  </w:style>
  <w:style w:type="paragraph" w:styleId="Encabezado">
    <w:name w:val="header"/>
    <w:aliases w:val="Haut de page,encabezado"/>
    <w:basedOn w:val="Normal"/>
    <w:link w:val="EncabezadoCar"/>
    <w:unhideWhenUsed/>
    <w:rsid w:val="00FD45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rsid w:val="00FD4577"/>
  </w:style>
  <w:style w:type="paragraph" w:styleId="Piedepgina">
    <w:name w:val="footer"/>
    <w:basedOn w:val="Normal"/>
    <w:link w:val="PiedepginaCar"/>
    <w:uiPriority w:val="99"/>
    <w:unhideWhenUsed/>
    <w:rsid w:val="00FD45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4577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347F3"/>
    <w:pPr>
      <w:spacing w:after="120" w:line="240" w:lineRule="auto"/>
    </w:pPr>
    <w:rPr>
      <w:rFonts w:ascii="Cambria" w:eastAsia="Cambria" w:hAnsi="Cambria" w:cs="Times New Roman"/>
      <w:sz w:val="24"/>
      <w:szCs w:val="24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347F3"/>
    <w:rPr>
      <w:rFonts w:ascii="Cambria" w:eastAsia="Cambria" w:hAnsi="Cambria" w:cs="Times New Roman"/>
      <w:sz w:val="24"/>
      <w:szCs w:val="24"/>
      <w:lang w:val="es-ES_tradnl"/>
    </w:rPr>
  </w:style>
  <w:style w:type="table" w:customStyle="1" w:styleId="TableNormal">
    <w:name w:val="Table Normal"/>
    <w:uiPriority w:val="2"/>
    <w:semiHidden/>
    <w:unhideWhenUsed/>
    <w:qFormat/>
    <w:rsid w:val="00E347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347F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ES" w:bidi="es-ES"/>
    </w:rPr>
  </w:style>
  <w:style w:type="paragraph" w:styleId="Revisin">
    <w:name w:val="Revision"/>
    <w:hidden/>
    <w:uiPriority w:val="99"/>
    <w:semiHidden/>
    <w:rsid w:val="00F554D0"/>
    <w:pPr>
      <w:spacing w:after="0" w:line="240" w:lineRule="auto"/>
    </w:pPr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BB4C5-8B96-489B-A275-812124EF6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561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Iveth Marysol Perez Diaz</dc:creator>
  <cp:keywords/>
  <dc:description/>
  <cp:lastModifiedBy>Eudomenia Elina Cotes Curvelo</cp:lastModifiedBy>
  <cp:revision>36</cp:revision>
  <cp:lastPrinted>2021-06-15T20:26:00Z</cp:lastPrinted>
  <dcterms:created xsi:type="dcterms:W3CDTF">2021-06-15T16:31:00Z</dcterms:created>
  <dcterms:modified xsi:type="dcterms:W3CDTF">2021-07-01T22:38:00Z</dcterms:modified>
</cp:coreProperties>
</file>