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73D8" w14:textId="77777777" w:rsidR="00543C6B" w:rsidRPr="00A465F7" w:rsidRDefault="00543C6B" w:rsidP="00461C1F">
      <w:pPr>
        <w:pStyle w:val="Sangradetextonormal"/>
        <w:spacing w:after="0"/>
        <w:ind w:left="0"/>
        <w:contextualSpacing/>
        <w:jc w:val="center"/>
        <w:rPr>
          <w:rFonts w:ascii="Verdana" w:hAnsi="Verdana"/>
          <w:b/>
          <w:color w:val="000000" w:themeColor="text1"/>
          <w:sz w:val="20"/>
          <w:szCs w:val="20"/>
        </w:rPr>
      </w:pPr>
    </w:p>
    <w:p w14:paraId="0E7A0458" w14:textId="237851D3" w:rsidR="00461C1F" w:rsidRPr="00A465F7" w:rsidRDefault="00234D1E" w:rsidP="00461C1F">
      <w:pPr>
        <w:pStyle w:val="Sangradetextonormal"/>
        <w:spacing w:after="0"/>
        <w:ind w:left="0"/>
        <w:contextualSpacing/>
        <w:jc w:val="center"/>
        <w:rPr>
          <w:rFonts w:ascii="Verdana" w:hAnsi="Verdana"/>
          <w:b/>
          <w:color w:val="000000" w:themeColor="text1"/>
          <w:sz w:val="20"/>
          <w:szCs w:val="20"/>
        </w:rPr>
      </w:pPr>
      <w:r w:rsidRPr="00A465F7">
        <w:rPr>
          <w:rFonts w:ascii="Verdana" w:hAnsi="Verdana"/>
          <w:b/>
          <w:color w:val="000000" w:themeColor="text1"/>
          <w:sz w:val="20"/>
          <w:szCs w:val="20"/>
        </w:rPr>
        <w:t xml:space="preserve">FORMATO ACTA DE ENTREGA BIENES Y SERVICIOS EEAC </w:t>
      </w:r>
      <w:r w:rsidR="00682E3A" w:rsidRPr="00A465F7">
        <w:rPr>
          <w:rFonts w:ascii="Verdana" w:hAnsi="Verdana"/>
          <w:b/>
          <w:color w:val="000000" w:themeColor="text1"/>
          <w:sz w:val="20"/>
          <w:szCs w:val="20"/>
        </w:rPr>
        <w:t>- MATERIALES PARA CONSTRUCCIÓN</w:t>
      </w:r>
    </w:p>
    <w:p w14:paraId="59E7C68B" w14:textId="77777777" w:rsidR="0025181D" w:rsidRPr="00A465F7" w:rsidRDefault="0025181D" w:rsidP="00461C1F">
      <w:pPr>
        <w:pStyle w:val="Sangradetextonormal"/>
        <w:spacing w:after="0"/>
        <w:ind w:left="0"/>
        <w:contextualSpacing/>
        <w:jc w:val="center"/>
        <w:rPr>
          <w:rFonts w:ascii="Verdana" w:hAnsi="Verdana" w:cs="Arial"/>
          <w:b/>
          <w:color w:val="000000" w:themeColor="text1"/>
          <w:sz w:val="20"/>
          <w:szCs w:val="20"/>
        </w:rPr>
      </w:pPr>
    </w:p>
    <w:p w14:paraId="65BD3A60" w14:textId="77777777" w:rsidR="00B30B47" w:rsidRPr="00A465F7" w:rsidRDefault="00B30B47" w:rsidP="0025181D">
      <w:pPr>
        <w:pStyle w:val="Sangradetextonormal"/>
        <w:spacing w:after="0"/>
        <w:ind w:left="0"/>
        <w:contextualSpacing/>
        <w:jc w:val="both"/>
        <w:rPr>
          <w:rFonts w:ascii="Verdana" w:hAnsi="Verdana" w:cs="Arial"/>
          <w:sz w:val="20"/>
          <w:szCs w:val="20"/>
          <w:shd w:val="clear" w:color="auto" w:fill="FFFFFF"/>
        </w:rPr>
      </w:pPr>
    </w:p>
    <w:p w14:paraId="248F85F2" w14:textId="77777777" w:rsidR="00B30B47" w:rsidRPr="00A465F7" w:rsidRDefault="00B30B47" w:rsidP="00B30B47">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31126D2E" w14:textId="77777777" w:rsidR="00B30B47" w:rsidRPr="00A465F7" w:rsidRDefault="00B30B47" w:rsidP="00B30B47">
      <w:pPr>
        <w:pStyle w:val="Sangradetextonormal"/>
        <w:spacing w:after="0"/>
        <w:ind w:left="0"/>
        <w:contextualSpacing/>
        <w:jc w:val="both"/>
        <w:rPr>
          <w:rFonts w:ascii="Verdana" w:hAnsi="Verdana" w:cs="Arial"/>
          <w:sz w:val="20"/>
          <w:szCs w:val="20"/>
          <w:shd w:val="clear" w:color="auto" w:fill="FFFFFF"/>
        </w:rPr>
      </w:pPr>
    </w:p>
    <w:p w14:paraId="5AB36750" w14:textId="2AF35681" w:rsidR="00B30B47" w:rsidRPr="00A465F7" w:rsidRDefault="00B30B47" w:rsidP="00B30B47">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261F49BF" w14:textId="77777777" w:rsidR="00B30B47" w:rsidRPr="00A465F7" w:rsidRDefault="00B30B47" w:rsidP="0025181D">
      <w:pPr>
        <w:pStyle w:val="Sangradetextonormal"/>
        <w:spacing w:after="0"/>
        <w:ind w:left="0"/>
        <w:contextualSpacing/>
        <w:jc w:val="both"/>
        <w:rPr>
          <w:rFonts w:ascii="Verdana" w:hAnsi="Verdana" w:cs="Arial"/>
          <w:sz w:val="20"/>
          <w:szCs w:val="20"/>
          <w:shd w:val="clear" w:color="auto" w:fill="FFFFFF"/>
        </w:rPr>
      </w:pPr>
    </w:p>
    <w:p w14:paraId="71A840E3" w14:textId="77777777" w:rsidR="00113C23" w:rsidRPr="001E3700" w:rsidRDefault="00113C23" w:rsidP="00113C23">
      <w:pPr>
        <w:pStyle w:val="Sangradetextonormal"/>
        <w:spacing w:after="0"/>
        <w:ind w:left="0"/>
        <w:contextualSpacing/>
        <w:jc w:val="both"/>
        <w:rPr>
          <w:rFonts w:ascii="Verdana" w:hAnsi="Verdana" w:cs="Arial"/>
          <w:sz w:val="20"/>
          <w:szCs w:val="20"/>
          <w:shd w:val="clear" w:color="auto" w:fill="FFFFFF"/>
        </w:rPr>
      </w:pPr>
      <w:r w:rsidRPr="001E3700">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26E94E52" w14:textId="77777777" w:rsidR="00113C23" w:rsidRDefault="00113C23" w:rsidP="0025181D">
      <w:pPr>
        <w:pStyle w:val="Sangradetextonormal"/>
        <w:spacing w:after="0"/>
        <w:ind w:left="0"/>
        <w:contextualSpacing/>
        <w:jc w:val="both"/>
        <w:rPr>
          <w:rFonts w:ascii="Verdana" w:hAnsi="Verdana" w:cs="Arial"/>
          <w:sz w:val="20"/>
          <w:szCs w:val="20"/>
          <w:shd w:val="clear" w:color="auto" w:fill="FFFFFF"/>
        </w:rPr>
      </w:pPr>
    </w:p>
    <w:p w14:paraId="742F22FB" w14:textId="15C44DCC" w:rsidR="0025181D" w:rsidRPr="00A465F7" w:rsidRDefault="00F02BFC" w:rsidP="0025181D">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Así</w:t>
      </w:r>
      <w:r w:rsidR="008D3EAD" w:rsidRPr="00A465F7">
        <w:rPr>
          <w:rFonts w:ascii="Verdana" w:hAnsi="Verdana" w:cs="Arial"/>
          <w:sz w:val="20"/>
          <w:szCs w:val="20"/>
          <w:shd w:val="clear" w:color="auto" w:fill="FFFFFF"/>
        </w:rPr>
        <w:t xml:space="preserve"> las cosas, el</w:t>
      </w:r>
      <w:r w:rsidR="008D3EAD" w:rsidRPr="00A465F7" w:rsidDel="008D3EAD">
        <w:rPr>
          <w:rFonts w:ascii="Verdana" w:hAnsi="Verdana" w:cs="Arial"/>
          <w:sz w:val="20"/>
          <w:szCs w:val="20"/>
          <w:shd w:val="clear" w:color="auto" w:fill="FFFFFF"/>
        </w:rPr>
        <w:t xml:space="preserve"> </w:t>
      </w:r>
      <w:r w:rsidR="0025181D" w:rsidRPr="00A465F7">
        <w:rPr>
          <w:rFonts w:ascii="Verdana" w:hAnsi="Verdana" w:cs="Arial"/>
          <w:sz w:val="20"/>
          <w:szCs w:val="20"/>
          <w:shd w:val="clear" w:color="auto" w:fill="FFFFFF"/>
        </w:rPr>
        <w:t>acompañamiento, refiere a las acciones adelantadas por parte de las entidades del Sistema Nacional de Atención y Reparación Integral a las Víctimas - SNARIV, dirigidas a la población víctima de desplazamiento forzado que ha tomado la decisión de retornarse, reubicarse o integrarse localmente, bajo los principios de seguridad, dignidad y voluntariedad. </w:t>
      </w:r>
    </w:p>
    <w:p w14:paraId="4F5DFF07" w14:textId="77777777" w:rsidR="0025181D" w:rsidRPr="00A465F7" w:rsidRDefault="0025181D" w:rsidP="0025181D">
      <w:pPr>
        <w:pStyle w:val="Sangradetextonormal"/>
        <w:spacing w:after="0"/>
        <w:ind w:left="0"/>
        <w:contextualSpacing/>
        <w:jc w:val="both"/>
        <w:rPr>
          <w:rFonts w:ascii="Verdana" w:hAnsi="Verdana" w:cs="Arial"/>
          <w:sz w:val="20"/>
          <w:szCs w:val="20"/>
          <w:shd w:val="clear" w:color="auto" w:fill="FFFFFF"/>
        </w:rPr>
      </w:pPr>
    </w:p>
    <w:p w14:paraId="640D9585" w14:textId="77777777" w:rsidR="0025181D" w:rsidRPr="00A465F7" w:rsidRDefault="0025181D" w:rsidP="0025181D">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En desarrollo de acciones buscan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686066EB" w14:textId="77777777" w:rsidR="007909BB" w:rsidRDefault="007909BB" w:rsidP="007909BB">
      <w:pPr>
        <w:pStyle w:val="Sangradetextonormal"/>
        <w:spacing w:after="0"/>
        <w:ind w:left="0"/>
        <w:contextualSpacing/>
        <w:jc w:val="both"/>
        <w:rPr>
          <w:rFonts w:ascii="Verdana" w:hAnsi="Verdana" w:cs="Arial"/>
          <w:sz w:val="20"/>
          <w:szCs w:val="20"/>
          <w:shd w:val="clear" w:color="auto" w:fill="FFFFFF"/>
        </w:rPr>
      </w:pPr>
    </w:p>
    <w:p w14:paraId="1E99BDD6" w14:textId="784448A4" w:rsidR="003355CA" w:rsidRPr="001E3700" w:rsidRDefault="007909BB" w:rsidP="007909BB">
      <w:pPr>
        <w:pStyle w:val="Sangradetextonormal"/>
        <w:spacing w:after="0"/>
        <w:ind w:left="0"/>
        <w:contextualSpacing/>
        <w:jc w:val="both"/>
        <w:rPr>
          <w:rFonts w:ascii="Verdana" w:hAnsi="Verdana" w:cs="Arial"/>
          <w:sz w:val="20"/>
          <w:szCs w:val="20"/>
          <w:shd w:val="clear" w:color="auto" w:fill="FFFFFF"/>
        </w:rPr>
      </w:pPr>
      <w:r w:rsidRPr="0080129B">
        <w:rPr>
          <w:rFonts w:ascii="Verdana" w:hAnsi="Verdana" w:cs="Arial"/>
          <w:sz w:val="20"/>
          <w:szCs w:val="20"/>
          <w:shd w:val="clear" w:color="auto" w:fill="FFFFFF"/>
        </w:rPr>
        <w:t>De igual manera, es importante señalar que la entrega de los EEAC a comunidades étnicas</w:t>
      </w:r>
      <w:r w:rsidRPr="001E3700">
        <w:rPr>
          <w:rFonts w:ascii="Verdana" w:hAnsi="Verdana" w:cs="Arial"/>
          <w:sz w:val="20"/>
          <w:szCs w:val="20"/>
          <w:shd w:val="clear" w:color="auto" w:fill="FFFFFF"/>
        </w:rPr>
        <w:t xml:space="preserve"> que se encuentran en procesos de retorno y/o reubicación, propenden </w:t>
      </w:r>
      <w:r w:rsidR="003355CA">
        <w:rPr>
          <w:rFonts w:ascii="Verdana" w:hAnsi="Verdana" w:cs="Arial"/>
          <w:sz w:val="20"/>
          <w:szCs w:val="20"/>
          <w:shd w:val="clear" w:color="auto" w:fill="FFFFFF"/>
        </w:rPr>
        <w:t xml:space="preserve">por el </w:t>
      </w:r>
      <w:r w:rsidR="003355CA" w:rsidRPr="00062469">
        <w:rPr>
          <w:rFonts w:ascii="Verdana" w:hAnsi="Verdana" w:cs="Arial"/>
          <w:sz w:val="20"/>
          <w:szCs w:val="20"/>
          <w:shd w:val="clear" w:color="auto" w:fill="FFFFFF"/>
        </w:rPr>
        <w:t xml:space="preserve">fortalecimiento de </w:t>
      </w:r>
      <w:r w:rsidR="003355CA">
        <w:rPr>
          <w:rFonts w:ascii="Verdana" w:hAnsi="Verdana" w:cs="Arial"/>
          <w:sz w:val="20"/>
          <w:szCs w:val="20"/>
          <w:shd w:val="clear" w:color="auto" w:fill="FFFFFF"/>
        </w:rPr>
        <w:t>su</w:t>
      </w:r>
      <w:r w:rsidR="003355CA" w:rsidRPr="00062469">
        <w:rPr>
          <w:rFonts w:ascii="Verdana" w:hAnsi="Verdana" w:cs="Arial"/>
          <w:sz w:val="20"/>
          <w:szCs w:val="20"/>
          <w:shd w:val="clear" w:color="auto" w:fill="FFFFFF"/>
        </w:rPr>
        <w:t xml:space="preserve"> autonomía y formas de gobierno propio, </w:t>
      </w:r>
      <w:r w:rsidR="003355CA">
        <w:rPr>
          <w:rFonts w:ascii="Verdana" w:hAnsi="Verdana" w:cs="Arial"/>
          <w:sz w:val="20"/>
          <w:szCs w:val="20"/>
          <w:shd w:val="clear" w:color="auto" w:fill="FFFFFF"/>
        </w:rPr>
        <w:t>de su</w:t>
      </w:r>
      <w:r w:rsidR="003355CA" w:rsidRPr="00062469">
        <w:rPr>
          <w:rFonts w:ascii="Verdana" w:hAnsi="Verdana" w:cs="Arial"/>
          <w:sz w:val="20"/>
          <w:szCs w:val="20"/>
          <w:shd w:val="clear" w:color="auto" w:fill="FFFFFF"/>
        </w:rPr>
        <w:t xml:space="preserve"> identidad cultural y </w:t>
      </w:r>
      <w:r w:rsidR="003355CA">
        <w:rPr>
          <w:rFonts w:ascii="Verdana" w:hAnsi="Verdana" w:cs="Arial"/>
          <w:sz w:val="20"/>
          <w:szCs w:val="20"/>
          <w:shd w:val="clear" w:color="auto" w:fill="FFFFFF"/>
        </w:rPr>
        <w:t>d</w:t>
      </w:r>
      <w:r w:rsidR="003355CA" w:rsidRPr="00062469">
        <w:rPr>
          <w:rFonts w:ascii="Verdana" w:hAnsi="Verdana" w:cs="Arial"/>
          <w:sz w:val="20"/>
          <w:szCs w:val="20"/>
          <w:shd w:val="clear" w:color="auto" w:fill="FFFFFF"/>
        </w:rPr>
        <w:t>el vínculo con sus territorios tradicionales</w:t>
      </w:r>
      <w:r w:rsidR="003355CA">
        <w:rPr>
          <w:rFonts w:ascii="Verdana" w:hAnsi="Verdana" w:cs="Arial"/>
          <w:sz w:val="20"/>
          <w:szCs w:val="20"/>
          <w:shd w:val="clear" w:color="auto" w:fill="FFFFFF"/>
        </w:rPr>
        <w:t xml:space="preserve"> o con aquellos en los que han decidido permanecer de manera indefinida.</w:t>
      </w:r>
    </w:p>
    <w:p w14:paraId="3E4DEF8C" w14:textId="1889F5AC" w:rsidR="004C1C33" w:rsidRPr="00A465F7" w:rsidRDefault="004C1C33" w:rsidP="003355CA">
      <w:pPr>
        <w:pStyle w:val="Sangradetextonormal"/>
        <w:spacing w:after="0"/>
        <w:ind w:left="0"/>
        <w:contextualSpacing/>
        <w:jc w:val="both"/>
        <w:rPr>
          <w:rFonts w:ascii="Verdana" w:hAnsi="Verdana" w:cs="Arial"/>
          <w:sz w:val="20"/>
          <w:szCs w:val="20"/>
          <w:shd w:val="clear" w:color="auto" w:fill="FFFFFF"/>
        </w:rPr>
      </w:pPr>
    </w:p>
    <w:p w14:paraId="19D22455" w14:textId="20A7F0CC" w:rsidR="00672092" w:rsidRPr="001E3700" w:rsidRDefault="00672092" w:rsidP="00672092">
      <w:pPr>
        <w:pStyle w:val="Sangradetextonormal"/>
        <w:spacing w:after="0"/>
        <w:ind w:left="0"/>
        <w:contextualSpacing/>
        <w:jc w:val="both"/>
        <w:rPr>
          <w:rFonts w:ascii="Verdana" w:hAnsi="Verdana" w:cs="Arial"/>
          <w:sz w:val="20"/>
          <w:szCs w:val="20"/>
          <w:shd w:val="clear" w:color="auto" w:fill="FFFFFF"/>
        </w:rPr>
      </w:pPr>
      <w:r w:rsidRPr="001E3700">
        <w:rPr>
          <w:rFonts w:ascii="Verdana" w:hAnsi="Verdana" w:cs="Arial"/>
          <w:sz w:val="20"/>
          <w:szCs w:val="20"/>
          <w:shd w:val="clear" w:color="auto" w:fill="FFFFFF"/>
        </w:rPr>
        <w:t xml:space="preserve">Los Esquemas Especiales de Acompañamiento Comunitario son proyectos de carácter comunitario formulados a </w:t>
      </w:r>
      <w:r w:rsidR="00BB0084" w:rsidRPr="00D65009">
        <w:rPr>
          <w:rFonts w:ascii="Verdana" w:hAnsi="Verdana" w:cs="Arial"/>
          <w:sz w:val="20"/>
          <w:szCs w:val="20"/>
          <w:shd w:val="clear" w:color="auto" w:fill="FFFFFF"/>
        </w:rPr>
        <w:t xml:space="preserve">partir de las </w:t>
      </w:r>
      <w:r w:rsidR="00BB0084">
        <w:rPr>
          <w:rFonts w:ascii="Verdana" w:hAnsi="Verdana" w:cs="Arial"/>
          <w:sz w:val="20"/>
          <w:szCs w:val="20"/>
          <w:shd w:val="clear" w:color="auto" w:fill="FFFFFF"/>
        </w:rPr>
        <w:t>acciones definidas en los</w:t>
      </w:r>
      <w:r w:rsidR="00BB0084" w:rsidRPr="00D65009">
        <w:rPr>
          <w:rFonts w:ascii="Verdana" w:hAnsi="Verdana" w:cs="Arial"/>
          <w:sz w:val="20"/>
          <w:szCs w:val="20"/>
          <w:shd w:val="clear" w:color="auto" w:fill="FFFFFF"/>
        </w:rPr>
        <w:t xml:space="preserve"> planes de retorno y </w:t>
      </w:r>
      <w:r w:rsidR="00BB0084" w:rsidRPr="00D65009">
        <w:rPr>
          <w:rFonts w:ascii="Verdana" w:hAnsi="Verdana" w:cs="Arial"/>
          <w:sz w:val="20"/>
          <w:szCs w:val="20"/>
          <w:shd w:val="clear" w:color="auto" w:fill="FFFFFF"/>
        </w:rPr>
        <w:lastRenderedPageBreak/>
        <w:t>reubicación</w:t>
      </w:r>
      <w:r w:rsidR="00BB0084" w:rsidRPr="00D65009" w:rsidDel="007561E3">
        <w:rPr>
          <w:rFonts w:ascii="Verdana" w:hAnsi="Verdana" w:cs="Arial"/>
          <w:sz w:val="20"/>
          <w:szCs w:val="20"/>
          <w:shd w:val="clear" w:color="auto" w:fill="FFFFFF"/>
          <w:lang w:val="es-ES_tradnl"/>
        </w:rPr>
        <w:t xml:space="preserve"> </w:t>
      </w:r>
      <w:r w:rsidR="00BB0084" w:rsidRPr="00D65009">
        <w:rPr>
          <w:rFonts w:ascii="Verdana" w:hAnsi="Verdana" w:cs="Arial"/>
          <w:sz w:val="20"/>
          <w:szCs w:val="20"/>
          <w:shd w:val="clear" w:color="auto" w:fill="FFFFFF"/>
          <w:lang w:val="es-ES_tradnl"/>
        </w:rPr>
        <w:t>para garantizar la sostenibilidad de los procesos</w:t>
      </w:r>
      <w:r w:rsidRPr="001E3700">
        <w:rPr>
          <w:rFonts w:ascii="Verdana" w:hAnsi="Verdana" w:cs="Arial"/>
          <w:sz w:val="20"/>
          <w:szCs w:val="20"/>
          <w:shd w:val="clear" w:color="auto" w:fill="FFFFFF"/>
        </w:rPr>
        <w:t>. Estos deben contar con la voluntad de la Entidad Territorial en cuanto a la formulación, presentación, ejecución y seguimiento de estos de acuerdo con las líneas de inversión definidas por parte de la Unidad para las Víctimas.</w:t>
      </w:r>
    </w:p>
    <w:p w14:paraId="7041B5A8" w14:textId="77777777" w:rsidR="00672092" w:rsidRPr="00A465F7" w:rsidRDefault="00672092" w:rsidP="005E5B5A">
      <w:pPr>
        <w:pStyle w:val="Sangradetextonormal"/>
        <w:spacing w:after="0"/>
        <w:ind w:left="0"/>
        <w:contextualSpacing/>
        <w:jc w:val="both"/>
        <w:rPr>
          <w:rFonts w:ascii="Verdana" w:hAnsi="Verdana" w:cs="Arial"/>
          <w:sz w:val="20"/>
          <w:szCs w:val="20"/>
          <w:shd w:val="clear" w:color="auto" w:fill="FFFFFF"/>
        </w:rPr>
      </w:pPr>
    </w:p>
    <w:p w14:paraId="092AA63D" w14:textId="5D6C1985" w:rsidR="003C3A80" w:rsidRDefault="003C3A80" w:rsidP="00BB0084">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C66A9D" w:rsidRPr="00A465F7">
        <w:rPr>
          <w:rFonts w:ascii="Verdana" w:hAnsi="Verdana" w:cs="Arial"/>
          <w:sz w:val="20"/>
          <w:szCs w:val="20"/>
          <w:shd w:val="clear" w:color="auto" w:fill="FFFFFF"/>
        </w:rPr>
        <w:t>juntamente con</w:t>
      </w:r>
      <w:r w:rsidRPr="00A465F7">
        <w:rPr>
          <w:rFonts w:ascii="Verdana" w:hAnsi="Verdana" w:cs="Arial"/>
          <w:sz w:val="20"/>
          <w:szCs w:val="20"/>
          <w:shd w:val="clear" w:color="auto" w:fill="FFFFFF"/>
        </w:rPr>
        <w:t xml:space="preserve"> el municipio.</w:t>
      </w:r>
    </w:p>
    <w:p w14:paraId="171BDE0F" w14:textId="77777777" w:rsidR="00BB0084" w:rsidRPr="00A465F7" w:rsidRDefault="00BB0084" w:rsidP="005E5B5A">
      <w:pPr>
        <w:pStyle w:val="Sangradetextonormal"/>
        <w:spacing w:after="0"/>
        <w:ind w:left="0"/>
        <w:contextualSpacing/>
        <w:jc w:val="both"/>
        <w:rPr>
          <w:rFonts w:ascii="Verdana" w:hAnsi="Verdana" w:cs="Arial"/>
          <w:sz w:val="20"/>
          <w:szCs w:val="20"/>
          <w:shd w:val="clear" w:color="auto" w:fill="FFFFFF"/>
        </w:rPr>
      </w:pPr>
    </w:p>
    <w:p w14:paraId="44383406" w14:textId="610BD75A" w:rsidR="003C3A80" w:rsidRPr="00A465F7" w:rsidRDefault="003C3A80" w:rsidP="003C3A80">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 xml:space="preserve">Por tanto mediante la suscripción de la presente acta, la entidad territorial como los abajo firmantes, declaran tener conocimiento de los términos en los cuales la </w:t>
      </w:r>
      <w:r w:rsidR="00B654AB">
        <w:rPr>
          <w:rFonts w:ascii="Verdana" w:hAnsi="Verdana" w:cs="Arial"/>
          <w:sz w:val="20"/>
          <w:szCs w:val="20"/>
          <w:shd w:val="clear" w:color="auto" w:fill="FFFFFF"/>
        </w:rPr>
        <w:t>U</w:t>
      </w:r>
      <w:r w:rsidRPr="00A465F7">
        <w:rPr>
          <w:rFonts w:ascii="Verdana" w:hAnsi="Verdana" w:cs="Arial"/>
          <w:sz w:val="20"/>
          <w:szCs w:val="20"/>
          <w:shd w:val="clear" w:color="auto" w:fill="FFFFFF"/>
        </w:rPr>
        <w:t xml:space="preserve">nidad para las </w:t>
      </w:r>
      <w:r w:rsidR="00B654AB">
        <w:rPr>
          <w:rFonts w:ascii="Verdana" w:hAnsi="Verdana" w:cs="Arial"/>
          <w:sz w:val="20"/>
          <w:szCs w:val="20"/>
          <w:shd w:val="clear" w:color="auto" w:fill="FFFFFF"/>
        </w:rPr>
        <w:t>V</w:t>
      </w:r>
      <w:r w:rsidRPr="00A465F7">
        <w:rPr>
          <w:rFonts w:ascii="Verdana" w:hAnsi="Verdana" w:cs="Arial"/>
          <w:sz w:val="20"/>
          <w:szCs w:val="20"/>
          <w:shd w:val="clear" w:color="auto" w:fill="FFFFFF"/>
        </w:rPr>
        <w:t>íctimas concurrirá en virtud del principio de corresponsabilidad para el cumplimiento de la acción contemplada en el plan de Retornos y Reubicaciones de la comunidad a intervenir, al tiempo de conocer las obligaciones propias del municipio en la ejecución de la obra y sostenibilidad de la misma,  en el entendido que se debe garantizar por parte de este último, la materialización de los recursos aportados por la Unidad para las víctimas, en los términos descritos en el  Formato de Estructura Técnica.</w:t>
      </w:r>
    </w:p>
    <w:p w14:paraId="400D740B" w14:textId="27F91A66" w:rsidR="003C3A80" w:rsidRPr="00A465F7" w:rsidRDefault="003C3A80" w:rsidP="0025181D">
      <w:pPr>
        <w:pStyle w:val="Sangradetextonormal"/>
        <w:spacing w:after="0"/>
        <w:ind w:left="0"/>
        <w:contextualSpacing/>
        <w:jc w:val="both"/>
        <w:rPr>
          <w:rFonts w:ascii="Verdana" w:hAnsi="Verdana" w:cs="Arial"/>
          <w:sz w:val="20"/>
          <w:szCs w:val="20"/>
        </w:rPr>
      </w:pPr>
    </w:p>
    <w:p w14:paraId="158FC71C" w14:textId="38C3540F" w:rsidR="0025181D" w:rsidRPr="00A465F7" w:rsidRDefault="0025181D" w:rsidP="0025181D">
      <w:pPr>
        <w:pStyle w:val="Sangradetextonormal"/>
        <w:spacing w:after="0"/>
        <w:ind w:left="0"/>
        <w:contextualSpacing/>
        <w:jc w:val="both"/>
        <w:rPr>
          <w:rFonts w:ascii="Verdana" w:hAnsi="Verdana" w:cs="Arial"/>
          <w:sz w:val="20"/>
          <w:szCs w:val="20"/>
          <w:lang w:val="es-MX"/>
        </w:rPr>
      </w:pPr>
      <w:r w:rsidRPr="00A465F7">
        <w:rPr>
          <w:rFonts w:ascii="Verdana" w:hAnsi="Verdana" w:cs="Arial"/>
          <w:sz w:val="20"/>
          <w:szCs w:val="20"/>
        </w:rPr>
        <w:t>Conforme a lo anterior, la Unidad para la Atención y Reparación Integral a las Víctimas en desarrollo de sus competencias establecidas en la Ley 1448 de 2011, los Decretos Ley reglamentarios</w:t>
      </w:r>
      <w:r w:rsidR="000D02A8">
        <w:rPr>
          <w:rFonts w:ascii="Verdana" w:hAnsi="Verdana" w:cs="Arial"/>
          <w:sz w:val="20"/>
          <w:szCs w:val="20"/>
        </w:rPr>
        <w:t xml:space="preserve"> 4633 y 4635 de 2011</w:t>
      </w:r>
      <w:r w:rsidRPr="00A465F7">
        <w:rPr>
          <w:rFonts w:ascii="Verdana" w:hAnsi="Verdana" w:cs="Arial"/>
          <w:sz w:val="20"/>
          <w:szCs w:val="20"/>
        </w:rPr>
        <w:t xml:space="preserve">, en virtud del Contrato </w:t>
      </w:r>
      <w:r w:rsidR="000A28C9" w:rsidRPr="00A465F7">
        <w:rPr>
          <w:rFonts w:ascii="Verdana" w:hAnsi="Verdana" w:cs="Arial"/>
          <w:sz w:val="20"/>
          <w:szCs w:val="20"/>
        </w:rPr>
        <w:t xml:space="preserve">de Comisión </w:t>
      </w:r>
      <w:r w:rsidRPr="00A465F7">
        <w:rPr>
          <w:rFonts w:ascii="Verdana" w:hAnsi="Verdana" w:cs="Arial"/>
          <w:sz w:val="20"/>
          <w:szCs w:val="20"/>
        </w:rPr>
        <w:t>No. _______ suscrito con _________________________</w:t>
      </w:r>
      <w:r w:rsidRPr="00A465F7">
        <w:rPr>
          <w:rFonts w:ascii="Verdana" w:hAnsi="Verdana" w:cs="Arial"/>
          <w:bCs/>
          <w:sz w:val="20"/>
          <w:szCs w:val="20"/>
          <w:lang w:val="es-ES_tradnl"/>
        </w:rPr>
        <w:t>, c</w:t>
      </w:r>
      <w:r w:rsidRPr="00A465F7">
        <w:rPr>
          <w:rFonts w:ascii="Verdana" w:hAnsi="Verdana" w:cs="Arial"/>
          <w:sz w:val="20"/>
          <w:szCs w:val="20"/>
          <w:lang w:val="es-ES_tradnl"/>
        </w:rPr>
        <w:t xml:space="preserve">on el objeto de mejorar las condiciones sociales, culturales, educativas, ambientales y de salud a través del apoyo de proyectos de </w:t>
      </w:r>
      <w:r w:rsidR="003C60C6" w:rsidRPr="00A465F7">
        <w:rPr>
          <w:rFonts w:ascii="Verdana" w:hAnsi="Verdana" w:cs="Arial"/>
          <w:sz w:val="20"/>
          <w:szCs w:val="20"/>
          <w:lang w:val="es-ES_tradnl"/>
        </w:rPr>
        <w:t>Infraestructura</w:t>
      </w:r>
      <w:r w:rsidRPr="00A465F7">
        <w:rPr>
          <w:rFonts w:ascii="Verdana" w:hAnsi="Verdana" w:cs="Arial"/>
          <w:sz w:val="20"/>
          <w:szCs w:val="20"/>
          <w:lang w:val="es-ES_tradnl"/>
        </w:rPr>
        <w:t xml:space="preserve"> Social y Comunitaria, con la presente acta hace constar la entrega de </w:t>
      </w:r>
      <w:r w:rsidR="005F7C0E" w:rsidRPr="00A465F7">
        <w:rPr>
          <w:rFonts w:ascii="Verdana" w:hAnsi="Verdana" w:cs="Arial"/>
          <w:sz w:val="20"/>
          <w:szCs w:val="20"/>
          <w:lang w:val="es-ES_tradnl"/>
        </w:rPr>
        <w:t xml:space="preserve">materiales de construcción </w:t>
      </w:r>
      <w:r w:rsidRPr="00A465F7">
        <w:rPr>
          <w:rFonts w:ascii="Verdana" w:hAnsi="Verdana" w:cs="Arial"/>
          <w:sz w:val="20"/>
          <w:szCs w:val="20"/>
          <w:lang w:val="es-ES_tradnl"/>
        </w:rPr>
        <w:t xml:space="preserve">para el Esquema Especial de Acompañamiento Comunitario - EEAC relacionado a continuación, dirigidos a cumplir las acciones y medidas definidas en el marco del Plan de Retornos y Reubicaciones: </w:t>
      </w:r>
    </w:p>
    <w:p w14:paraId="47D63B70" w14:textId="77777777" w:rsidR="0025181D" w:rsidRPr="00A465F7" w:rsidRDefault="0025181D" w:rsidP="0025181D">
      <w:pPr>
        <w:pStyle w:val="Sangradetextonormal"/>
        <w:spacing w:after="0"/>
        <w:ind w:left="0"/>
        <w:contextualSpacing/>
        <w:jc w:val="both"/>
        <w:rPr>
          <w:rFonts w:ascii="Verdana" w:hAnsi="Verdana" w:cs="Arial"/>
          <w:sz w:val="20"/>
          <w:szCs w:val="20"/>
          <w:lang w:val="es-MX"/>
        </w:rPr>
      </w:pPr>
    </w:p>
    <w:p w14:paraId="00B30F5C"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Código SIGESPLAN:</w:t>
      </w:r>
    </w:p>
    <w:p w14:paraId="7060DD76"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 xml:space="preserve">Nombre del EEAC: </w:t>
      </w:r>
    </w:p>
    <w:p w14:paraId="4F1CFC0B"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Comunidad:</w:t>
      </w:r>
    </w:p>
    <w:p w14:paraId="25FE00E6"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 xml:space="preserve">Municipio: </w:t>
      </w:r>
    </w:p>
    <w:p w14:paraId="1C75354C" w14:textId="484A829F" w:rsidR="0025181D"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Departamento:</w:t>
      </w:r>
    </w:p>
    <w:p w14:paraId="105926AD" w14:textId="005AD98F" w:rsidR="004804D5" w:rsidRDefault="004804D5" w:rsidP="004804D5">
      <w:pPr>
        <w:pStyle w:val="Sangradetextonormal"/>
        <w:numPr>
          <w:ilvl w:val="0"/>
          <w:numId w:val="11"/>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Plan de retornos y reubicaciones de la comunidad: </w:t>
      </w:r>
    </w:p>
    <w:p w14:paraId="472D73B8" w14:textId="77777777" w:rsidR="004804D5" w:rsidRDefault="004804D5" w:rsidP="004804D5">
      <w:pPr>
        <w:pStyle w:val="Sangradetextonormal"/>
        <w:numPr>
          <w:ilvl w:val="0"/>
          <w:numId w:val="11"/>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Fecha de aprobación del Plan de retornos y reubicaciones: </w:t>
      </w:r>
      <w:r w:rsidRPr="00723317">
        <w:rPr>
          <w:rFonts w:ascii="Verdana" w:hAnsi="Verdana" w:cs="Arial"/>
          <w:sz w:val="20"/>
          <w:szCs w:val="20"/>
          <w:highlight w:val="cyan"/>
          <w:u w:val="single"/>
          <w:lang w:val="es-ES_tradnl"/>
        </w:rPr>
        <w:t>DD/MM/AAAA</w:t>
      </w:r>
    </w:p>
    <w:p w14:paraId="35BD2E84" w14:textId="77777777" w:rsidR="004804D5" w:rsidRDefault="004804D5" w:rsidP="004804D5">
      <w:pPr>
        <w:pStyle w:val="Sangradetextonormal"/>
        <w:numPr>
          <w:ilvl w:val="0"/>
          <w:numId w:val="11"/>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35AE3B2C" w14:textId="7375DDF9" w:rsidR="004804D5" w:rsidRDefault="004804D5" w:rsidP="004804D5">
      <w:pPr>
        <w:pStyle w:val="Sangradetextonormal"/>
        <w:numPr>
          <w:ilvl w:val="0"/>
          <w:numId w:val="14"/>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w:t>
      </w:r>
    </w:p>
    <w:p w14:paraId="1CEB5808" w14:textId="77777777" w:rsidR="004804D5" w:rsidRDefault="004804D5" w:rsidP="004804D5">
      <w:pPr>
        <w:pStyle w:val="Sangradetextonormal"/>
        <w:spacing w:after="0"/>
        <w:ind w:left="720"/>
        <w:contextualSpacing/>
        <w:jc w:val="both"/>
        <w:rPr>
          <w:rFonts w:ascii="Verdana" w:hAnsi="Verdana" w:cs="Arial"/>
          <w:bCs/>
          <w:sz w:val="20"/>
          <w:szCs w:val="20"/>
          <w:lang w:val="es-MX"/>
        </w:rPr>
      </w:pPr>
    </w:p>
    <w:p w14:paraId="0B9CDD30" w14:textId="77777777" w:rsidR="004804D5" w:rsidRDefault="004804D5" w:rsidP="004804D5">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45815835" w14:textId="7539E99B" w:rsidR="003C032D" w:rsidRDefault="003C032D" w:rsidP="005E5B5A">
      <w:pPr>
        <w:pStyle w:val="Sangradetextonormal"/>
        <w:numPr>
          <w:ilvl w:val="0"/>
          <w:numId w:val="15"/>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Comunidad</w:t>
      </w:r>
      <w:r>
        <w:rPr>
          <w:rFonts w:ascii="Verdana" w:hAnsi="Verdana" w:cs="Arial"/>
          <w:bCs/>
          <w:sz w:val="20"/>
          <w:szCs w:val="20"/>
          <w:lang w:val="es-MX"/>
        </w:rPr>
        <w:t xml:space="preserve"> no étnica: ___ Comunidad étnica</w:t>
      </w:r>
      <w:r>
        <w:rPr>
          <w:rStyle w:val="Refdenotaalpie"/>
          <w:rFonts w:ascii="Verdana" w:hAnsi="Verdana" w:cs="Arial"/>
          <w:bCs/>
          <w:sz w:val="20"/>
          <w:szCs w:val="20"/>
          <w:lang w:val="es-MX"/>
        </w:rPr>
        <w:footnoteReference w:id="1"/>
      </w:r>
      <w:r>
        <w:rPr>
          <w:rFonts w:ascii="Verdana" w:hAnsi="Verdana" w:cs="Arial"/>
          <w:bCs/>
          <w:sz w:val="20"/>
          <w:szCs w:val="20"/>
          <w:lang w:val="es-MX"/>
        </w:rPr>
        <w:t>: _____</w:t>
      </w:r>
    </w:p>
    <w:p w14:paraId="0E21B310" w14:textId="77777777" w:rsidR="003C032D"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3DDF1D11" w14:textId="77777777" w:rsidR="003C032D"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336AEE1E"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283DBFAE"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63EF3453"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lastRenderedPageBreak/>
        <w:t>Nombre del c</w:t>
      </w:r>
      <w:r w:rsidRPr="002664B8">
        <w:rPr>
          <w:rFonts w:ascii="Verdana" w:hAnsi="Verdana" w:cs="Arial"/>
          <w:bCs/>
          <w:sz w:val="20"/>
          <w:szCs w:val="20"/>
          <w:lang w:val="es-MX"/>
        </w:rPr>
        <w:t>abildo indígena</w:t>
      </w:r>
    </w:p>
    <w:p w14:paraId="6AB7443E"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13C1F48A"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12CF08D5"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B929DC9"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32BBE9A8"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2AE3E5B5" w14:textId="6DFFB05D" w:rsidR="00A87D7F" w:rsidRPr="00A465F7" w:rsidRDefault="00A87D7F" w:rsidP="003C032D">
      <w:pPr>
        <w:pStyle w:val="Sangradetextonormal"/>
        <w:tabs>
          <w:tab w:val="left" w:pos="1860"/>
        </w:tabs>
        <w:spacing w:after="0"/>
        <w:ind w:left="0"/>
        <w:contextualSpacing/>
        <w:jc w:val="both"/>
        <w:rPr>
          <w:rFonts w:ascii="Verdana" w:hAnsi="Verdana" w:cs="Arial"/>
          <w:bCs/>
          <w:sz w:val="20"/>
          <w:szCs w:val="20"/>
          <w:lang w:val="es-MX"/>
        </w:rPr>
      </w:pPr>
    </w:p>
    <w:p w14:paraId="5382ABE4" w14:textId="3AB9F2C2" w:rsidR="006E724C" w:rsidRPr="00A465F7" w:rsidRDefault="00461C1F" w:rsidP="00461C1F">
      <w:pPr>
        <w:pStyle w:val="Sangradetextonormal"/>
        <w:spacing w:after="0"/>
        <w:ind w:left="0"/>
        <w:contextualSpacing/>
        <w:jc w:val="both"/>
        <w:rPr>
          <w:rFonts w:ascii="Verdana" w:hAnsi="Verdana" w:cs="Arial"/>
          <w:bCs/>
          <w:sz w:val="20"/>
          <w:szCs w:val="20"/>
          <w:lang w:val="es-MX"/>
        </w:rPr>
      </w:pPr>
      <w:r w:rsidRPr="00A465F7">
        <w:rPr>
          <w:rFonts w:ascii="Verdana" w:hAnsi="Verdana" w:cs="Arial"/>
          <w:bCs/>
          <w:sz w:val="20"/>
          <w:szCs w:val="20"/>
          <w:lang w:val="es-MX"/>
        </w:rPr>
        <w:t xml:space="preserve">A continuación, se </w:t>
      </w:r>
      <w:r w:rsidR="0067648D" w:rsidRPr="00A465F7">
        <w:rPr>
          <w:rFonts w:ascii="Verdana" w:hAnsi="Verdana" w:cs="Arial"/>
          <w:bCs/>
          <w:sz w:val="20"/>
          <w:szCs w:val="20"/>
          <w:lang w:val="es-MX"/>
        </w:rPr>
        <w:t>describen los materiales entregados y aprobados:</w:t>
      </w:r>
    </w:p>
    <w:p w14:paraId="0AA2D9FE" w14:textId="77777777" w:rsidR="0067648D" w:rsidRPr="00A465F7" w:rsidRDefault="0067648D" w:rsidP="00461C1F">
      <w:pPr>
        <w:pStyle w:val="Sangradetextonormal"/>
        <w:spacing w:after="0"/>
        <w:ind w:left="0"/>
        <w:contextualSpacing/>
        <w:jc w:val="both"/>
        <w:rPr>
          <w:rFonts w:ascii="Verdana" w:hAnsi="Verdana" w:cs="Arial"/>
          <w:bCs/>
          <w:sz w:val="20"/>
          <w:szCs w:val="20"/>
          <w:lang w:val="es-MX"/>
        </w:rPr>
      </w:pPr>
    </w:p>
    <w:tbl>
      <w:tblPr>
        <w:tblW w:w="8828" w:type="dxa"/>
        <w:tblCellMar>
          <w:left w:w="70" w:type="dxa"/>
          <w:right w:w="70" w:type="dxa"/>
        </w:tblCellMar>
        <w:tblLook w:val="04A0" w:firstRow="1" w:lastRow="0" w:firstColumn="1" w:lastColumn="0" w:noHBand="0" w:noVBand="1"/>
      </w:tblPr>
      <w:tblGrid>
        <w:gridCol w:w="562"/>
        <w:gridCol w:w="4703"/>
        <w:gridCol w:w="2111"/>
        <w:gridCol w:w="1452"/>
      </w:tblGrid>
      <w:tr w:rsidR="00BF0C45" w:rsidRPr="00A465F7" w14:paraId="36425F24" w14:textId="77777777" w:rsidTr="007F3DD2">
        <w:trPr>
          <w:trHeight w:val="300"/>
          <w:tblHeader/>
        </w:trPr>
        <w:tc>
          <w:tcPr>
            <w:tcW w:w="562" w:type="dxa"/>
            <w:tcBorders>
              <w:top w:val="single" w:sz="8" w:space="0" w:color="auto"/>
              <w:left w:val="single" w:sz="4" w:space="0" w:color="auto"/>
              <w:bottom w:val="single" w:sz="8" w:space="0" w:color="auto"/>
              <w:right w:val="single" w:sz="4" w:space="0" w:color="auto"/>
            </w:tcBorders>
            <w:shd w:val="clear" w:color="auto" w:fill="A6A6A6" w:themeFill="background1" w:themeFillShade="A6"/>
            <w:vAlign w:val="center"/>
            <w:hideMark/>
          </w:tcPr>
          <w:p w14:paraId="44D06C20" w14:textId="15E49884" w:rsidR="00BF0C45" w:rsidRPr="00A465F7" w:rsidRDefault="00BF0C45" w:rsidP="007F3DD2">
            <w:pPr>
              <w:contextualSpacing/>
              <w:jc w:val="center"/>
              <w:rPr>
                <w:rFonts w:ascii="Verdana" w:hAnsi="Verdana"/>
                <w:b/>
                <w:bCs/>
                <w:color w:val="FFFFFF" w:themeColor="background1"/>
                <w:sz w:val="20"/>
                <w:szCs w:val="20"/>
                <w:lang w:eastAsia="es-ES"/>
              </w:rPr>
            </w:pPr>
            <w:r w:rsidRPr="00A465F7">
              <w:rPr>
                <w:rFonts w:ascii="Verdana" w:hAnsi="Verdana" w:cs="Arial"/>
                <w:bCs/>
                <w:color w:val="FFFFFF" w:themeColor="background1"/>
                <w:sz w:val="20"/>
                <w:szCs w:val="20"/>
                <w:lang w:val="es-MX"/>
              </w:rPr>
              <w:t>No</w:t>
            </w:r>
          </w:p>
        </w:tc>
        <w:tc>
          <w:tcPr>
            <w:tcW w:w="4703" w:type="dxa"/>
            <w:tcBorders>
              <w:top w:val="single" w:sz="8" w:space="0" w:color="auto"/>
              <w:left w:val="single" w:sz="4" w:space="0" w:color="auto"/>
              <w:bottom w:val="single" w:sz="8" w:space="0" w:color="auto"/>
              <w:right w:val="single" w:sz="4" w:space="0" w:color="auto"/>
            </w:tcBorders>
            <w:shd w:val="clear" w:color="auto" w:fill="A6A6A6" w:themeFill="background1" w:themeFillShade="A6"/>
            <w:vAlign w:val="center"/>
          </w:tcPr>
          <w:p w14:paraId="60C37FDC" w14:textId="0E060A96" w:rsidR="00BF0C45" w:rsidRPr="00A465F7" w:rsidRDefault="00BF0C45" w:rsidP="007F3DD2">
            <w:pPr>
              <w:contextualSpacing/>
              <w:jc w:val="center"/>
              <w:rPr>
                <w:rFonts w:ascii="Verdana" w:hAnsi="Verdana"/>
                <w:b/>
                <w:bCs/>
                <w:color w:val="FFFFFF" w:themeColor="background1"/>
                <w:sz w:val="20"/>
                <w:szCs w:val="20"/>
              </w:rPr>
            </w:pPr>
            <w:r w:rsidRPr="00A465F7">
              <w:rPr>
                <w:rFonts w:ascii="Verdana" w:hAnsi="Verdana"/>
                <w:b/>
                <w:bCs/>
                <w:color w:val="FFFFFF" w:themeColor="background1"/>
                <w:sz w:val="20"/>
                <w:szCs w:val="20"/>
              </w:rPr>
              <w:t>DESCRIPCIÓN</w:t>
            </w:r>
          </w:p>
        </w:tc>
        <w:tc>
          <w:tcPr>
            <w:tcW w:w="2111" w:type="dxa"/>
            <w:tcBorders>
              <w:top w:val="single" w:sz="8" w:space="0" w:color="auto"/>
              <w:left w:val="single" w:sz="4" w:space="0" w:color="auto"/>
              <w:bottom w:val="single" w:sz="8" w:space="0" w:color="auto"/>
              <w:right w:val="single" w:sz="4" w:space="0" w:color="auto"/>
            </w:tcBorders>
            <w:shd w:val="clear" w:color="auto" w:fill="A6A6A6" w:themeFill="background1" w:themeFillShade="A6"/>
            <w:noWrap/>
            <w:vAlign w:val="center"/>
            <w:hideMark/>
          </w:tcPr>
          <w:p w14:paraId="0AD0ED3B" w14:textId="0365503A" w:rsidR="00BF0C45" w:rsidRPr="00A465F7" w:rsidRDefault="00BF0C45" w:rsidP="007F3DD2">
            <w:pPr>
              <w:contextualSpacing/>
              <w:jc w:val="center"/>
              <w:rPr>
                <w:rFonts w:ascii="Verdana" w:hAnsi="Verdana"/>
                <w:b/>
                <w:bCs/>
                <w:color w:val="FFFFFF" w:themeColor="background1"/>
                <w:sz w:val="20"/>
                <w:szCs w:val="20"/>
              </w:rPr>
            </w:pPr>
            <w:r w:rsidRPr="00A465F7">
              <w:rPr>
                <w:rFonts w:ascii="Verdana" w:hAnsi="Verdana"/>
                <w:b/>
                <w:bCs/>
                <w:color w:val="FFFFFF" w:themeColor="background1"/>
                <w:sz w:val="20"/>
                <w:szCs w:val="20"/>
              </w:rPr>
              <w:t>UNIDAD DE MEDIDA</w:t>
            </w:r>
          </w:p>
        </w:tc>
        <w:tc>
          <w:tcPr>
            <w:tcW w:w="1452" w:type="dxa"/>
            <w:tcBorders>
              <w:top w:val="single" w:sz="8" w:space="0" w:color="auto"/>
              <w:left w:val="single" w:sz="4" w:space="0" w:color="auto"/>
              <w:bottom w:val="single" w:sz="8" w:space="0" w:color="auto"/>
              <w:right w:val="single" w:sz="4" w:space="0" w:color="auto"/>
            </w:tcBorders>
            <w:shd w:val="clear" w:color="auto" w:fill="A6A6A6" w:themeFill="background1" w:themeFillShade="A6"/>
            <w:noWrap/>
            <w:vAlign w:val="center"/>
            <w:hideMark/>
          </w:tcPr>
          <w:p w14:paraId="0C29AF9A" w14:textId="77777777" w:rsidR="00BF0C45" w:rsidRPr="00A465F7" w:rsidRDefault="00BF0C45" w:rsidP="007F3DD2">
            <w:pPr>
              <w:contextualSpacing/>
              <w:jc w:val="center"/>
              <w:rPr>
                <w:rFonts w:ascii="Verdana" w:hAnsi="Verdana"/>
                <w:b/>
                <w:bCs/>
                <w:color w:val="FFFFFF" w:themeColor="background1"/>
                <w:sz w:val="20"/>
                <w:szCs w:val="20"/>
              </w:rPr>
            </w:pPr>
            <w:r w:rsidRPr="00A465F7">
              <w:rPr>
                <w:rFonts w:ascii="Verdana" w:hAnsi="Verdana"/>
                <w:b/>
                <w:bCs/>
                <w:color w:val="FFFFFF" w:themeColor="background1"/>
                <w:sz w:val="20"/>
                <w:szCs w:val="20"/>
              </w:rPr>
              <w:t>CANTIDAD</w:t>
            </w:r>
          </w:p>
        </w:tc>
      </w:tr>
      <w:tr w:rsidR="00BF0C45" w:rsidRPr="00A465F7" w14:paraId="63F6951D"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2B48CAC3" w14:textId="1F5BA72E"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2429D1B7"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229756C9" w14:textId="7E7330F3"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22E91C7C" w14:textId="065D9050" w:rsidR="00BF0C45" w:rsidRPr="00A465F7" w:rsidRDefault="00BF0C45" w:rsidP="003F5B70">
            <w:pPr>
              <w:contextualSpacing/>
              <w:jc w:val="center"/>
              <w:rPr>
                <w:rFonts w:ascii="Verdana" w:hAnsi="Verdana"/>
                <w:sz w:val="20"/>
                <w:szCs w:val="20"/>
                <w:highlight w:val="yellow"/>
              </w:rPr>
            </w:pPr>
          </w:p>
        </w:tc>
      </w:tr>
      <w:tr w:rsidR="00BF0C45" w:rsidRPr="00A465F7" w14:paraId="0C794F9D"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05C37219" w14:textId="75525154"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11631C18"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35FCE686" w14:textId="6FBBC435"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42247A6C" w14:textId="1A294776" w:rsidR="00BF0C45" w:rsidRPr="00A465F7" w:rsidRDefault="00BF0C45" w:rsidP="003F5B70">
            <w:pPr>
              <w:contextualSpacing/>
              <w:jc w:val="center"/>
              <w:rPr>
                <w:rFonts w:ascii="Verdana" w:hAnsi="Verdana"/>
                <w:sz w:val="20"/>
                <w:szCs w:val="20"/>
                <w:highlight w:val="yellow"/>
              </w:rPr>
            </w:pPr>
          </w:p>
        </w:tc>
      </w:tr>
      <w:tr w:rsidR="00BF0C45" w:rsidRPr="00A465F7" w14:paraId="60CB96C0"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24EFED5D" w14:textId="5C4E2E0E"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61876D7F"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2371CC86" w14:textId="3E190952"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5FBFEBF2" w14:textId="7206E718" w:rsidR="00BF0C45" w:rsidRPr="00A465F7" w:rsidRDefault="00BF0C45" w:rsidP="003F5B70">
            <w:pPr>
              <w:contextualSpacing/>
              <w:jc w:val="center"/>
              <w:rPr>
                <w:rFonts w:ascii="Verdana" w:hAnsi="Verdana"/>
                <w:sz w:val="20"/>
                <w:szCs w:val="20"/>
                <w:highlight w:val="yellow"/>
              </w:rPr>
            </w:pPr>
          </w:p>
        </w:tc>
      </w:tr>
      <w:tr w:rsidR="00BF0C45" w:rsidRPr="00A465F7" w14:paraId="124ABC4F"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7D633CE8" w14:textId="54FAD7A9"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6670301F"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63248578" w14:textId="26A36BED"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0B2129BC" w14:textId="3E49AA80" w:rsidR="00BF0C45" w:rsidRPr="00A465F7" w:rsidRDefault="00BF0C45" w:rsidP="003F5B70">
            <w:pPr>
              <w:contextualSpacing/>
              <w:jc w:val="center"/>
              <w:rPr>
                <w:rFonts w:ascii="Verdana" w:hAnsi="Verdana"/>
                <w:sz w:val="20"/>
                <w:szCs w:val="20"/>
                <w:highlight w:val="yellow"/>
              </w:rPr>
            </w:pPr>
          </w:p>
        </w:tc>
      </w:tr>
      <w:tr w:rsidR="00BF0C45" w:rsidRPr="00A465F7" w14:paraId="434B8DA6"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5826E037" w14:textId="0E14E174"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13108248"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66747CB0" w14:textId="4BD059C4"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1DE05C8F" w14:textId="3630447D" w:rsidR="00BF0C45" w:rsidRPr="00A465F7" w:rsidRDefault="00BF0C45" w:rsidP="003F5B70">
            <w:pPr>
              <w:contextualSpacing/>
              <w:jc w:val="center"/>
              <w:rPr>
                <w:rFonts w:ascii="Verdana" w:hAnsi="Verdana"/>
                <w:sz w:val="20"/>
                <w:szCs w:val="20"/>
                <w:highlight w:val="yellow"/>
              </w:rPr>
            </w:pPr>
          </w:p>
        </w:tc>
      </w:tr>
      <w:tr w:rsidR="00BF0C45" w:rsidRPr="00A465F7" w14:paraId="26EC25CC"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4485FFE2" w14:textId="1C303D1F"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183A9DC0"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63B64E20" w14:textId="35BC69FB"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63E01756" w14:textId="5219DAB5" w:rsidR="00BF0C45" w:rsidRPr="00A465F7" w:rsidRDefault="00BF0C45" w:rsidP="003F5B70">
            <w:pPr>
              <w:contextualSpacing/>
              <w:jc w:val="center"/>
              <w:rPr>
                <w:rFonts w:ascii="Verdana" w:hAnsi="Verdana"/>
                <w:sz w:val="20"/>
                <w:szCs w:val="20"/>
                <w:highlight w:val="yellow"/>
              </w:rPr>
            </w:pPr>
          </w:p>
        </w:tc>
      </w:tr>
      <w:tr w:rsidR="00BF0C45" w:rsidRPr="00A465F7" w14:paraId="64DB28D8"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6664DAAD" w14:textId="2678332D"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29277316"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462619BB" w14:textId="46042C62"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3EB5F094" w14:textId="01A59E97" w:rsidR="00BF0C45" w:rsidRPr="00A465F7" w:rsidRDefault="00BF0C45" w:rsidP="003F5B70">
            <w:pPr>
              <w:contextualSpacing/>
              <w:jc w:val="center"/>
              <w:rPr>
                <w:rFonts w:ascii="Verdana" w:hAnsi="Verdana"/>
                <w:sz w:val="20"/>
                <w:szCs w:val="20"/>
                <w:highlight w:val="yellow"/>
              </w:rPr>
            </w:pPr>
          </w:p>
        </w:tc>
      </w:tr>
      <w:tr w:rsidR="00BF0C45" w:rsidRPr="00A465F7" w14:paraId="1E850E56"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7767D7D8" w14:textId="6431C54D"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46FA998C"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65D079E5" w14:textId="244D5D22"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09E12CEC" w14:textId="6C5015D1" w:rsidR="00BF0C45" w:rsidRPr="00A465F7" w:rsidRDefault="00BF0C45" w:rsidP="003F5B70">
            <w:pPr>
              <w:contextualSpacing/>
              <w:jc w:val="center"/>
              <w:rPr>
                <w:rFonts w:ascii="Verdana" w:hAnsi="Verdana"/>
                <w:sz w:val="20"/>
                <w:szCs w:val="20"/>
                <w:highlight w:val="yellow"/>
              </w:rPr>
            </w:pPr>
          </w:p>
        </w:tc>
      </w:tr>
      <w:tr w:rsidR="00BF0C45" w:rsidRPr="00A465F7" w14:paraId="7E8E9D63"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581B4E8B" w14:textId="066DB958"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6ADE1C05"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2AA116D8" w14:textId="67DB8083"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00F628FA" w14:textId="646B0E10" w:rsidR="00BF0C45" w:rsidRPr="00A465F7" w:rsidRDefault="00BF0C45" w:rsidP="003F5B70">
            <w:pPr>
              <w:contextualSpacing/>
              <w:jc w:val="center"/>
              <w:rPr>
                <w:rFonts w:ascii="Verdana" w:hAnsi="Verdana"/>
                <w:sz w:val="20"/>
                <w:szCs w:val="20"/>
                <w:highlight w:val="yellow"/>
              </w:rPr>
            </w:pPr>
          </w:p>
        </w:tc>
      </w:tr>
      <w:tr w:rsidR="00BF0C45" w:rsidRPr="00A465F7" w14:paraId="1890DB15"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62EDF86A" w14:textId="40B440D2"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560C34E8"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5E5FF038" w14:textId="574A3CD2"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218F7BE6" w14:textId="3A6C1825" w:rsidR="00BF0C45" w:rsidRPr="00A465F7" w:rsidRDefault="00BF0C45" w:rsidP="003F5B70">
            <w:pPr>
              <w:contextualSpacing/>
              <w:jc w:val="center"/>
              <w:rPr>
                <w:rFonts w:ascii="Verdana" w:hAnsi="Verdana"/>
                <w:sz w:val="20"/>
                <w:szCs w:val="20"/>
                <w:highlight w:val="yellow"/>
              </w:rPr>
            </w:pPr>
          </w:p>
        </w:tc>
      </w:tr>
      <w:tr w:rsidR="00BF0C45" w:rsidRPr="00A465F7" w14:paraId="4CDA7B89"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1DDCCAD5" w14:textId="434542EB"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0BF7EED1"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3A5E159C" w14:textId="47C5D7E3"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466FDF68" w14:textId="5E278504" w:rsidR="00BF0C45" w:rsidRPr="00A465F7" w:rsidRDefault="00BF0C45" w:rsidP="003F5B70">
            <w:pPr>
              <w:contextualSpacing/>
              <w:jc w:val="center"/>
              <w:rPr>
                <w:rFonts w:ascii="Verdana" w:hAnsi="Verdana"/>
                <w:sz w:val="20"/>
                <w:szCs w:val="20"/>
                <w:highlight w:val="yellow"/>
              </w:rPr>
            </w:pPr>
          </w:p>
        </w:tc>
      </w:tr>
    </w:tbl>
    <w:p w14:paraId="2F776B84" w14:textId="3B691A49" w:rsidR="00E60F46" w:rsidRPr="00261C8D" w:rsidRDefault="00E60F46" w:rsidP="00E60F46">
      <w:pPr>
        <w:pStyle w:val="Sangradetextonormal"/>
        <w:numPr>
          <w:ilvl w:val="0"/>
          <w:numId w:val="11"/>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4578BA14" w14:textId="165BB0BD" w:rsidR="00461C1F" w:rsidRPr="00A465F7" w:rsidRDefault="00461C1F" w:rsidP="00461C1F">
      <w:pPr>
        <w:pStyle w:val="Sangradetextonormal"/>
        <w:spacing w:after="0"/>
        <w:ind w:left="0"/>
        <w:contextualSpacing/>
        <w:jc w:val="both"/>
        <w:rPr>
          <w:rFonts w:ascii="Verdana" w:hAnsi="Verdana" w:cs="Arial"/>
          <w:bCs/>
          <w:sz w:val="20"/>
          <w:szCs w:val="20"/>
          <w:lang w:val="es-MX"/>
        </w:rPr>
      </w:pPr>
    </w:p>
    <w:p w14:paraId="3ED5C597" w14:textId="53795B7C" w:rsidR="008943A3" w:rsidRPr="00A465F7" w:rsidRDefault="009251A6" w:rsidP="00461C1F">
      <w:pPr>
        <w:pStyle w:val="Sinespaciado"/>
        <w:contextualSpacing/>
        <w:rPr>
          <w:rFonts w:ascii="Verdana" w:hAnsi="Verdana" w:cs="Arial"/>
          <w:sz w:val="20"/>
          <w:szCs w:val="20"/>
        </w:rPr>
      </w:pPr>
      <w:r w:rsidRPr="00A465F7">
        <w:rPr>
          <w:rFonts w:ascii="Verdana" w:hAnsi="Verdana" w:cs="Arial"/>
          <w:sz w:val="20"/>
          <w:szCs w:val="20"/>
        </w:rPr>
        <w:t xml:space="preserve">Los materiales </w:t>
      </w:r>
      <w:r w:rsidR="008050D2" w:rsidRPr="00A465F7">
        <w:rPr>
          <w:rFonts w:ascii="Verdana" w:hAnsi="Verdana" w:cs="Arial"/>
          <w:sz w:val="20"/>
          <w:szCs w:val="20"/>
        </w:rPr>
        <w:t xml:space="preserve">son entregados mediante el apoyo a intervenciones que contribuyen a habilitar el funcionamiento adecuado </w:t>
      </w:r>
      <w:r w:rsidR="001221C1" w:rsidRPr="00A465F7">
        <w:rPr>
          <w:rFonts w:ascii="Verdana" w:hAnsi="Verdana" w:cs="Arial"/>
          <w:sz w:val="20"/>
          <w:szCs w:val="20"/>
        </w:rPr>
        <w:t xml:space="preserve">de la infraestructura </w:t>
      </w:r>
      <w:r w:rsidR="00E24EE1" w:rsidRPr="00A465F7">
        <w:rPr>
          <w:rFonts w:ascii="Verdana" w:hAnsi="Verdana" w:cs="Arial"/>
          <w:sz w:val="20"/>
          <w:szCs w:val="20"/>
        </w:rPr>
        <w:t>social y</w:t>
      </w:r>
      <w:r w:rsidR="001221C1" w:rsidRPr="00A465F7">
        <w:rPr>
          <w:rFonts w:ascii="Verdana" w:hAnsi="Verdana" w:cs="Arial"/>
          <w:sz w:val="20"/>
          <w:szCs w:val="20"/>
        </w:rPr>
        <w:t xml:space="preserve"> comunitaria en procesos que han sido </w:t>
      </w:r>
      <w:r w:rsidR="00F85E0B" w:rsidRPr="00A465F7">
        <w:rPr>
          <w:rFonts w:ascii="Verdana" w:hAnsi="Verdana" w:cs="Arial"/>
          <w:sz w:val="20"/>
          <w:szCs w:val="20"/>
        </w:rPr>
        <w:t xml:space="preserve">oferta de la Unidad para la Atención y Reparación Integral a las Victimas en el marco </w:t>
      </w:r>
      <w:r w:rsidR="000D7988" w:rsidRPr="00A465F7">
        <w:rPr>
          <w:rFonts w:ascii="Verdana" w:hAnsi="Verdana" w:cs="Arial"/>
          <w:sz w:val="20"/>
          <w:szCs w:val="20"/>
        </w:rPr>
        <w:t xml:space="preserve">de la atención a la población </w:t>
      </w:r>
      <w:r w:rsidR="00B34B96" w:rsidRPr="00A465F7">
        <w:rPr>
          <w:rFonts w:ascii="Verdana" w:hAnsi="Verdana" w:cs="Arial"/>
          <w:sz w:val="20"/>
          <w:szCs w:val="20"/>
        </w:rPr>
        <w:t>víctima</w:t>
      </w:r>
      <w:r w:rsidR="000D7988" w:rsidRPr="00A465F7">
        <w:rPr>
          <w:rFonts w:ascii="Verdana" w:hAnsi="Verdana" w:cs="Arial"/>
          <w:sz w:val="20"/>
          <w:szCs w:val="20"/>
        </w:rPr>
        <w:t xml:space="preserve"> del conflicto armado</w:t>
      </w:r>
      <w:r w:rsidR="003C498E" w:rsidRPr="00A465F7">
        <w:rPr>
          <w:rFonts w:ascii="Verdana" w:hAnsi="Verdana" w:cs="Arial"/>
          <w:sz w:val="20"/>
          <w:szCs w:val="20"/>
        </w:rPr>
        <w:t>.</w:t>
      </w:r>
    </w:p>
    <w:p w14:paraId="1747B3B2" w14:textId="052BEEE8" w:rsidR="00DF1F7F" w:rsidRPr="00A465F7" w:rsidRDefault="00DF1F7F" w:rsidP="00461C1F">
      <w:pPr>
        <w:pStyle w:val="Sinespaciado"/>
        <w:contextualSpacing/>
        <w:rPr>
          <w:rFonts w:ascii="Verdana" w:hAnsi="Verdana" w:cs="Arial"/>
          <w:sz w:val="20"/>
          <w:szCs w:val="20"/>
        </w:rPr>
      </w:pPr>
    </w:p>
    <w:p w14:paraId="0FC8EE9F" w14:textId="260ECAA3" w:rsidR="00F12F7E" w:rsidRPr="00A465F7" w:rsidRDefault="001E3700" w:rsidP="00F12F7E">
      <w:pPr>
        <w:pStyle w:val="Sinespaciado"/>
        <w:contextualSpacing/>
        <w:rPr>
          <w:rFonts w:ascii="Verdana" w:hAnsi="Verdana"/>
          <w:bCs/>
          <w:sz w:val="20"/>
          <w:szCs w:val="20"/>
        </w:rPr>
      </w:pPr>
      <w:r w:rsidRPr="00A465F7">
        <w:rPr>
          <w:rFonts w:ascii="Verdana" w:hAnsi="Verdana" w:cs="Arial"/>
          <w:sz w:val="20"/>
          <w:szCs w:val="20"/>
        </w:rPr>
        <w:t>De acuerdo con</w:t>
      </w:r>
      <w:r w:rsidR="00F12F7E" w:rsidRPr="00A465F7">
        <w:rPr>
          <w:rFonts w:ascii="Verdana" w:hAnsi="Verdana" w:cs="Arial"/>
          <w:sz w:val="20"/>
          <w:szCs w:val="20"/>
        </w:rPr>
        <w:t xml:space="preserve"> lo anterior, por medio de la presente acta el delegado de la Unidad para las </w:t>
      </w:r>
      <w:r w:rsidR="000D02A8" w:rsidRPr="00A465F7">
        <w:rPr>
          <w:rFonts w:ascii="Verdana" w:hAnsi="Verdana" w:cs="Arial"/>
          <w:sz w:val="20"/>
          <w:szCs w:val="20"/>
        </w:rPr>
        <w:t>víctimas</w:t>
      </w:r>
      <w:r w:rsidR="00F12F7E" w:rsidRPr="00A465F7">
        <w:rPr>
          <w:rFonts w:ascii="Verdana" w:hAnsi="Verdana" w:cs="Arial"/>
          <w:sz w:val="20"/>
          <w:szCs w:val="20"/>
        </w:rPr>
        <w:t xml:space="preserve"> procedió a comparar</w:t>
      </w:r>
      <w:r w:rsidR="00F12F7E" w:rsidRPr="00A465F7">
        <w:rPr>
          <w:rFonts w:ascii="Verdana" w:hAnsi="Verdana"/>
          <w:bCs/>
          <w:sz w:val="20"/>
          <w:szCs w:val="20"/>
        </w:rPr>
        <w:t xml:space="preserve"> la remisión con el listado de los insumos aprobados, validando la coincidencia y similitud en el listado de los insumos en cuanto a especificaciones y cantidades. </w:t>
      </w:r>
    </w:p>
    <w:p w14:paraId="4EC4414D" w14:textId="7800AC1F" w:rsidR="00543C6B" w:rsidRPr="00A465F7" w:rsidRDefault="00543C6B" w:rsidP="00461C1F">
      <w:pPr>
        <w:pStyle w:val="Sinespaciado"/>
        <w:contextualSpacing/>
        <w:rPr>
          <w:rFonts w:ascii="Verdana" w:hAnsi="Verdana" w:cs="Arial"/>
          <w:sz w:val="20"/>
          <w:szCs w:val="20"/>
        </w:rPr>
      </w:pPr>
    </w:p>
    <w:p w14:paraId="74D17C0A" w14:textId="2AAA1630" w:rsidR="00DF1F7F" w:rsidRPr="00A465F7" w:rsidRDefault="00DF1F7F" w:rsidP="00461C1F">
      <w:pPr>
        <w:pStyle w:val="Sinespaciado"/>
        <w:contextualSpacing/>
        <w:rPr>
          <w:rFonts w:ascii="Verdana" w:hAnsi="Verdana" w:cs="Arial"/>
          <w:sz w:val="20"/>
          <w:szCs w:val="20"/>
        </w:rPr>
      </w:pPr>
      <w:r w:rsidRPr="00A465F7">
        <w:rPr>
          <w:rFonts w:ascii="Verdana" w:hAnsi="Verdana" w:cs="Arial"/>
          <w:sz w:val="20"/>
          <w:szCs w:val="20"/>
        </w:rPr>
        <w:t>La custodia</w:t>
      </w:r>
      <w:r w:rsidR="003A678E" w:rsidRPr="00A465F7">
        <w:rPr>
          <w:rFonts w:ascii="Verdana" w:hAnsi="Verdana" w:cs="Arial"/>
          <w:sz w:val="20"/>
          <w:szCs w:val="20"/>
        </w:rPr>
        <w:t>,</w:t>
      </w:r>
      <w:r w:rsidR="0078690B" w:rsidRPr="00A465F7">
        <w:rPr>
          <w:rFonts w:ascii="Verdana" w:hAnsi="Verdana" w:cs="Arial"/>
          <w:sz w:val="20"/>
          <w:szCs w:val="20"/>
        </w:rPr>
        <w:t xml:space="preserve"> </w:t>
      </w:r>
      <w:r w:rsidR="003A678E" w:rsidRPr="00A465F7">
        <w:rPr>
          <w:rFonts w:ascii="Verdana" w:hAnsi="Verdana" w:cs="Arial"/>
          <w:sz w:val="20"/>
          <w:szCs w:val="20"/>
        </w:rPr>
        <w:t xml:space="preserve">el </w:t>
      </w:r>
      <w:r w:rsidRPr="00A465F7">
        <w:rPr>
          <w:rFonts w:ascii="Verdana" w:hAnsi="Verdana" w:cs="Arial"/>
          <w:sz w:val="20"/>
          <w:szCs w:val="20"/>
        </w:rPr>
        <w:t xml:space="preserve">buen uso </w:t>
      </w:r>
      <w:r w:rsidR="00305785" w:rsidRPr="00A465F7">
        <w:rPr>
          <w:rFonts w:ascii="Verdana" w:hAnsi="Verdana" w:cs="Arial"/>
          <w:sz w:val="20"/>
          <w:szCs w:val="20"/>
        </w:rPr>
        <w:t xml:space="preserve">de los materiales </w:t>
      </w:r>
      <w:r w:rsidR="003A678E" w:rsidRPr="00A465F7">
        <w:rPr>
          <w:rFonts w:ascii="Verdana" w:hAnsi="Verdana" w:cs="Arial"/>
          <w:sz w:val="20"/>
          <w:szCs w:val="20"/>
        </w:rPr>
        <w:t>y la ejecución completa de la obra</w:t>
      </w:r>
      <w:r w:rsidR="00305785" w:rsidRPr="00A465F7">
        <w:rPr>
          <w:rFonts w:ascii="Verdana" w:hAnsi="Verdana" w:cs="Arial"/>
          <w:sz w:val="20"/>
          <w:szCs w:val="20"/>
        </w:rPr>
        <w:t xml:space="preserve">, a partir de la fecha </w:t>
      </w:r>
      <w:r w:rsidR="00DB1AE0" w:rsidRPr="00A465F7">
        <w:rPr>
          <w:rFonts w:ascii="Verdana" w:hAnsi="Verdana" w:cs="Arial"/>
          <w:sz w:val="20"/>
          <w:szCs w:val="20"/>
        </w:rPr>
        <w:t xml:space="preserve">son de responsabilidad de la </w:t>
      </w:r>
      <w:r w:rsidR="00D16FB9" w:rsidRPr="00A465F7">
        <w:rPr>
          <w:rFonts w:ascii="Verdana" w:hAnsi="Verdana" w:cs="Arial"/>
          <w:sz w:val="20"/>
          <w:szCs w:val="20"/>
        </w:rPr>
        <w:t>alcaldía</w:t>
      </w:r>
      <w:r w:rsidR="00DB1AE0" w:rsidRPr="00A465F7">
        <w:rPr>
          <w:rFonts w:ascii="Verdana" w:hAnsi="Verdana" w:cs="Arial"/>
          <w:sz w:val="20"/>
          <w:szCs w:val="20"/>
        </w:rPr>
        <w:t xml:space="preserve"> y comunidad</w:t>
      </w:r>
      <w:r w:rsidR="00194B39" w:rsidRPr="00A465F7">
        <w:rPr>
          <w:rFonts w:ascii="Verdana" w:hAnsi="Verdana" w:cs="Arial"/>
          <w:sz w:val="20"/>
          <w:szCs w:val="20"/>
        </w:rPr>
        <w:t xml:space="preserve">. </w:t>
      </w:r>
    </w:p>
    <w:p w14:paraId="5BBABC81" w14:textId="679B245E" w:rsidR="008943A3" w:rsidRPr="00A465F7" w:rsidRDefault="008943A3" w:rsidP="00461C1F">
      <w:pPr>
        <w:pStyle w:val="Sinespaciado"/>
        <w:contextualSpacing/>
        <w:rPr>
          <w:rFonts w:ascii="Verdana" w:hAnsi="Verdana" w:cs="Arial"/>
          <w:sz w:val="20"/>
          <w:szCs w:val="20"/>
        </w:rPr>
      </w:pPr>
    </w:p>
    <w:p w14:paraId="59A5B8E7" w14:textId="0765A311" w:rsidR="00244453" w:rsidRDefault="00244453" w:rsidP="00244453">
      <w:pPr>
        <w:pStyle w:val="Textocomentario"/>
        <w:spacing w:after="200"/>
        <w:jc w:val="both"/>
        <w:rPr>
          <w:rFonts w:ascii="Verdana" w:hAnsi="Verdana" w:cs="Arial"/>
          <w:shd w:val="clear" w:color="auto" w:fill="FFFFFF"/>
        </w:rPr>
      </w:pPr>
      <w:r w:rsidRPr="00A465F7">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67BBFAC5" w14:textId="77777777" w:rsidR="00FE7E92" w:rsidRDefault="00FE7E92" w:rsidP="00FE7E92">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lastRenderedPageBreak/>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612D6C16" w14:textId="77777777" w:rsidR="00FE7E92" w:rsidRPr="005E5B5A" w:rsidRDefault="00FE7E92" w:rsidP="00244453">
      <w:pPr>
        <w:pStyle w:val="Textocomentario"/>
        <w:spacing w:after="200"/>
        <w:jc w:val="both"/>
        <w:rPr>
          <w:rFonts w:ascii="Verdana" w:hAnsi="Verdana" w:cs="Arial"/>
          <w:shd w:val="clear" w:color="auto" w:fill="FFFFFF"/>
          <w:lang w:val="es-MX"/>
        </w:rPr>
      </w:pPr>
    </w:p>
    <w:p w14:paraId="43877A64" w14:textId="62A69474" w:rsidR="00461C1F" w:rsidRPr="00A465F7" w:rsidRDefault="00461C1F" w:rsidP="00461C1F">
      <w:pPr>
        <w:pStyle w:val="Sinespaciado"/>
        <w:contextualSpacing/>
        <w:rPr>
          <w:rFonts w:ascii="Verdana" w:hAnsi="Verdana" w:cs="Arial"/>
          <w:sz w:val="20"/>
          <w:szCs w:val="20"/>
        </w:rPr>
      </w:pPr>
      <w:r w:rsidRPr="00A465F7">
        <w:rPr>
          <w:rFonts w:ascii="Verdana" w:hAnsi="Verdana" w:cs="Arial"/>
          <w:sz w:val="20"/>
          <w:szCs w:val="20"/>
        </w:rPr>
        <w:t>Para constancia se firma en el Municipio de</w:t>
      </w:r>
      <w:r w:rsidRPr="00A465F7">
        <w:rPr>
          <w:rFonts w:ascii="Verdana" w:hAnsi="Verdana" w:cs="Arial"/>
          <w:bCs/>
          <w:sz w:val="20"/>
          <w:szCs w:val="20"/>
          <w:lang w:val="es-MX"/>
        </w:rPr>
        <w:t xml:space="preserve"> </w:t>
      </w:r>
      <w:r w:rsidR="00924E24" w:rsidRPr="00A465F7">
        <w:rPr>
          <w:rFonts w:ascii="Verdana" w:hAnsi="Verdana" w:cs="Arial"/>
          <w:bCs/>
          <w:sz w:val="20"/>
          <w:szCs w:val="20"/>
          <w:lang w:val="es-MX"/>
        </w:rPr>
        <w:t>_____________________</w:t>
      </w:r>
      <w:r w:rsidRPr="00A465F7">
        <w:rPr>
          <w:rFonts w:ascii="Verdana" w:hAnsi="Verdana" w:cs="Arial"/>
          <w:bCs/>
          <w:sz w:val="20"/>
          <w:szCs w:val="20"/>
          <w:lang w:val="es-MX"/>
        </w:rPr>
        <w:t>,</w:t>
      </w:r>
      <w:r w:rsidRPr="00A465F7">
        <w:rPr>
          <w:rFonts w:ascii="Verdana" w:hAnsi="Verdana" w:cs="Arial"/>
          <w:sz w:val="20"/>
          <w:szCs w:val="20"/>
        </w:rPr>
        <w:t xml:space="preserve"> a los </w:t>
      </w:r>
      <w:r w:rsidR="00924E24" w:rsidRPr="00A465F7">
        <w:rPr>
          <w:rFonts w:ascii="Verdana" w:hAnsi="Verdana" w:cs="Arial"/>
          <w:sz w:val="20"/>
          <w:szCs w:val="20"/>
        </w:rPr>
        <w:t>_____</w:t>
      </w:r>
      <w:r w:rsidR="006714DC" w:rsidRPr="00A465F7">
        <w:rPr>
          <w:rFonts w:ascii="Verdana" w:hAnsi="Verdana" w:cs="Arial"/>
          <w:sz w:val="20"/>
          <w:szCs w:val="20"/>
        </w:rPr>
        <w:t xml:space="preserve"> </w:t>
      </w:r>
      <w:r w:rsidRPr="00A465F7">
        <w:rPr>
          <w:rFonts w:ascii="Verdana" w:hAnsi="Verdana" w:cs="Arial"/>
          <w:sz w:val="20"/>
          <w:szCs w:val="20"/>
        </w:rPr>
        <w:t xml:space="preserve">días del mes de </w:t>
      </w:r>
      <w:r w:rsidR="00924E24" w:rsidRPr="00A465F7">
        <w:rPr>
          <w:rFonts w:ascii="Verdana" w:hAnsi="Verdana" w:cs="Arial"/>
          <w:sz w:val="20"/>
          <w:szCs w:val="20"/>
        </w:rPr>
        <w:t>_____________________</w:t>
      </w:r>
      <w:r w:rsidR="006714DC" w:rsidRPr="00A465F7">
        <w:rPr>
          <w:rFonts w:ascii="Verdana" w:hAnsi="Verdana" w:cs="Arial"/>
          <w:sz w:val="20"/>
          <w:szCs w:val="20"/>
        </w:rPr>
        <w:t xml:space="preserve"> </w:t>
      </w:r>
      <w:r w:rsidRPr="00A465F7">
        <w:rPr>
          <w:rFonts w:ascii="Verdana" w:hAnsi="Verdana" w:cs="Arial"/>
          <w:sz w:val="20"/>
          <w:szCs w:val="20"/>
        </w:rPr>
        <w:t xml:space="preserve">del año </w:t>
      </w:r>
      <w:r w:rsidR="00924E24" w:rsidRPr="00A465F7">
        <w:rPr>
          <w:rFonts w:ascii="Verdana" w:hAnsi="Verdana" w:cs="Arial"/>
          <w:sz w:val="20"/>
          <w:szCs w:val="20"/>
        </w:rPr>
        <w:t xml:space="preserve">__________. </w:t>
      </w:r>
    </w:p>
    <w:p w14:paraId="0C92ABA0" w14:textId="006F61FC" w:rsidR="00543C6B" w:rsidRPr="00A465F7" w:rsidRDefault="00543C6B" w:rsidP="00461C1F">
      <w:pPr>
        <w:pStyle w:val="Sinespaciado"/>
        <w:contextualSpacing/>
        <w:rPr>
          <w:rFonts w:ascii="Verdana" w:hAnsi="Verdana" w:cs="Arial"/>
          <w:sz w:val="20"/>
          <w:szCs w:val="20"/>
        </w:rPr>
      </w:pPr>
    </w:p>
    <w:p w14:paraId="4C0EB8BE" w14:textId="77777777" w:rsidR="004104BC" w:rsidRPr="00A465F7" w:rsidRDefault="004104BC" w:rsidP="00461C1F">
      <w:pPr>
        <w:pStyle w:val="Sinespaciado"/>
        <w:contextualSpacing/>
        <w:rPr>
          <w:rFonts w:ascii="Verdana" w:hAnsi="Verdana" w:cs="Arial"/>
          <w:sz w:val="20"/>
          <w:szCs w:val="20"/>
        </w:rPr>
      </w:pPr>
    </w:p>
    <w:p w14:paraId="25A020B7" w14:textId="0B13C91A" w:rsidR="00543C6B" w:rsidRPr="00A465F7" w:rsidRDefault="00543C6B" w:rsidP="00461C1F">
      <w:pPr>
        <w:pStyle w:val="Sinespaciado"/>
        <w:contextualSpacing/>
        <w:rPr>
          <w:rFonts w:ascii="Verdana" w:hAnsi="Verdana" w:cs="Arial"/>
          <w:sz w:val="20"/>
          <w:szCs w:val="20"/>
        </w:rPr>
      </w:pPr>
    </w:p>
    <w:p w14:paraId="11169BE7" w14:textId="77777777" w:rsidR="00543C6B" w:rsidRPr="00A465F7" w:rsidRDefault="00543C6B" w:rsidP="00461C1F">
      <w:pPr>
        <w:pStyle w:val="Sinespaciado"/>
        <w:contextualSpacing/>
        <w:rPr>
          <w:rFonts w:ascii="Verdana" w:hAnsi="Verdana"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491"/>
      </w:tblGrid>
      <w:tr w:rsidR="00A93D94" w:rsidRPr="00A465F7" w14:paraId="14FDA3C4" w14:textId="77777777" w:rsidTr="009E3F2B">
        <w:tc>
          <w:tcPr>
            <w:tcW w:w="2459" w:type="pct"/>
          </w:tcPr>
          <w:p w14:paraId="5AC5DC5B"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73A369F2"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5F244F6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0F0781EF"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2E105AEF"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47D43A3"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1498A2A1" w14:textId="77777777" w:rsidR="00A93D94" w:rsidRPr="00A465F7" w:rsidRDefault="00A93D94"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3EA3A8DF" w14:textId="77777777" w:rsidR="00A93D94" w:rsidRPr="00A465F7" w:rsidRDefault="00A93D94" w:rsidP="009E3F2B">
            <w:pPr>
              <w:contextualSpacing/>
              <w:jc w:val="both"/>
              <w:rPr>
                <w:rFonts w:ascii="Verdana" w:eastAsia="Arial Narrow" w:hAnsi="Verdana" w:cs="Arial Narrow"/>
                <w:sz w:val="20"/>
                <w:szCs w:val="20"/>
              </w:rPr>
            </w:pPr>
          </w:p>
          <w:p w14:paraId="27923733" w14:textId="77777777" w:rsidR="00A93D94" w:rsidRPr="00A465F7" w:rsidRDefault="00A93D94" w:rsidP="009E3F2B">
            <w:pPr>
              <w:contextualSpacing/>
              <w:jc w:val="both"/>
              <w:rPr>
                <w:rFonts w:ascii="Verdana" w:eastAsia="Arial Narrow" w:hAnsi="Verdana" w:cs="Arial Narrow"/>
                <w:sz w:val="20"/>
                <w:szCs w:val="20"/>
              </w:rPr>
            </w:pPr>
          </w:p>
          <w:p w14:paraId="2F5C5E3E" w14:textId="77777777" w:rsidR="00A93D94" w:rsidRPr="00A465F7" w:rsidRDefault="00A93D94" w:rsidP="009E3F2B">
            <w:pPr>
              <w:contextualSpacing/>
              <w:jc w:val="both"/>
              <w:rPr>
                <w:rFonts w:ascii="Verdana" w:eastAsia="Arial Narrow" w:hAnsi="Verdana" w:cs="Arial Narrow"/>
                <w:sz w:val="20"/>
                <w:szCs w:val="20"/>
              </w:rPr>
            </w:pPr>
          </w:p>
          <w:p w14:paraId="05984BA4" w14:textId="77777777" w:rsidR="00A93D94" w:rsidRPr="00A465F7" w:rsidRDefault="00A93D94" w:rsidP="009E3F2B">
            <w:pPr>
              <w:contextualSpacing/>
              <w:jc w:val="both"/>
              <w:rPr>
                <w:rFonts w:ascii="Verdana" w:eastAsia="Arial Narrow" w:hAnsi="Verdana" w:cs="Arial Narrow"/>
                <w:sz w:val="20"/>
                <w:szCs w:val="20"/>
              </w:rPr>
            </w:pPr>
          </w:p>
          <w:p w14:paraId="3E9A8142" w14:textId="77777777" w:rsidR="00A93D94" w:rsidRPr="00A465F7" w:rsidRDefault="00A93D94" w:rsidP="009E3F2B">
            <w:pPr>
              <w:contextualSpacing/>
              <w:jc w:val="both"/>
              <w:rPr>
                <w:rFonts w:ascii="Verdana" w:eastAsia="Arial Narrow" w:hAnsi="Verdana" w:cs="Arial Narrow"/>
                <w:sz w:val="20"/>
                <w:szCs w:val="20"/>
              </w:rPr>
            </w:pPr>
          </w:p>
          <w:p w14:paraId="485DA109" w14:textId="77777777" w:rsidR="00A93D94" w:rsidRPr="00A465F7" w:rsidRDefault="00A93D94" w:rsidP="009E3F2B">
            <w:pPr>
              <w:contextualSpacing/>
              <w:jc w:val="both"/>
              <w:rPr>
                <w:rFonts w:ascii="Verdana" w:hAnsi="Verdana" w:cs="Arial"/>
                <w:sz w:val="20"/>
                <w:szCs w:val="20"/>
              </w:rPr>
            </w:pPr>
          </w:p>
        </w:tc>
        <w:tc>
          <w:tcPr>
            <w:tcW w:w="2541" w:type="pct"/>
          </w:tcPr>
          <w:p w14:paraId="4AF7AADD"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A62BCE6"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58F58A83"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5ECF9DF4"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5DEB75B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2D10437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63F9702B" w14:textId="77777777" w:rsidR="00A93D94" w:rsidRPr="00A465F7" w:rsidRDefault="00A93D94"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7350FB15" w14:textId="77777777" w:rsidR="00A93D94" w:rsidRPr="00A465F7" w:rsidRDefault="00A93D94" w:rsidP="009E3F2B">
            <w:pPr>
              <w:contextualSpacing/>
              <w:jc w:val="both"/>
              <w:rPr>
                <w:rFonts w:ascii="Verdana" w:hAnsi="Verdana" w:cs="Arial"/>
                <w:sz w:val="20"/>
                <w:szCs w:val="20"/>
              </w:rPr>
            </w:pPr>
          </w:p>
          <w:p w14:paraId="04BD5031" w14:textId="77777777" w:rsidR="00A93D94" w:rsidRPr="00A465F7" w:rsidRDefault="00A93D94" w:rsidP="009E3F2B">
            <w:pPr>
              <w:contextualSpacing/>
              <w:jc w:val="both"/>
              <w:rPr>
                <w:rFonts w:ascii="Verdana" w:hAnsi="Verdana" w:cs="Arial"/>
                <w:sz w:val="20"/>
                <w:szCs w:val="20"/>
              </w:rPr>
            </w:pPr>
          </w:p>
          <w:p w14:paraId="6DBA0924" w14:textId="77777777" w:rsidR="00A93D94" w:rsidRPr="00A465F7" w:rsidRDefault="00A93D94" w:rsidP="009E3F2B">
            <w:pPr>
              <w:contextualSpacing/>
              <w:jc w:val="both"/>
              <w:rPr>
                <w:rFonts w:ascii="Verdana" w:hAnsi="Verdana" w:cs="Arial"/>
                <w:sz w:val="20"/>
                <w:szCs w:val="20"/>
              </w:rPr>
            </w:pPr>
          </w:p>
        </w:tc>
      </w:tr>
      <w:tr w:rsidR="00A93D94" w:rsidRPr="00A465F7" w14:paraId="719E6D89" w14:textId="77777777" w:rsidTr="009E3F2B">
        <w:tc>
          <w:tcPr>
            <w:tcW w:w="2459" w:type="pct"/>
          </w:tcPr>
          <w:p w14:paraId="61804914"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1806AEC"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06928D5F"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3F461A60"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7F6EBCCC"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564DDBD7"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03F79928" w14:textId="77777777" w:rsidR="00A93D94" w:rsidRPr="00A465F7" w:rsidRDefault="00A93D94"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4CBB4309" w14:textId="77777777" w:rsidR="00A93D94" w:rsidRPr="00A465F7" w:rsidRDefault="00A93D94" w:rsidP="009E3F2B">
            <w:pPr>
              <w:contextualSpacing/>
              <w:jc w:val="both"/>
              <w:rPr>
                <w:rFonts w:ascii="Verdana" w:eastAsia="Arial Narrow" w:hAnsi="Verdana" w:cs="Arial Narrow"/>
                <w:sz w:val="20"/>
                <w:szCs w:val="20"/>
              </w:rPr>
            </w:pPr>
          </w:p>
          <w:p w14:paraId="47079041" w14:textId="77777777" w:rsidR="00A93D94" w:rsidRPr="00A465F7" w:rsidRDefault="00A93D94" w:rsidP="009E3F2B">
            <w:pPr>
              <w:contextualSpacing/>
              <w:jc w:val="both"/>
              <w:rPr>
                <w:rFonts w:ascii="Verdana" w:eastAsia="Arial Narrow" w:hAnsi="Verdana" w:cs="Arial Narrow"/>
                <w:sz w:val="20"/>
                <w:szCs w:val="20"/>
              </w:rPr>
            </w:pPr>
          </w:p>
          <w:p w14:paraId="152893E5" w14:textId="77777777" w:rsidR="00A93D94" w:rsidRPr="00A465F7" w:rsidRDefault="00A93D94" w:rsidP="009E3F2B">
            <w:pPr>
              <w:contextualSpacing/>
              <w:jc w:val="both"/>
              <w:rPr>
                <w:rFonts w:ascii="Verdana" w:eastAsia="Arial Narrow" w:hAnsi="Verdana" w:cs="Arial Narrow"/>
                <w:sz w:val="20"/>
                <w:szCs w:val="20"/>
              </w:rPr>
            </w:pPr>
          </w:p>
          <w:p w14:paraId="50BE7EC6" w14:textId="77777777" w:rsidR="00A93D94" w:rsidRPr="00A465F7" w:rsidRDefault="00A93D94" w:rsidP="009E3F2B">
            <w:pPr>
              <w:contextualSpacing/>
              <w:jc w:val="both"/>
              <w:rPr>
                <w:rFonts w:ascii="Verdana" w:eastAsia="Arial Narrow" w:hAnsi="Verdana" w:cs="Arial Narrow"/>
                <w:sz w:val="20"/>
                <w:szCs w:val="20"/>
              </w:rPr>
            </w:pPr>
          </w:p>
          <w:p w14:paraId="37124FD1" w14:textId="77777777" w:rsidR="00A93D94" w:rsidRPr="00A465F7" w:rsidRDefault="00A93D94" w:rsidP="009E3F2B">
            <w:pPr>
              <w:contextualSpacing/>
              <w:jc w:val="both"/>
              <w:rPr>
                <w:rFonts w:ascii="Verdana" w:eastAsia="Arial Narrow" w:hAnsi="Verdana" w:cs="Arial Narrow"/>
                <w:sz w:val="20"/>
                <w:szCs w:val="20"/>
              </w:rPr>
            </w:pPr>
          </w:p>
          <w:p w14:paraId="548CCF41" w14:textId="77777777" w:rsidR="00A93D94" w:rsidRPr="00A465F7" w:rsidRDefault="00A93D94" w:rsidP="009E3F2B">
            <w:pPr>
              <w:contextualSpacing/>
              <w:jc w:val="both"/>
              <w:rPr>
                <w:rFonts w:ascii="Verdana" w:eastAsia="Arial Narrow" w:hAnsi="Verdana" w:cs="Arial Narrow"/>
                <w:sz w:val="20"/>
                <w:szCs w:val="20"/>
              </w:rPr>
            </w:pPr>
          </w:p>
        </w:tc>
        <w:tc>
          <w:tcPr>
            <w:tcW w:w="2541" w:type="pct"/>
          </w:tcPr>
          <w:p w14:paraId="38F7D1A5"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6328966"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2BCDDB75"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368E356"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39E606D3"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8A0A96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6901C67" w14:textId="77777777" w:rsidR="00A93D94" w:rsidRPr="00A465F7" w:rsidRDefault="00A93D94"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r w:rsidR="00A93D94" w:rsidRPr="00A465F7" w14:paraId="184C4EED" w14:textId="77777777" w:rsidTr="009E3F2B">
        <w:tc>
          <w:tcPr>
            <w:tcW w:w="2459" w:type="pct"/>
          </w:tcPr>
          <w:p w14:paraId="65DD23F8"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6FB9BD07"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4395B0E0"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60AF5A9D"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42341FB0"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4B076EE"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60CF7A0D"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sz w:val="20"/>
                <w:szCs w:val="20"/>
              </w:rPr>
              <w:t>Teléfono:</w:t>
            </w:r>
          </w:p>
          <w:p w14:paraId="128A2CA7" w14:textId="77777777" w:rsidR="00A93D94" w:rsidRPr="00A465F7" w:rsidRDefault="00A93D94" w:rsidP="009E3F2B">
            <w:pPr>
              <w:contextualSpacing/>
              <w:jc w:val="both"/>
              <w:rPr>
                <w:rFonts w:ascii="Verdana" w:hAnsi="Verdana" w:cs="Arial"/>
                <w:sz w:val="20"/>
                <w:szCs w:val="20"/>
              </w:rPr>
            </w:pPr>
          </w:p>
        </w:tc>
        <w:tc>
          <w:tcPr>
            <w:tcW w:w="2541" w:type="pct"/>
          </w:tcPr>
          <w:p w14:paraId="59DFB3AB"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75FC9F61"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777B3A88"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4D815BA2"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76A522CD"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38350138"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647C86CD" w14:textId="77777777" w:rsidR="00A93D94" w:rsidRPr="00A465F7" w:rsidRDefault="00A93D94"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bl>
    <w:p w14:paraId="31196014" w14:textId="77777777" w:rsidR="00BC5216" w:rsidRPr="00A465F7" w:rsidRDefault="00BC5216">
      <w:pPr>
        <w:spacing w:after="0"/>
        <w:rPr>
          <w:rFonts w:ascii="Verdana" w:hAnsi="Verdana" w:cs="Arial"/>
          <w:b/>
          <w:bCs/>
          <w:sz w:val="20"/>
          <w:szCs w:val="20"/>
          <w:lang w:val="es-CO" w:eastAsia="es-CO"/>
        </w:rPr>
      </w:pPr>
      <w:r w:rsidRPr="00A465F7">
        <w:rPr>
          <w:rFonts w:ascii="Verdana" w:hAnsi="Verdana" w:cs="Arial"/>
          <w:b/>
          <w:bCs/>
          <w:sz w:val="20"/>
          <w:szCs w:val="20"/>
          <w:lang w:val="es-CO" w:eastAsia="es-CO"/>
        </w:rPr>
        <w:br w:type="page"/>
      </w:r>
    </w:p>
    <w:p w14:paraId="64782244" w14:textId="583CD738" w:rsidR="00D16FB9" w:rsidRPr="00A465F7" w:rsidRDefault="00D16FB9" w:rsidP="00D16FB9">
      <w:pPr>
        <w:tabs>
          <w:tab w:val="left" w:pos="2035"/>
        </w:tabs>
        <w:spacing w:after="0"/>
        <w:jc w:val="both"/>
        <w:rPr>
          <w:rFonts w:ascii="Verdana" w:hAnsi="Verdana" w:cs="Arial"/>
          <w:b/>
          <w:sz w:val="20"/>
          <w:szCs w:val="20"/>
        </w:rPr>
      </w:pPr>
      <w:r w:rsidRPr="00A465F7">
        <w:rPr>
          <w:rFonts w:ascii="Verdana" w:hAnsi="Verdana" w:cs="Arial"/>
          <w:b/>
          <w:bCs/>
          <w:sz w:val="20"/>
          <w:szCs w:val="20"/>
          <w:lang w:val="es-CO" w:eastAsia="es-CO"/>
        </w:rPr>
        <w:lastRenderedPageBreak/>
        <w:t>CONTROL DE CAMBIOS:</w:t>
      </w:r>
    </w:p>
    <w:p w14:paraId="6FC777CC" w14:textId="77777777" w:rsidR="00D16FB9" w:rsidRPr="00A465F7" w:rsidRDefault="00D16FB9" w:rsidP="00D16FB9">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D16FB9" w:rsidRPr="00A465F7" w14:paraId="102FF0E7" w14:textId="77777777" w:rsidTr="00A04D3F">
        <w:trPr>
          <w:trHeight w:val="326"/>
        </w:trPr>
        <w:tc>
          <w:tcPr>
            <w:tcW w:w="1032" w:type="dxa"/>
            <w:shd w:val="clear" w:color="auto" w:fill="A6A6A6" w:themeFill="background1" w:themeFillShade="A6"/>
            <w:vAlign w:val="center"/>
          </w:tcPr>
          <w:p w14:paraId="524BB8EE" w14:textId="77777777" w:rsidR="00D16FB9" w:rsidRPr="00A465F7" w:rsidRDefault="00D16FB9" w:rsidP="003F60C0">
            <w:pPr>
              <w:pStyle w:val="TableParagraph"/>
              <w:jc w:val="center"/>
              <w:rPr>
                <w:rFonts w:ascii="Verdana" w:hAnsi="Verdana"/>
                <w:b/>
                <w:sz w:val="20"/>
                <w:szCs w:val="20"/>
              </w:rPr>
            </w:pPr>
            <w:r w:rsidRPr="00A465F7">
              <w:rPr>
                <w:rFonts w:ascii="Verdana" w:hAnsi="Verdana"/>
                <w:b/>
                <w:color w:val="FFFFFF"/>
                <w:sz w:val="20"/>
                <w:szCs w:val="20"/>
              </w:rPr>
              <w:t>Versión</w:t>
            </w:r>
          </w:p>
        </w:tc>
        <w:tc>
          <w:tcPr>
            <w:tcW w:w="1582" w:type="dxa"/>
            <w:shd w:val="clear" w:color="auto" w:fill="A6A6A6" w:themeFill="background1" w:themeFillShade="A6"/>
            <w:vAlign w:val="center"/>
          </w:tcPr>
          <w:p w14:paraId="3E026AFD" w14:textId="77777777" w:rsidR="00D16FB9" w:rsidRPr="00A465F7" w:rsidRDefault="00D16FB9" w:rsidP="003F60C0">
            <w:pPr>
              <w:pStyle w:val="TableParagraph"/>
              <w:jc w:val="center"/>
              <w:rPr>
                <w:rFonts w:ascii="Verdana" w:hAnsi="Verdana"/>
                <w:b/>
                <w:sz w:val="20"/>
                <w:szCs w:val="20"/>
              </w:rPr>
            </w:pPr>
            <w:r w:rsidRPr="00A465F7">
              <w:rPr>
                <w:rFonts w:ascii="Verdana" w:hAnsi="Verdana"/>
                <w:b/>
                <w:color w:val="FFFFFF"/>
                <w:sz w:val="20"/>
                <w:szCs w:val="20"/>
              </w:rPr>
              <w:t>Fecha</w:t>
            </w:r>
          </w:p>
        </w:tc>
        <w:tc>
          <w:tcPr>
            <w:tcW w:w="6415" w:type="dxa"/>
            <w:shd w:val="clear" w:color="auto" w:fill="A6A6A6" w:themeFill="background1" w:themeFillShade="A6"/>
            <w:vAlign w:val="center"/>
          </w:tcPr>
          <w:p w14:paraId="7DCF2E4B" w14:textId="77777777" w:rsidR="00D16FB9" w:rsidRPr="00A465F7" w:rsidRDefault="00D16FB9" w:rsidP="003F60C0">
            <w:pPr>
              <w:pStyle w:val="TableParagraph"/>
              <w:jc w:val="center"/>
              <w:rPr>
                <w:rFonts w:ascii="Verdana" w:hAnsi="Verdana"/>
                <w:b/>
                <w:sz w:val="20"/>
                <w:szCs w:val="20"/>
              </w:rPr>
            </w:pPr>
            <w:r w:rsidRPr="00A465F7">
              <w:rPr>
                <w:rFonts w:ascii="Verdana" w:hAnsi="Verdana"/>
                <w:b/>
                <w:color w:val="FFFFFF"/>
                <w:sz w:val="20"/>
                <w:szCs w:val="20"/>
              </w:rPr>
              <w:t>Descripción de la modificación</w:t>
            </w:r>
          </w:p>
        </w:tc>
      </w:tr>
      <w:tr w:rsidR="00D16FB9" w:rsidRPr="00A465F7" w14:paraId="343D0A3E" w14:textId="77777777" w:rsidTr="006145A2">
        <w:trPr>
          <w:trHeight w:val="325"/>
        </w:trPr>
        <w:tc>
          <w:tcPr>
            <w:tcW w:w="1032" w:type="dxa"/>
            <w:shd w:val="clear" w:color="auto" w:fill="auto"/>
            <w:vAlign w:val="center"/>
          </w:tcPr>
          <w:p w14:paraId="1A3998EC" w14:textId="77777777" w:rsidR="00D16FB9" w:rsidRPr="006145A2" w:rsidRDefault="00D16FB9" w:rsidP="006145A2">
            <w:pPr>
              <w:pStyle w:val="TableParagraph"/>
              <w:ind w:left="11"/>
              <w:jc w:val="center"/>
              <w:rPr>
                <w:rFonts w:ascii="Verdana" w:hAnsi="Verdana"/>
                <w:sz w:val="16"/>
                <w:szCs w:val="16"/>
              </w:rPr>
            </w:pPr>
            <w:r w:rsidRPr="006145A2">
              <w:rPr>
                <w:rFonts w:ascii="Verdana" w:hAnsi="Verdana"/>
                <w:sz w:val="16"/>
                <w:szCs w:val="16"/>
              </w:rPr>
              <w:t>V1</w:t>
            </w:r>
          </w:p>
        </w:tc>
        <w:tc>
          <w:tcPr>
            <w:tcW w:w="1582" w:type="dxa"/>
            <w:shd w:val="clear" w:color="auto" w:fill="auto"/>
            <w:vAlign w:val="center"/>
          </w:tcPr>
          <w:p w14:paraId="2EAC68C2" w14:textId="2A087246" w:rsidR="00D16FB9" w:rsidRPr="006145A2" w:rsidRDefault="000F1B82" w:rsidP="006145A2">
            <w:pPr>
              <w:pStyle w:val="TableParagraph"/>
              <w:ind w:left="110"/>
              <w:jc w:val="center"/>
              <w:rPr>
                <w:rFonts w:ascii="Verdana" w:hAnsi="Verdana"/>
                <w:sz w:val="16"/>
                <w:szCs w:val="16"/>
              </w:rPr>
            </w:pPr>
            <w:r w:rsidRPr="006145A2">
              <w:rPr>
                <w:rFonts w:ascii="Verdana" w:hAnsi="Verdana"/>
                <w:sz w:val="16"/>
                <w:szCs w:val="16"/>
              </w:rPr>
              <w:t>07</w:t>
            </w:r>
            <w:r w:rsidR="00D16FB9" w:rsidRPr="006145A2">
              <w:rPr>
                <w:rFonts w:ascii="Verdana" w:hAnsi="Verdana"/>
                <w:sz w:val="16"/>
                <w:szCs w:val="16"/>
              </w:rPr>
              <w:t>/</w:t>
            </w:r>
            <w:r w:rsidRPr="006145A2">
              <w:rPr>
                <w:rFonts w:ascii="Verdana" w:hAnsi="Verdana"/>
                <w:sz w:val="16"/>
                <w:szCs w:val="16"/>
              </w:rPr>
              <w:t>10</w:t>
            </w:r>
            <w:r w:rsidR="00D16FB9" w:rsidRPr="006145A2">
              <w:rPr>
                <w:rFonts w:ascii="Verdana" w:hAnsi="Verdana"/>
                <w:sz w:val="16"/>
                <w:szCs w:val="16"/>
              </w:rPr>
              <w:t>/2019</w:t>
            </w:r>
          </w:p>
        </w:tc>
        <w:tc>
          <w:tcPr>
            <w:tcW w:w="6415" w:type="dxa"/>
            <w:shd w:val="clear" w:color="auto" w:fill="auto"/>
            <w:vAlign w:val="center"/>
          </w:tcPr>
          <w:p w14:paraId="273B97D8" w14:textId="77777777" w:rsidR="00D16FB9" w:rsidRPr="006145A2" w:rsidRDefault="00D16FB9" w:rsidP="006145A2">
            <w:pPr>
              <w:pStyle w:val="TableParagraph"/>
              <w:rPr>
                <w:rFonts w:ascii="Verdana" w:hAnsi="Verdana"/>
                <w:sz w:val="16"/>
                <w:szCs w:val="16"/>
              </w:rPr>
            </w:pPr>
            <w:r w:rsidRPr="006145A2">
              <w:rPr>
                <w:rFonts w:ascii="Verdana" w:hAnsi="Verdana"/>
                <w:sz w:val="16"/>
                <w:szCs w:val="16"/>
              </w:rPr>
              <w:t>Creación del documento.</w:t>
            </w:r>
          </w:p>
        </w:tc>
      </w:tr>
      <w:tr w:rsidR="0073198A" w:rsidRPr="00A465F7" w14:paraId="4921F387" w14:textId="77777777" w:rsidTr="006145A2">
        <w:trPr>
          <w:trHeight w:val="325"/>
        </w:trPr>
        <w:tc>
          <w:tcPr>
            <w:tcW w:w="1032" w:type="dxa"/>
            <w:shd w:val="clear" w:color="auto" w:fill="auto"/>
            <w:vAlign w:val="center"/>
          </w:tcPr>
          <w:p w14:paraId="230FDEDD" w14:textId="0FA17368" w:rsidR="0073198A" w:rsidRPr="006145A2" w:rsidRDefault="0073198A" w:rsidP="006145A2">
            <w:pPr>
              <w:pStyle w:val="TableParagraph"/>
              <w:ind w:left="11"/>
              <w:jc w:val="center"/>
              <w:rPr>
                <w:rFonts w:ascii="Verdana" w:hAnsi="Verdana"/>
                <w:sz w:val="16"/>
                <w:szCs w:val="16"/>
              </w:rPr>
            </w:pPr>
            <w:r w:rsidRPr="006145A2">
              <w:rPr>
                <w:rFonts w:ascii="Verdana" w:hAnsi="Verdana"/>
                <w:sz w:val="16"/>
                <w:szCs w:val="16"/>
              </w:rPr>
              <w:t>V2</w:t>
            </w:r>
          </w:p>
        </w:tc>
        <w:tc>
          <w:tcPr>
            <w:tcW w:w="1582" w:type="dxa"/>
            <w:shd w:val="clear" w:color="auto" w:fill="auto"/>
            <w:vAlign w:val="center"/>
          </w:tcPr>
          <w:p w14:paraId="32E57C2F" w14:textId="3CDD3F55" w:rsidR="0073198A" w:rsidRPr="006145A2" w:rsidRDefault="005547A4" w:rsidP="006145A2">
            <w:pPr>
              <w:pStyle w:val="TableParagraph"/>
              <w:ind w:left="110"/>
              <w:jc w:val="center"/>
              <w:rPr>
                <w:rFonts w:ascii="Verdana" w:hAnsi="Verdana"/>
                <w:sz w:val="16"/>
                <w:szCs w:val="16"/>
              </w:rPr>
            </w:pPr>
            <w:r w:rsidRPr="006145A2">
              <w:rPr>
                <w:rFonts w:ascii="Verdana" w:hAnsi="Verdana"/>
                <w:sz w:val="16"/>
                <w:szCs w:val="16"/>
              </w:rPr>
              <w:t>09</w:t>
            </w:r>
            <w:r w:rsidR="001F6B4F" w:rsidRPr="006145A2">
              <w:rPr>
                <w:rFonts w:ascii="Verdana" w:hAnsi="Verdana"/>
                <w:sz w:val="16"/>
                <w:szCs w:val="16"/>
              </w:rPr>
              <w:t>/06</w:t>
            </w:r>
            <w:r w:rsidR="0073198A" w:rsidRPr="006145A2">
              <w:rPr>
                <w:rFonts w:ascii="Verdana" w:hAnsi="Verdana"/>
                <w:sz w:val="16"/>
                <w:szCs w:val="16"/>
              </w:rPr>
              <w:t>/202</w:t>
            </w:r>
            <w:r w:rsidR="001F6B4F" w:rsidRPr="006145A2">
              <w:rPr>
                <w:rFonts w:ascii="Verdana" w:hAnsi="Verdana"/>
                <w:sz w:val="16"/>
                <w:szCs w:val="16"/>
              </w:rPr>
              <w:t>1</w:t>
            </w:r>
          </w:p>
        </w:tc>
        <w:tc>
          <w:tcPr>
            <w:tcW w:w="6415" w:type="dxa"/>
            <w:shd w:val="clear" w:color="auto" w:fill="auto"/>
            <w:vAlign w:val="center"/>
          </w:tcPr>
          <w:p w14:paraId="28D9DDE2" w14:textId="68EE706B" w:rsidR="0073198A" w:rsidRPr="006145A2" w:rsidRDefault="008B06FC" w:rsidP="006145A2">
            <w:pPr>
              <w:pStyle w:val="TableParagraph"/>
              <w:rPr>
                <w:rFonts w:ascii="Verdana" w:hAnsi="Verdana"/>
                <w:sz w:val="16"/>
                <w:szCs w:val="16"/>
              </w:rPr>
            </w:pPr>
            <w:r w:rsidRPr="006145A2">
              <w:rPr>
                <w:rFonts w:ascii="Verdana" w:hAnsi="Verdana"/>
                <w:sz w:val="16"/>
                <w:szCs w:val="16"/>
              </w:rPr>
              <w:t>Se inclu</w:t>
            </w:r>
            <w:r w:rsidR="007D6C6E" w:rsidRPr="006145A2">
              <w:rPr>
                <w:rFonts w:ascii="Verdana" w:hAnsi="Verdana"/>
                <w:sz w:val="16"/>
                <w:szCs w:val="16"/>
              </w:rPr>
              <w:t xml:space="preserve">ye </w:t>
            </w:r>
            <w:r w:rsidR="00325C54" w:rsidRPr="006145A2">
              <w:rPr>
                <w:rFonts w:ascii="Verdana" w:hAnsi="Verdana"/>
                <w:sz w:val="16"/>
                <w:szCs w:val="16"/>
              </w:rPr>
              <w:t>código S</w:t>
            </w:r>
            <w:r w:rsidR="007F2EF7" w:rsidRPr="006145A2">
              <w:rPr>
                <w:rFonts w:ascii="Verdana" w:hAnsi="Verdana"/>
                <w:sz w:val="16"/>
                <w:szCs w:val="16"/>
              </w:rPr>
              <w:t>IGESPLAN</w:t>
            </w:r>
            <w:r w:rsidR="00325C54" w:rsidRPr="006145A2">
              <w:rPr>
                <w:rFonts w:ascii="Verdana" w:hAnsi="Verdana"/>
                <w:sz w:val="16"/>
                <w:szCs w:val="16"/>
              </w:rPr>
              <w:t>, Nombre de la Comunidad</w:t>
            </w:r>
            <w:r w:rsidR="00DF1B53" w:rsidRPr="006145A2">
              <w:rPr>
                <w:rFonts w:ascii="Verdana" w:hAnsi="Verdana"/>
                <w:sz w:val="16"/>
                <w:szCs w:val="16"/>
              </w:rPr>
              <w:t xml:space="preserve"> y </w:t>
            </w:r>
            <w:r w:rsidR="004107ED" w:rsidRPr="006145A2">
              <w:rPr>
                <w:rFonts w:ascii="Verdana" w:hAnsi="Verdana"/>
                <w:sz w:val="16"/>
                <w:szCs w:val="16"/>
              </w:rPr>
              <w:t>dos párrafos con definiciones normativas</w:t>
            </w:r>
            <w:r w:rsidR="00A81E0B" w:rsidRPr="006145A2">
              <w:rPr>
                <w:rFonts w:ascii="Verdana" w:hAnsi="Verdana"/>
                <w:sz w:val="16"/>
                <w:szCs w:val="16"/>
              </w:rPr>
              <w:t xml:space="preserve"> y se hacen ajuste</w:t>
            </w:r>
            <w:r w:rsidR="009A52DD" w:rsidRPr="006145A2">
              <w:rPr>
                <w:rFonts w:ascii="Verdana" w:hAnsi="Verdana"/>
                <w:sz w:val="16"/>
                <w:szCs w:val="16"/>
              </w:rPr>
              <w:t>s generales</w:t>
            </w:r>
            <w:r w:rsidR="00DF1B53" w:rsidRPr="006145A2">
              <w:rPr>
                <w:rFonts w:ascii="Verdana" w:hAnsi="Verdana"/>
                <w:sz w:val="16"/>
                <w:szCs w:val="16"/>
              </w:rPr>
              <w:t>.</w:t>
            </w:r>
          </w:p>
        </w:tc>
      </w:tr>
      <w:tr w:rsidR="00490707" w:rsidRPr="00A465F7" w14:paraId="71B4DD0B" w14:textId="77777777" w:rsidTr="006145A2">
        <w:trPr>
          <w:trHeight w:val="325"/>
        </w:trPr>
        <w:tc>
          <w:tcPr>
            <w:tcW w:w="1032" w:type="dxa"/>
            <w:shd w:val="clear" w:color="auto" w:fill="auto"/>
            <w:vAlign w:val="center"/>
          </w:tcPr>
          <w:p w14:paraId="5717B12C" w14:textId="4B1BC162" w:rsidR="00490707" w:rsidRPr="006145A2" w:rsidRDefault="00490707" w:rsidP="006145A2">
            <w:pPr>
              <w:pStyle w:val="TableParagraph"/>
              <w:ind w:left="11"/>
              <w:jc w:val="center"/>
              <w:rPr>
                <w:rFonts w:ascii="Verdana" w:hAnsi="Verdana"/>
                <w:sz w:val="16"/>
                <w:szCs w:val="16"/>
              </w:rPr>
            </w:pPr>
            <w:r w:rsidRPr="006145A2">
              <w:rPr>
                <w:rFonts w:ascii="Verdana" w:hAnsi="Verdana"/>
                <w:sz w:val="16"/>
                <w:szCs w:val="16"/>
              </w:rPr>
              <w:t>V3</w:t>
            </w:r>
          </w:p>
        </w:tc>
        <w:tc>
          <w:tcPr>
            <w:tcW w:w="1582" w:type="dxa"/>
            <w:shd w:val="clear" w:color="auto" w:fill="auto"/>
            <w:vAlign w:val="center"/>
          </w:tcPr>
          <w:p w14:paraId="42F4C604" w14:textId="34722212" w:rsidR="00490707" w:rsidRPr="006145A2" w:rsidRDefault="00C35783" w:rsidP="006145A2">
            <w:pPr>
              <w:pStyle w:val="TableParagraph"/>
              <w:ind w:left="110"/>
              <w:jc w:val="center"/>
              <w:rPr>
                <w:rFonts w:ascii="Verdana" w:hAnsi="Verdana"/>
                <w:sz w:val="16"/>
                <w:szCs w:val="16"/>
              </w:rPr>
            </w:pPr>
            <w:r w:rsidRPr="006145A2">
              <w:rPr>
                <w:rFonts w:ascii="Verdana" w:hAnsi="Verdana"/>
                <w:sz w:val="16"/>
                <w:szCs w:val="16"/>
              </w:rPr>
              <w:t>01/08/2022</w:t>
            </w:r>
          </w:p>
        </w:tc>
        <w:tc>
          <w:tcPr>
            <w:tcW w:w="6415" w:type="dxa"/>
            <w:shd w:val="clear" w:color="auto" w:fill="auto"/>
            <w:vAlign w:val="center"/>
          </w:tcPr>
          <w:p w14:paraId="7D8E3C8C" w14:textId="77777777" w:rsidR="00A465F7" w:rsidRPr="006145A2" w:rsidRDefault="00A465F7" w:rsidP="006145A2">
            <w:pPr>
              <w:pStyle w:val="TableParagraph"/>
              <w:rPr>
                <w:rFonts w:ascii="Verdana" w:hAnsi="Verdana"/>
                <w:sz w:val="16"/>
                <w:szCs w:val="16"/>
              </w:rPr>
            </w:pPr>
            <w:r w:rsidRPr="006145A2">
              <w:rPr>
                <w:rFonts w:ascii="Verdana" w:hAnsi="Verdana"/>
                <w:sz w:val="16"/>
                <w:szCs w:val="16"/>
              </w:rPr>
              <w:t>Se incluyen párrafos con definiciones normativas.</w:t>
            </w:r>
          </w:p>
          <w:p w14:paraId="6B583191" w14:textId="477AF5AA" w:rsidR="00E216D3" w:rsidRPr="006145A2" w:rsidRDefault="00E216D3" w:rsidP="006145A2">
            <w:pPr>
              <w:pStyle w:val="TableParagraph"/>
              <w:rPr>
                <w:rFonts w:ascii="Verdana" w:hAnsi="Verdana"/>
                <w:sz w:val="16"/>
                <w:szCs w:val="16"/>
              </w:rPr>
            </w:pPr>
            <w:r w:rsidRPr="006145A2">
              <w:rPr>
                <w:rFonts w:ascii="Verdana" w:hAnsi="Verdana"/>
                <w:sz w:val="16"/>
                <w:szCs w:val="16"/>
              </w:rPr>
              <w:t>Se incluye información de pertenencia étnica</w:t>
            </w:r>
          </w:p>
          <w:p w14:paraId="435D69E9" w14:textId="54B5AF89" w:rsidR="00490707" w:rsidRPr="006145A2" w:rsidRDefault="00A465F7" w:rsidP="006145A2">
            <w:pPr>
              <w:pStyle w:val="TableParagraph"/>
              <w:rPr>
                <w:rFonts w:ascii="Verdana" w:hAnsi="Verdana"/>
                <w:sz w:val="16"/>
                <w:szCs w:val="16"/>
              </w:rPr>
            </w:pPr>
            <w:r w:rsidRPr="006145A2">
              <w:rPr>
                <w:rFonts w:ascii="Verdana" w:hAnsi="Verdana"/>
                <w:sz w:val="16"/>
                <w:szCs w:val="16"/>
              </w:rPr>
              <w:t>Se ajusta formato de firmas.</w:t>
            </w:r>
          </w:p>
        </w:tc>
      </w:tr>
    </w:tbl>
    <w:p w14:paraId="24BEBF05" w14:textId="77777777" w:rsidR="00D16FB9" w:rsidRPr="00A465F7" w:rsidRDefault="00D16FB9" w:rsidP="00D16FB9">
      <w:pPr>
        <w:pStyle w:val="Sangradetextonormal"/>
        <w:spacing w:after="0"/>
        <w:ind w:left="0" w:right="-29"/>
        <w:rPr>
          <w:rFonts w:ascii="Verdana" w:hAnsi="Verdana" w:cs="Arial"/>
          <w:b/>
          <w:sz w:val="20"/>
          <w:szCs w:val="20"/>
        </w:rPr>
      </w:pPr>
    </w:p>
    <w:p w14:paraId="44B2FC22" w14:textId="77777777" w:rsidR="00D16FB9" w:rsidRPr="00A465F7" w:rsidRDefault="00D16FB9" w:rsidP="00D16FB9">
      <w:pPr>
        <w:pStyle w:val="Prrafodelista"/>
        <w:ind w:left="-142"/>
        <w:jc w:val="center"/>
        <w:rPr>
          <w:rFonts w:ascii="Verdana" w:hAnsi="Verdana"/>
          <w:sz w:val="20"/>
          <w:szCs w:val="20"/>
        </w:rPr>
      </w:pPr>
    </w:p>
    <w:p w14:paraId="088CC997" w14:textId="77777777" w:rsidR="003323D5" w:rsidRPr="00A465F7" w:rsidRDefault="003323D5" w:rsidP="008E73EF">
      <w:pPr>
        <w:tabs>
          <w:tab w:val="left" w:pos="6270"/>
        </w:tabs>
        <w:contextualSpacing/>
        <w:jc w:val="center"/>
        <w:rPr>
          <w:rFonts w:ascii="Verdana" w:hAnsi="Verdana" w:cs="Arial"/>
          <w:i/>
          <w:sz w:val="20"/>
          <w:szCs w:val="20"/>
        </w:rPr>
      </w:pPr>
    </w:p>
    <w:sectPr w:rsidR="003323D5" w:rsidRPr="00A465F7" w:rsidSect="002D160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5FDE" w14:textId="77777777" w:rsidR="0024229B" w:rsidRDefault="0024229B">
      <w:pPr>
        <w:spacing w:after="0"/>
      </w:pPr>
      <w:r>
        <w:separator/>
      </w:r>
    </w:p>
  </w:endnote>
  <w:endnote w:type="continuationSeparator" w:id="0">
    <w:p w14:paraId="2CD8EC23" w14:textId="77777777" w:rsidR="0024229B" w:rsidRDefault="00242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6544" w14:textId="77777777" w:rsidR="002D160C" w:rsidRDefault="002D16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EC60E2C" w:rsidR="00844B2A" w:rsidRDefault="00844B2A">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5D31" w14:textId="77777777" w:rsidR="002D160C" w:rsidRDefault="002D16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EFC2" w14:textId="77777777" w:rsidR="0024229B" w:rsidRDefault="0024229B">
      <w:pPr>
        <w:spacing w:after="0"/>
      </w:pPr>
      <w:r>
        <w:separator/>
      </w:r>
    </w:p>
  </w:footnote>
  <w:footnote w:type="continuationSeparator" w:id="0">
    <w:p w14:paraId="7A135701" w14:textId="77777777" w:rsidR="0024229B" w:rsidRDefault="0024229B">
      <w:pPr>
        <w:spacing w:after="0"/>
      </w:pPr>
      <w:r>
        <w:continuationSeparator/>
      </w:r>
    </w:p>
  </w:footnote>
  <w:footnote w:id="1">
    <w:p w14:paraId="051DD3EE" w14:textId="77777777" w:rsidR="003C032D" w:rsidRPr="00B65A2B" w:rsidRDefault="003C032D" w:rsidP="003C032D">
      <w:pPr>
        <w:pStyle w:val="Textonotapie"/>
        <w:contextualSpacing/>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619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4"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670"/>
      <w:gridCol w:w="2101"/>
    </w:tblGrid>
    <w:tr w:rsidR="007F3DD2" w:rsidRPr="00CD4AF9" w14:paraId="186C41B9" w14:textId="77777777" w:rsidTr="007F3DD2">
      <w:trPr>
        <w:trHeight w:val="699"/>
      </w:trPr>
      <w:tc>
        <w:tcPr>
          <w:tcW w:w="3403" w:type="dxa"/>
          <w:vMerge w:val="restart"/>
          <w:shd w:val="clear" w:color="auto" w:fill="A6A6A6" w:themeFill="background1" w:themeFillShade="A6"/>
          <w:vAlign w:val="center"/>
        </w:tcPr>
        <w:p w14:paraId="43FC77FA" w14:textId="387C783F" w:rsidR="007F3DD2" w:rsidRPr="00CD4AF9" w:rsidRDefault="002D160C" w:rsidP="007F3DD2">
          <w:pPr>
            <w:widowControl w:val="0"/>
            <w:spacing w:after="0"/>
            <w:jc w:val="center"/>
            <w:rPr>
              <w:rFonts w:ascii="Verdana" w:hAnsi="Verdana" w:cs="Arial"/>
              <w:b/>
              <w:noProof/>
              <w:color w:val="FFFFFF"/>
              <w:sz w:val="18"/>
              <w:szCs w:val="18"/>
            </w:rPr>
          </w:pPr>
          <w:r>
            <w:rPr>
              <w:rFonts w:ascii="Verdana" w:hAnsi="Verdana"/>
              <w:noProof/>
              <w:sz w:val="20"/>
              <w:szCs w:val="20"/>
            </w:rPr>
            <w:drawing>
              <wp:inline distT="0" distB="0" distL="0" distR="0" wp14:anchorId="3CC1BBAD" wp14:editId="4BC75108">
                <wp:extent cx="1359535" cy="494030"/>
                <wp:effectExtent l="0" t="0" r="0" b="1270"/>
                <wp:docPr id="11015256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r w:rsidR="007F3DD2">
            <w:rPr>
              <w:rFonts w:ascii="Verdana" w:hAnsi="Verdana"/>
              <w:noProof/>
              <w:sz w:val="20"/>
              <w:szCs w:val="20"/>
            </w:rPr>
            <w:fldChar w:fldCharType="begin"/>
          </w:r>
          <w:r w:rsidR="007F3DD2">
            <w:rPr>
              <w:rFonts w:ascii="Verdana" w:hAnsi="Verdana"/>
              <w:noProof/>
              <w:sz w:val="20"/>
              <w:szCs w:val="20"/>
            </w:rPr>
            <w:instrText xml:space="preserve"> INCLUDEPICTURE  "cid:image008.jpg@01D4C228.F869F140" \* MERGEFORMATINET </w:instrText>
          </w:r>
          <w:r w:rsidR="007F3DD2">
            <w:rPr>
              <w:rFonts w:ascii="Verdana" w:hAnsi="Verdana"/>
              <w:noProof/>
              <w:sz w:val="20"/>
              <w:szCs w:val="20"/>
            </w:rPr>
            <w:fldChar w:fldCharType="separate"/>
          </w:r>
          <w:r w:rsidR="007F3DD2">
            <w:rPr>
              <w:rFonts w:ascii="Verdana" w:hAnsi="Verdana"/>
              <w:noProof/>
              <w:sz w:val="20"/>
              <w:szCs w:val="20"/>
            </w:rPr>
            <w:fldChar w:fldCharType="begin"/>
          </w:r>
          <w:r w:rsidR="007F3DD2">
            <w:rPr>
              <w:rFonts w:ascii="Verdana" w:hAnsi="Verdana"/>
              <w:noProof/>
              <w:sz w:val="20"/>
              <w:szCs w:val="20"/>
            </w:rPr>
            <w:instrText xml:space="preserve"> INCLUDEPICTURE  "cid:image008.jpg@01D4C228.F869F140" \* MERGEFORMATINET </w:instrText>
          </w:r>
          <w:r w:rsidR="00000000">
            <w:rPr>
              <w:rFonts w:ascii="Verdana" w:hAnsi="Verdana"/>
              <w:noProof/>
              <w:sz w:val="20"/>
              <w:szCs w:val="20"/>
            </w:rPr>
            <w:fldChar w:fldCharType="separate"/>
          </w:r>
          <w:r w:rsidR="007F3DD2">
            <w:rPr>
              <w:rFonts w:ascii="Verdana" w:hAnsi="Verdana"/>
              <w:noProof/>
              <w:sz w:val="20"/>
              <w:szCs w:val="20"/>
            </w:rPr>
            <w:fldChar w:fldCharType="end"/>
          </w:r>
          <w:r w:rsidR="007F3DD2">
            <w:rPr>
              <w:rFonts w:ascii="Verdana" w:hAnsi="Verdana"/>
              <w:noProof/>
              <w:sz w:val="20"/>
              <w:szCs w:val="20"/>
            </w:rPr>
            <w:fldChar w:fldCharType="end"/>
          </w:r>
          <w:r w:rsidR="007F3DD2">
            <w:rPr>
              <w:rFonts w:ascii="Verdana" w:hAnsi="Verdana"/>
              <w:sz w:val="20"/>
              <w:szCs w:val="20"/>
            </w:rPr>
            <w:fldChar w:fldCharType="begin"/>
          </w:r>
          <w:r w:rsidR="007F3DD2">
            <w:rPr>
              <w:rFonts w:ascii="Verdana" w:hAnsi="Verdana"/>
              <w:sz w:val="20"/>
              <w:szCs w:val="20"/>
            </w:rPr>
            <w:instrText xml:space="preserve"> INCLUDEPICTURE  "cid:image008.jpg@01D4C228.F869F140" \* MERGEFORMATINET </w:instrText>
          </w:r>
          <w:r w:rsidR="007F3DD2">
            <w:rPr>
              <w:rFonts w:ascii="Verdana" w:hAnsi="Verdana"/>
              <w:sz w:val="20"/>
              <w:szCs w:val="20"/>
            </w:rPr>
            <w:fldChar w:fldCharType="separate"/>
          </w:r>
          <w:r w:rsidR="007F3DD2">
            <w:rPr>
              <w:rFonts w:ascii="Verdana" w:hAnsi="Verdana"/>
              <w:sz w:val="20"/>
              <w:szCs w:val="20"/>
            </w:rPr>
            <w:fldChar w:fldCharType="begin"/>
          </w:r>
          <w:r w:rsidR="007F3DD2">
            <w:rPr>
              <w:rFonts w:ascii="Verdana" w:hAnsi="Verdana"/>
              <w:sz w:val="20"/>
              <w:szCs w:val="20"/>
            </w:rPr>
            <w:instrText xml:space="preserve"> INCLUDEPICTURE  "cid:image008.jpg@01D4C228.F869F140" \* MERGEFORMATINET </w:instrText>
          </w:r>
          <w:r w:rsidR="007F3DD2">
            <w:rPr>
              <w:rFonts w:ascii="Verdana" w:hAnsi="Verdana"/>
              <w:sz w:val="20"/>
              <w:szCs w:val="20"/>
            </w:rPr>
            <w:fldChar w:fldCharType="separate"/>
          </w:r>
          <w:r w:rsidR="007F3DD2">
            <w:rPr>
              <w:rFonts w:ascii="Verdana" w:hAnsi="Verdana"/>
              <w:noProof/>
              <w:sz w:val="20"/>
              <w:szCs w:val="20"/>
            </w:rPr>
            <w:fldChar w:fldCharType="begin"/>
          </w:r>
          <w:r w:rsidR="007F3DD2">
            <w:rPr>
              <w:rFonts w:ascii="Verdana" w:hAnsi="Verdana"/>
              <w:noProof/>
              <w:sz w:val="20"/>
              <w:szCs w:val="20"/>
            </w:rPr>
            <w:instrText xml:space="preserve"> INCLUDEPICTURE  "cid:image008.jpg@01D4C228.F869F140" \* MERGEFORMATINET </w:instrText>
          </w:r>
          <w:r w:rsidR="007F3DD2">
            <w:rPr>
              <w:rFonts w:ascii="Verdana" w:hAnsi="Verdana"/>
              <w:noProof/>
              <w:sz w:val="20"/>
              <w:szCs w:val="20"/>
            </w:rPr>
            <w:fldChar w:fldCharType="end"/>
          </w:r>
          <w:r w:rsidR="007F3DD2">
            <w:rPr>
              <w:rFonts w:ascii="Verdana" w:hAnsi="Verdana"/>
              <w:sz w:val="20"/>
              <w:szCs w:val="20"/>
            </w:rPr>
            <w:fldChar w:fldCharType="end"/>
          </w:r>
          <w:r w:rsidR="007F3DD2">
            <w:rPr>
              <w:rFonts w:ascii="Verdana" w:hAnsi="Verdana"/>
              <w:sz w:val="20"/>
              <w:szCs w:val="20"/>
            </w:rPr>
            <w:fldChar w:fldCharType="end"/>
          </w:r>
        </w:p>
      </w:tc>
      <w:tc>
        <w:tcPr>
          <w:tcW w:w="5670" w:type="dxa"/>
          <w:shd w:val="clear" w:color="auto" w:fill="A6A6A6" w:themeFill="background1" w:themeFillShade="A6"/>
          <w:vAlign w:val="center"/>
        </w:tcPr>
        <w:p w14:paraId="479388D0" w14:textId="07C2AE25" w:rsidR="007F3DD2" w:rsidRPr="00F57718" w:rsidRDefault="007F3DD2" w:rsidP="007F3DD2">
          <w:pPr>
            <w:widowControl w:val="0"/>
            <w:spacing w:after="0"/>
            <w:jc w:val="center"/>
            <w:rPr>
              <w:rFonts w:ascii="Verdana" w:hAnsi="Verdana" w:cs="Arial"/>
              <w:b/>
              <w:color w:val="FFFFFF"/>
              <w:sz w:val="18"/>
              <w:szCs w:val="18"/>
            </w:rPr>
          </w:pPr>
          <w:r w:rsidRPr="007F3DD2">
            <w:rPr>
              <w:rFonts w:ascii="Verdana" w:hAnsi="Verdana" w:cs="Arial"/>
              <w:b/>
              <w:color w:val="FFFFFF"/>
              <w:sz w:val="18"/>
              <w:szCs w:val="18"/>
            </w:rPr>
            <w:t xml:space="preserve">FORMATO ACTA DE ENTREGA BIENES Y SERVICIOS </w:t>
          </w:r>
          <w:proofErr w:type="spellStart"/>
          <w:r w:rsidRPr="007F3DD2">
            <w:rPr>
              <w:rFonts w:ascii="Verdana" w:hAnsi="Verdana" w:cs="Arial"/>
              <w:b/>
              <w:color w:val="FFFFFF"/>
              <w:sz w:val="18"/>
              <w:szCs w:val="18"/>
            </w:rPr>
            <w:t>EEAC</w:t>
          </w:r>
          <w:proofErr w:type="spellEnd"/>
          <w:r w:rsidRPr="007F3DD2">
            <w:rPr>
              <w:rFonts w:ascii="Verdana" w:hAnsi="Verdana" w:cs="Arial"/>
              <w:b/>
              <w:color w:val="FFFFFF"/>
              <w:sz w:val="18"/>
              <w:szCs w:val="18"/>
            </w:rPr>
            <w:t xml:space="preserve"> - MATERIALES PARA CONSTRUCCIÓN</w:t>
          </w:r>
        </w:p>
      </w:tc>
      <w:tc>
        <w:tcPr>
          <w:tcW w:w="2101" w:type="dxa"/>
          <w:shd w:val="clear" w:color="auto" w:fill="auto"/>
          <w:vAlign w:val="center"/>
        </w:tcPr>
        <w:p w14:paraId="01F468FC" w14:textId="085D6753" w:rsidR="007F3DD2" w:rsidRPr="00CD4AF9" w:rsidRDefault="007F3DD2" w:rsidP="007F3DD2">
          <w:pPr>
            <w:widowControl w:val="0"/>
            <w:spacing w:after="0"/>
            <w:rPr>
              <w:rFonts w:ascii="Verdana" w:hAnsi="Verdana" w:cs="Arial"/>
              <w:sz w:val="16"/>
              <w:szCs w:val="16"/>
            </w:rPr>
          </w:pPr>
          <w:bookmarkStart w:id="0" w:name="_Hlk105477060"/>
          <w:r w:rsidRPr="00CD4AF9">
            <w:rPr>
              <w:rFonts w:ascii="Verdana" w:hAnsi="Verdana" w:cs="Arial"/>
              <w:sz w:val="16"/>
              <w:szCs w:val="16"/>
            </w:rPr>
            <w:t>Código:</w:t>
          </w:r>
          <w:r>
            <w:rPr>
              <w:rFonts w:ascii="Verdana" w:hAnsi="Verdana" w:cs="Arial"/>
              <w:sz w:val="16"/>
              <w:szCs w:val="16"/>
            </w:rPr>
            <w:t xml:space="preserve"> </w:t>
          </w:r>
          <w:r w:rsidRPr="000F1B82">
            <w:rPr>
              <w:rFonts w:ascii="Verdana" w:hAnsi="Verdana" w:cs="Arial"/>
              <w:sz w:val="16"/>
              <w:szCs w:val="16"/>
            </w:rPr>
            <w:t>423,08,15-28</w:t>
          </w:r>
          <w:bookmarkEnd w:id="0"/>
        </w:p>
      </w:tc>
    </w:tr>
    <w:tr w:rsidR="007F3DD2" w:rsidRPr="00CD4AF9" w14:paraId="3EDE7250" w14:textId="77777777" w:rsidTr="007F3DD2">
      <w:trPr>
        <w:trHeight w:val="265"/>
      </w:trPr>
      <w:tc>
        <w:tcPr>
          <w:tcW w:w="3403" w:type="dxa"/>
          <w:vMerge/>
          <w:shd w:val="clear" w:color="auto" w:fill="A6A6A6" w:themeFill="background1" w:themeFillShade="A6"/>
        </w:tcPr>
        <w:p w14:paraId="0C221634" w14:textId="77777777" w:rsidR="007F3DD2" w:rsidRPr="00CD4AF9" w:rsidRDefault="007F3DD2" w:rsidP="007F3DD2">
          <w:pPr>
            <w:pStyle w:val="Encabezado"/>
            <w:widowControl w:val="0"/>
            <w:rPr>
              <w:rFonts w:ascii="Verdana" w:hAnsi="Verdana"/>
              <w:sz w:val="18"/>
              <w:szCs w:val="18"/>
            </w:rPr>
          </w:pPr>
        </w:p>
      </w:tc>
      <w:tc>
        <w:tcPr>
          <w:tcW w:w="5670" w:type="dxa"/>
          <w:shd w:val="clear" w:color="auto" w:fill="auto"/>
          <w:vAlign w:val="center"/>
        </w:tcPr>
        <w:p w14:paraId="12BA71A8" w14:textId="77777777" w:rsidR="007F3DD2" w:rsidRPr="00CD4AF9" w:rsidRDefault="007F3DD2" w:rsidP="007F3DD2">
          <w:pPr>
            <w:pStyle w:val="Encabezado"/>
            <w:widowControl w:val="0"/>
            <w:jc w:val="center"/>
            <w:rPr>
              <w:rFonts w:ascii="Verdana" w:hAnsi="Verdana"/>
              <w:sz w:val="18"/>
              <w:szCs w:val="18"/>
            </w:rPr>
          </w:pPr>
          <w:r>
            <w:rPr>
              <w:rFonts w:ascii="Verdana" w:hAnsi="Verdana"/>
              <w:sz w:val="18"/>
              <w:szCs w:val="18"/>
            </w:rPr>
            <w:t>PROCESO DE REPARACIÓN INTEGRAL</w:t>
          </w:r>
        </w:p>
      </w:tc>
      <w:tc>
        <w:tcPr>
          <w:tcW w:w="2101" w:type="dxa"/>
          <w:shd w:val="clear" w:color="auto" w:fill="auto"/>
          <w:vAlign w:val="center"/>
        </w:tcPr>
        <w:p w14:paraId="15A6E651" w14:textId="0172608D" w:rsidR="007F3DD2" w:rsidRPr="00CD4AF9" w:rsidRDefault="007F3DD2" w:rsidP="007F3DD2">
          <w:pPr>
            <w:widowControl w:val="0"/>
            <w:spacing w:after="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Pr="006145A2">
            <w:rPr>
              <w:rFonts w:ascii="Verdana" w:hAnsi="Verdana" w:cs="Arial"/>
              <w:sz w:val="16"/>
              <w:szCs w:val="16"/>
            </w:rPr>
            <w:t>03</w:t>
          </w:r>
        </w:p>
      </w:tc>
    </w:tr>
    <w:tr w:rsidR="007F3DD2" w:rsidRPr="00CD4AF9" w14:paraId="49543756" w14:textId="77777777" w:rsidTr="007F3DD2">
      <w:trPr>
        <w:trHeight w:val="60"/>
      </w:trPr>
      <w:tc>
        <w:tcPr>
          <w:tcW w:w="3403" w:type="dxa"/>
          <w:vMerge/>
          <w:shd w:val="clear" w:color="auto" w:fill="A6A6A6" w:themeFill="background1" w:themeFillShade="A6"/>
        </w:tcPr>
        <w:p w14:paraId="76D44C70" w14:textId="77777777" w:rsidR="007F3DD2" w:rsidRPr="00CD4AF9" w:rsidRDefault="007F3DD2" w:rsidP="007F3DD2">
          <w:pPr>
            <w:pStyle w:val="Encabezado"/>
            <w:widowControl w:val="0"/>
            <w:rPr>
              <w:rFonts w:ascii="Verdana" w:hAnsi="Verdana"/>
            </w:rPr>
          </w:pPr>
        </w:p>
      </w:tc>
      <w:tc>
        <w:tcPr>
          <w:tcW w:w="5670" w:type="dxa"/>
          <w:vMerge w:val="restart"/>
          <w:shd w:val="clear" w:color="auto" w:fill="auto"/>
          <w:vAlign w:val="center"/>
        </w:tcPr>
        <w:p w14:paraId="49855BAC" w14:textId="505B8681" w:rsidR="007F3DD2" w:rsidRPr="0032193D" w:rsidRDefault="007F3DD2" w:rsidP="007F3DD2">
          <w:pPr>
            <w:pStyle w:val="Encabezado"/>
            <w:widowControl w:val="0"/>
            <w:jc w:val="center"/>
            <w:rPr>
              <w:rFonts w:ascii="Verdana" w:hAnsi="Verdana"/>
              <w:sz w:val="18"/>
              <w:szCs w:val="18"/>
            </w:rPr>
          </w:pPr>
          <w:r w:rsidRPr="00DF584A">
            <w:rPr>
              <w:rFonts w:ascii="Verdana" w:hAnsi="Verdana"/>
              <w:sz w:val="18"/>
              <w:szCs w:val="18"/>
            </w:rPr>
            <w:t>PROCEDIMIENTO FORMULACIÓN, IMPLEMENTACIÓN Y SEGUIMIENTO DE ESQUEMAS ESPECIALES DE ACOMPAÑAMIENTO COMUNITARIO</w:t>
          </w:r>
        </w:p>
      </w:tc>
      <w:tc>
        <w:tcPr>
          <w:tcW w:w="2101" w:type="dxa"/>
          <w:shd w:val="clear" w:color="auto" w:fill="auto"/>
          <w:vAlign w:val="center"/>
        </w:tcPr>
        <w:p w14:paraId="1C1AC069" w14:textId="0BD1189D" w:rsidR="007F3DD2" w:rsidRPr="00CD4AF9" w:rsidRDefault="007F3DD2" w:rsidP="007F3DD2">
          <w:pPr>
            <w:widowControl w:val="0"/>
            <w:spacing w:after="0"/>
            <w:rPr>
              <w:rFonts w:ascii="Verdana" w:hAnsi="Verdana" w:cs="Arial"/>
              <w:sz w:val="16"/>
              <w:szCs w:val="16"/>
            </w:rPr>
          </w:pPr>
          <w:r>
            <w:rPr>
              <w:rFonts w:ascii="Verdana" w:hAnsi="Verdana" w:cs="Arial"/>
              <w:sz w:val="16"/>
              <w:szCs w:val="16"/>
            </w:rPr>
            <w:t xml:space="preserve">Fecha: </w:t>
          </w:r>
          <w:r w:rsidRPr="0094683D">
            <w:rPr>
              <w:rFonts w:ascii="Verdana" w:hAnsi="Verdana" w:cs="Arial"/>
              <w:sz w:val="16"/>
              <w:szCs w:val="16"/>
            </w:rPr>
            <w:t>01/08/2022</w:t>
          </w:r>
        </w:p>
      </w:tc>
    </w:tr>
    <w:tr w:rsidR="007F3DD2" w:rsidRPr="00CD4AF9" w14:paraId="334ECF84" w14:textId="77777777" w:rsidTr="007F3DD2">
      <w:trPr>
        <w:trHeight w:val="265"/>
      </w:trPr>
      <w:tc>
        <w:tcPr>
          <w:tcW w:w="3403" w:type="dxa"/>
          <w:vMerge/>
          <w:shd w:val="clear" w:color="auto" w:fill="A6A6A6" w:themeFill="background1" w:themeFillShade="A6"/>
        </w:tcPr>
        <w:p w14:paraId="3EDBCB1D" w14:textId="77777777" w:rsidR="007F3DD2" w:rsidRPr="00CD4AF9" w:rsidRDefault="007F3DD2" w:rsidP="007F3DD2">
          <w:pPr>
            <w:pStyle w:val="Encabezado"/>
            <w:widowControl w:val="0"/>
            <w:rPr>
              <w:rFonts w:ascii="Verdana" w:hAnsi="Verdana"/>
            </w:rPr>
          </w:pPr>
        </w:p>
      </w:tc>
      <w:tc>
        <w:tcPr>
          <w:tcW w:w="5670" w:type="dxa"/>
          <w:vMerge/>
          <w:shd w:val="clear" w:color="auto" w:fill="auto"/>
          <w:vAlign w:val="center"/>
        </w:tcPr>
        <w:p w14:paraId="110BEE75" w14:textId="77777777" w:rsidR="007F3DD2" w:rsidRPr="00F57718" w:rsidRDefault="007F3DD2" w:rsidP="007F3DD2">
          <w:pPr>
            <w:pStyle w:val="Encabezado"/>
            <w:widowControl w:val="0"/>
            <w:jc w:val="center"/>
            <w:rPr>
              <w:rFonts w:ascii="Verdana" w:hAnsi="Verdana"/>
              <w:sz w:val="18"/>
              <w:szCs w:val="18"/>
            </w:rPr>
          </w:pPr>
        </w:p>
      </w:tc>
      <w:tc>
        <w:tcPr>
          <w:tcW w:w="2101" w:type="dxa"/>
          <w:shd w:val="clear" w:color="auto" w:fill="auto"/>
          <w:vAlign w:val="center"/>
        </w:tcPr>
        <w:p w14:paraId="11C7A698" w14:textId="77777777" w:rsidR="007F3DD2" w:rsidRPr="00736FB6" w:rsidRDefault="007F3DD2" w:rsidP="007F3DD2">
          <w:pPr>
            <w:pStyle w:val="Encabezado"/>
            <w:rPr>
              <w:rFonts w:ascii="Verdana" w:hAnsi="Verdana"/>
            </w:rPr>
          </w:pPr>
          <w:r w:rsidRPr="00736FB6">
            <w:rPr>
              <w:rFonts w:ascii="Verdana" w:hAnsi="Verdana"/>
              <w:sz w:val="16"/>
            </w:rPr>
            <w:t>Página</w:t>
          </w:r>
          <w:r>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7</w:t>
          </w:r>
          <w:r w:rsidRPr="00736FB6">
            <w:rPr>
              <w:rFonts w:ascii="Verdana" w:hAnsi="Verdana"/>
              <w:b/>
              <w:bCs/>
              <w:sz w:val="16"/>
            </w:rPr>
            <w:fldChar w:fldCharType="end"/>
          </w:r>
        </w:p>
      </w:tc>
    </w:tr>
  </w:tbl>
  <w:p w14:paraId="1F3B60C7" w14:textId="77777777" w:rsidR="007F3DD2" w:rsidRDefault="007F3DD2"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8240"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26"/>
    <w:multiLevelType w:val="hybridMultilevel"/>
    <w:tmpl w:val="562C7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773E02"/>
    <w:multiLevelType w:val="hybridMultilevel"/>
    <w:tmpl w:val="F4003D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E170BE3"/>
    <w:multiLevelType w:val="hybridMultilevel"/>
    <w:tmpl w:val="1388B344"/>
    <w:lvl w:ilvl="0" w:tplc="9540527E">
      <w:start w:val="1"/>
      <w:numFmt w:val="bullet"/>
      <w:lvlText w:val="-"/>
      <w:lvlJc w:val="left"/>
      <w:pPr>
        <w:ind w:left="720" w:firstLine="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880777650">
    <w:abstractNumId w:val="11"/>
  </w:num>
  <w:num w:numId="2" w16cid:durableId="148906072">
    <w:abstractNumId w:val="1"/>
  </w:num>
  <w:num w:numId="3" w16cid:durableId="1660963510">
    <w:abstractNumId w:val="3"/>
  </w:num>
  <w:num w:numId="4" w16cid:durableId="2057654205">
    <w:abstractNumId w:val="5"/>
  </w:num>
  <w:num w:numId="5" w16cid:durableId="855730924">
    <w:abstractNumId w:val="13"/>
  </w:num>
  <w:num w:numId="6" w16cid:durableId="323441018">
    <w:abstractNumId w:val="8"/>
  </w:num>
  <w:num w:numId="7" w16cid:durableId="1481653662">
    <w:abstractNumId w:val="4"/>
  </w:num>
  <w:num w:numId="8" w16cid:durableId="2132507136">
    <w:abstractNumId w:val="10"/>
  </w:num>
  <w:num w:numId="9" w16cid:durableId="1237472359">
    <w:abstractNumId w:val="7"/>
  </w:num>
  <w:num w:numId="10" w16cid:durableId="59716013">
    <w:abstractNumId w:val="9"/>
  </w:num>
  <w:num w:numId="11" w16cid:durableId="1440175872">
    <w:abstractNumId w:val="6"/>
  </w:num>
  <w:num w:numId="12" w16cid:durableId="1339424889">
    <w:abstractNumId w:val="0"/>
  </w:num>
  <w:num w:numId="13" w16cid:durableId="1264024643">
    <w:abstractNumId w:val="2"/>
  </w:num>
  <w:num w:numId="14" w16cid:durableId="989753234">
    <w:abstractNumId w:val="12"/>
  </w:num>
  <w:num w:numId="15" w16cid:durableId="977808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5847"/>
    <w:rsid w:val="00075304"/>
    <w:rsid w:val="00084629"/>
    <w:rsid w:val="00096A9C"/>
    <w:rsid w:val="000A0F79"/>
    <w:rsid w:val="000A20C1"/>
    <w:rsid w:val="000A28C9"/>
    <w:rsid w:val="000A3C94"/>
    <w:rsid w:val="000B3ADC"/>
    <w:rsid w:val="000D02A8"/>
    <w:rsid w:val="000D5FE0"/>
    <w:rsid w:val="000D7988"/>
    <w:rsid w:val="000F1B82"/>
    <w:rsid w:val="000F1D5D"/>
    <w:rsid w:val="000F539E"/>
    <w:rsid w:val="00107248"/>
    <w:rsid w:val="00110BEE"/>
    <w:rsid w:val="00112771"/>
    <w:rsid w:val="00113C23"/>
    <w:rsid w:val="0012140D"/>
    <w:rsid w:val="001221C1"/>
    <w:rsid w:val="00134328"/>
    <w:rsid w:val="00137487"/>
    <w:rsid w:val="00145604"/>
    <w:rsid w:val="00151DFC"/>
    <w:rsid w:val="001524D6"/>
    <w:rsid w:val="0016601F"/>
    <w:rsid w:val="00166B8B"/>
    <w:rsid w:val="0017127A"/>
    <w:rsid w:val="00174DB0"/>
    <w:rsid w:val="00177334"/>
    <w:rsid w:val="00186E2F"/>
    <w:rsid w:val="00187F9F"/>
    <w:rsid w:val="001942E2"/>
    <w:rsid w:val="00194B39"/>
    <w:rsid w:val="001976AE"/>
    <w:rsid w:val="001B3AE0"/>
    <w:rsid w:val="001B66D8"/>
    <w:rsid w:val="001C5FEA"/>
    <w:rsid w:val="001E3700"/>
    <w:rsid w:val="001F6B4F"/>
    <w:rsid w:val="002006B0"/>
    <w:rsid w:val="00201F51"/>
    <w:rsid w:val="0022123A"/>
    <w:rsid w:val="00221245"/>
    <w:rsid w:val="00224538"/>
    <w:rsid w:val="0023034C"/>
    <w:rsid w:val="00234D1E"/>
    <w:rsid w:val="00237036"/>
    <w:rsid w:val="00240698"/>
    <w:rsid w:val="0024229B"/>
    <w:rsid w:val="00244453"/>
    <w:rsid w:val="00244CA1"/>
    <w:rsid w:val="0024787C"/>
    <w:rsid w:val="0025181D"/>
    <w:rsid w:val="00260188"/>
    <w:rsid w:val="00261C8D"/>
    <w:rsid w:val="00262034"/>
    <w:rsid w:val="0027751C"/>
    <w:rsid w:val="0029170B"/>
    <w:rsid w:val="00296C46"/>
    <w:rsid w:val="002A08EF"/>
    <w:rsid w:val="002C241F"/>
    <w:rsid w:val="002D160C"/>
    <w:rsid w:val="002E4DD0"/>
    <w:rsid w:val="002F2E76"/>
    <w:rsid w:val="002F3220"/>
    <w:rsid w:val="002F45B7"/>
    <w:rsid w:val="00305785"/>
    <w:rsid w:val="00313355"/>
    <w:rsid w:val="00315DEC"/>
    <w:rsid w:val="00320D14"/>
    <w:rsid w:val="00325C54"/>
    <w:rsid w:val="00327D50"/>
    <w:rsid w:val="00330E79"/>
    <w:rsid w:val="003323D5"/>
    <w:rsid w:val="00332CC0"/>
    <w:rsid w:val="003355CA"/>
    <w:rsid w:val="0033674E"/>
    <w:rsid w:val="003409A5"/>
    <w:rsid w:val="00345328"/>
    <w:rsid w:val="00350E65"/>
    <w:rsid w:val="00354C9B"/>
    <w:rsid w:val="003653B5"/>
    <w:rsid w:val="00370B55"/>
    <w:rsid w:val="00373B16"/>
    <w:rsid w:val="00377591"/>
    <w:rsid w:val="0038052E"/>
    <w:rsid w:val="003900A2"/>
    <w:rsid w:val="003A678E"/>
    <w:rsid w:val="003B7FFD"/>
    <w:rsid w:val="003C032D"/>
    <w:rsid w:val="003C283C"/>
    <w:rsid w:val="003C3A80"/>
    <w:rsid w:val="003C498E"/>
    <w:rsid w:val="003C60C6"/>
    <w:rsid w:val="003D265E"/>
    <w:rsid w:val="003F0155"/>
    <w:rsid w:val="003F5298"/>
    <w:rsid w:val="003F5B70"/>
    <w:rsid w:val="003F5F38"/>
    <w:rsid w:val="004104BC"/>
    <w:rsid w:val="004107ED"/>
    <w:rsid w:val="00433D06"/>
    <w:rsid w:val="00444629"/>
    <w:rsid w:val="00445FB9"/>
    <w:rsid w:val="00461C1F"/>
    <w:rsid w:val="004804D5"/>
    <w:rsid w:val="004806A4"/>
    <w:rsid w:val="00485EFA"/>
    <w:rsid w:val="00490707"/>
    <w:rsid w:val="004917E2"/>
    <w:rsid w:val="004A03F6"/>
    <w:rsid w:val="004A7B03"/>
    <w:rsid w:val="004A7FF8"/>
    <w:rsid w:val="004C1C33"/>
    <w:rsid w:val="004D233D"/>
    <w:rsid w:val="004E28D4"/>
    <w:rsid w:val="004E2B52"/>
    <w:rsid w:val="004F2A15"/>
    <w:rsid w:val="004F4283"/>
    <w:rsid w:val="00506F7D"/>
    <w:rsid w:val="005174B1"/>
    <w:rsid w:val="00520567"/>
    <w:rsid w:val="005243DC"/>
    <w:rsid w:val="0053685A"/>
    <w:rsid w:val="00543C6B"/>
    <w:rsid w:val="00545233"/>
    <w:rsid w:val="005547A4"/>
    <w:rsid w:val="00564381"/>
    <w:rsid w:val="005736A7"/>
    <w:rsid w:val="00582FB1"/>
    <w:rsid w:val="00586E4F"/>
    <w:rsid w:val="005973C2"/>
    <w:rsid w:val="005A2269"/>
    <w:rsid w:val="005A3842"/>
    <w:rsid w:val="005C30B8"/>
    <w:rsid w:val="005D5EC5"/>
    <w:rsid w:val="005E5B5A"/>
    <w:rsid w:val="005E6CDC"/>
    <w:rsid w:val="005F7C0E"/>
    <w:rsid w:val="00601407"/>
    <w:rsid w:val="006117A4"/>
    <w:rsid w:val="006145A2"/>
    <w:rsid w:val="00614BA9"/>
    <w:rsid w:val="00621748"/>
    <w:rsid w:val="00636D5B"/>
    <w:rsid w:val="00643B53"/>
    <w:rsid w:val="00646634"/>
    <w:rsid w:val="00657EEC"/>
    <w:rsid w:val="006714DC"/>
    <w:rsid w:val="00672092"/>
    <w:rsid w:val="0067648D"/>
    <w:rsid w:val="00682E3A"/>
    <w:rsid w:val="00684815"/>
    <w:rsid w:val="006A385E"/>
    <w:rsid w:val="006A6B5D"/>
    <w:rsid w:val="006B5344"/>
    <w:rsid w:val="006B53A1"/>
    <w:rsid w:val="006E0974"/>
    <w:rsid w:val="006E5C16"/>
    <w:rsid w:val="006E724C"/>
    <w:rsid w:val="006F57FB"/>
    <w:rsid w:val="00704B2C"/>
    <w:rsid w:val="00706D19"/>
    <w:rsid w:val="0072262D"/>
    <w:rsid w:val="00730645"/>
    <w:rsid w:val="0073198A"/>
    <w:rsid w:val="0073750F"/>
    <w:rsid w:val="0074613C"/>
    <w:rsid w:val="00751137"/>
    <w:rsid w:val="0076015E"/>
    <w:rsid w:val="007664B0"/>
    <w:rsid w:val="007825EF"/>
    <w:rsid w:val="0078690B"/>
    <w:rsid w:val="0079015C"/>
    <w:rsid w:val="007909BB"/>
    <w:rsid w:val="00791181"/>
    <w:rsid w:val="00792049"/>
    <w:rsid w:val="007A2C34"/>
    <w:rsid w:val="007A5473"/>
    <w:rsid w:val="007B2113"/>
    <w:rsid w:val="007B41D7"/>
    <w:rsid w:val="007D2ABF"/>
    <w:rsid w:val="007D58DF"/>
    <w:rsid w:val="007D6C6E"/>
    <w:rsid w:val="007F2EF7"/>
    <w:rsid w:val="007F3DD2"/>
    <w:rsid w:val="007F485D"/>
    <w:rsid w:val="00803BD9"/>
    <w:rsid w:val="008050D2"/>
    <w:rsid w:val="0081281F"/>
    <w:rsid w:val="00822501"/>
    <w:rsid w:val="00827FF2"/>
    <w:rsid w:val="00842D4B"/>
    <w:rsid w:val="00844B2A"/>
    <w:rsid w:val="0085446D"/>
    <w:rsid w:val="0087199F"/>
    <w:rsid w:val="00872468"/>
    <w:rsid w:val="008803B7"/>
    <w:rsid w:val="008808E4"/>
    <w:rsid w:val="008943A3"/>
    <w:rsid w:val="008A3633"/>
    <w:rsid w:val="008B06FC"/>
    <w:rsid w:val="008B0DA8"/>
    <w:rsid w:val="008C0846"/>
    <w:rsid w:val="008D3D4B"/>
    <w:rsid w:val="008D3EAD"/>
    <w:rsid w:val="008D7AF3"/>
    <w:rsid w:val="008E07D8"/>
    <w:rsid w:val="008E1C20"/>
    <w:rsid w:val="008E3801"/>
    <w:rsid w:val="008E73EF"/>
    <w:rsid w:val="008F44CB"/>
    <w:rsid w:val="00914524"/>
    <w:rsid w:val="00924E24"/>
    <w:rsid w:val="009251A6"/>
    <w:rsid w:val="0093365D"/>
    <w:rsid w:val="00950E4E"/>
    <w:rsid w:val="00955B94"/>
    <w:rsid w:val="0097776E"/>
    <w:rsid w:val="009A52DD"/>
    <w:rsid w:val="009A615C"/>
    <w:rsid w:val="009B525F"/>
    <w:rsid w:val="009C2EBF"/>
    <w:rsid w:val="009C539F"/>
    <w:rsid w:val="009C6493"/>
    <w:rsid w:val="009C6F9B"/>
    <w:rsid w:val="009D7818"/>
    <w:rsid w:val="009E0C76"/>
    <w:rsid w:val="009E0CB5"/>
    <w:rsid w:val="009E22F1"/>
    <w:rsid w:val="00A00E59"/>
    <w:rsid w:val="00A0298A"/>
    <w:rsid w:val="00A04D3F"/>
    <w:rsid w:val="00A10498"/>
    <w:rsid w:val="00A11393"/>
    <w:rsid w:val="00A16F07"/>
    <w:rsid w:val="00A170D9"/>
    <w:rsid w:val="00A4098B"/>
    <w:rsid w:val="00A40BBC"/>
    <w:rsid w:val="00A465F7"/>
    <w:rsid w:val="00A50231"/>
    <w:rsid w:val="00A53B74"/>
    <w:rsid w:val="00A544CE"/>
    <w:rsid w:val="00A56495"/>
    <w:rsid w:val="00A81E0B"/>
    <w:rsid w:val="00A82B2F"/>
    <w:rsid w:val="00A83DB4"/>
    <w:rsid w:val="00A87D7F"/>
    <w:rsid w:val="00A93D94"/>
    <w:rsid w:val="00AB2BB8"/>
    <w:rsid w:val="00AB4DC5"/>
    <w:rsid w:val="00AD1D8C"/>
    <w:rsid w:val="00AD7A74"/>
    <w:rsid w:val="00AF788E"/>
    <w:rsid w:val="00B02C4F"/>
    <w:rsid w:val="00B27A2D"/>
    <w:rsid w:val="00B30B47"/>
    <w:rsid w:val="00B349DE"/>
    <w:rsid w:val="00B34B96"/>
    <w:rsid w:val="00B40884"/>
    <w:rsid w:val="00B62AEC"/>
    <w:rsid w:val="00B654AB"/>
    <w:rsid w:val="00B91F95"/>
    <w:rsid w:val="00BA5C0B"/>
    <w:rsid w:val="00BA6ED9"/>
    <w:rsid w:val="00BB0084"/>
    <w:rsid w:val="00BB2D1B"/>
    <w:rsid w:val="00BB73E6"/>
    <w:rsid w:val="00BC0D1E"/>
    <w:rsid w:val="00BC5216"/>
    <w:rsid w:val="00BD027D"/>
    <w:rsid w:val="00BD2535"/>
    <w:rsid w:val="00BF0C45"/>
    <w:rsid w:val="00C218F4"/>
    <w:rsid w:val="00C22560"/>
    <w:rsid w:val="00C2751D"/>
    <w:rsid w:val="00C35783"/>
    <w:rsid w:val="00C37FD7"/>
    <w:rsid w:val="00C41E96"/>
    <w:rsid w:val="00C54053"/>
    <w:rsid w:val="00C54786"/>
    <w:rsid w:val="00C55B7B"/>
    <w:rsid w:val="00C57CC7"/>
    <w:rsid w:val="00C6160D"/>
    <w:rsid w:val="00C63E33"/>
    <w:rsid w:val="00C66A9D"/>
    <w:rsid w:val="00C87534"/>
    <w:rsid w:val="00C87C6F"/>
    <w:rsid w:val="00C97A50"/>
    <w:rsid w:val="00CA2D8A"/>
    <w:rsid w:val="00CB3852"/>
    <w:rsid w:val="00CC0238"/>
    <w:rsid w:val="00CD0112"/>
    <w:rsid w:val="00CD73A2"/>
    <w:rsid w:val="00CD7616"/>
    <w:rsid w:val="00CF1E3B"/>
    <w:rsid w:val="00CF526F"/>
    <w:rsid w:val="00CF52C4"/>
    <w:rsid w:val="00D046D3"/>
    <w:rsid w:val="00D06DB3"/>
    <w:rsid w:val="00D16FB9"/>
    <w:rsid w:val="00D23986"/>
    <w:rsid w:val="00D45786"/>
    <w:rsid w:val="00D55C57"/>
    <w:rsid w:val="00D56A39"/>
    <w:rsid w:val="00D60CE9"/>
    <w:rsid w:val="00D6225E"/>
    <w:rsid w:val="00D73F0B"/>
    <w:rsid w:val="00D84A48"/>
    <w:rsid w:val="00DB1AE0"/>
    <w:rsid w:val="00DB3BA9"/>
    <w:rsid w:val="00DB5A96"/>
    <w:rsid w:val="00DF1B53"/>
    <w:rsid w:val="00DF1F7F"/>
    <w:rsid w:val="00DF584A"/>
    <w:rsid w:val="00DF7F68"/>
    <w:rsid w:val="00E02216"/>
    <w:rsid w:val="00E158EA"/>
    <w:rsid w:val="00E216D3"/>
    <w:rsid w:val="00E2379B"/>
    <w:rsid w:val="00E24714"/>
    <w:rsid w:val="00E24EE1"/>
    <w:rsid w:val="00E357C3"/>
    <w:rsid w:val="00E52BA4"/>
    <w:rsid w:val="00E60F46"/>
    <w:rsid w:val="00E62198"/>
    <w:rsid w:val="00E72035"/>
    <w:rsid w:val="00E73C1B"/>
    <w:rsid w:val="00E82F7C"/>
    <w:rsid w:val="00EA189F"/>
    <w:rsid w:val="00EA5401"/>
    <w:rsid w:val="00EB2102"/>
    <w:rsid w:val="00EB3244"/>
    <w:rsid w:val="00EB4AC0"/>
    <w:rsid w:val="00EB6A01"/>
    <w:rsid w:val="00EC1676"/>
    <w:rsid w:val="00ED66AB"/>
    <w:rsid w:val="00EF5635"/>
    <w:rsid w:val="00F012ED"/>
    <w:rsid w:val="00F02BFC"/>
    <w:rsid w:val="00F12F7E"/>
    <w:rsid w:val="00F1496B"/>
    <w:rsid w:val="00F338AD"/>
    <w:rsid w:val="00F520D1"/>
    <w:rsid w:val="00F65943"/>
    <w:rsid w:val="00F65D55"/>
    <w:rsid w:val="00F85E0B"/>
    <w:rsid w:val="00FA1EED"/>
    <w:rsid w:val="00FB4A38"/>
    <w:rsid w:val="00FE7AC4"/>
    <w:rsid w:val="00FE7E92"/>
    <w:rsid w:val="00FF5AED"/>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character" w:styleId="Refdenotaalpie">
    <w:name w:val="footnote reference"/>
    <w:basedOn w:val="Fuentedeprrafopredeter"/>
    <w:uiPriority w:val="99"/>
    <w:semiHidden/>
    <w:unhideWhenUsed/>
    <w:rsid w:val="0025181D"/>
    <w:rPr>
      <w:vertAlign w:val="superscript"/>
    </w:rPr>
  </w:style>
  <w:style w:type="paragraph" w:styleId="Asuntodelcomentario">
    <w:name w:val="annotation subject"/>
    <w:basedOn w:val="Textocomentario"/>
    <w:next w:val="Textocomentario"/>
    <w:link w:val="AsuntodelcomentarioCar"/>
    <w:uiPriority w:val="99"/>
    <w:semiHidden/>
    <w:unhideWhenUsed/>
    <w:rsid w:val="00BF0C45"/>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BF0C45"/>
    <w:rPr>
      <w:rFonts w:ascii="Times New Roman" w:eastAsia="Times New Roman" w:hAnsi="Times New Roman"/>
      <w:b/>
      <w:bCs/>
      <w:lang w:val="es-ES_tradnl" w:eastAsia="en-US"/>
    </w:rPr>
  </w:style>
  <w:style w:type="paragraph" w:styleId="Revisin">
    <w:name w:val="Revision"/>
    <w:hidden/>
    <w:uiPriority w:val="71"/>
    <w:semiHidden/>
    <w:rsid w:val="00B30B47"/>
    <w:rPr>
      <w:sz w:val="24"/>
      <w:szCs w:val="24"/>
      <w:lang w:val="es-ES_tradnl" w:eastAsia="en-US"/>
    </w:rPr>
  </w:style>
  <w:style w:type="paragraph" w:styleId="Textonotapie">
    <w:name w:val="footnote text"/>
    <w:basedOn w:val="Normal"/>
    <w:link w:val="TextonotapieCar"/>
    <w:uiPriority w:val="99"/>
    <w:semiHidden/>
    <w:unhideWhenUsed/>
    <w:rsid w:val="003C032D"/>
    <w:pPr>
      <w:spacing w:after="0"/>
    </w:pPr>
    <w:rPr>
      <w:sz w:val="20"/>
      <w:szCs w:val="20"/>
    </w:rPr>
  </w:style>
  <w:style w:type="character" w:customStyle="1" w:styleId="TextonotapieCar">
    <w:name w:val="Texto nota pie Car"/>
    <w:basedOn w:val="Fuentedeprrafopredeter"/>
    <w:link w:val="Textonotapie"/>
    <w:uiPriority w:val="99"/>
    <w:semiHidden/>
    <w:rsid w:val="003C032D"/>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70944220">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77422006">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8119-D4A6-48D1-BBC7-8C847CD8519F}">
  <ds:schemaRefs>
    <ds:schemaRef ds:uri="http://schemas.microsoft.com/sharepoint/v3/contenttype/forms"/>
  </ds:schemaRefs>
</ds:datastoreItem>
</file>

<file path=customXml/itemProps2.xml><?xml version="1.0" encoding="utf-8"?>
<ds:datastoreItem xmlns:ds="http://schemas.openxmlformats.org/officeDocument/2006/customXml" ds:itemID="{7DC487BE-0244-4C3E-9A97-C1CD5322B1EC}">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3.xml><?xml version="1.0" encoding="utf-8"?>
<ds:datastoreItem xmlns:ds="http://schemas.openxmlformats.org/officeDocument/2006/customXml" ds:itemID="{A7C671DB-532B-44F9-AF33-4776BB7C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BA227-F33B-4F55-B623-0B73FBBE4848}">
  <ds:schemaRefs>
    <ds:schemaRef ds:uri="http://schemas.microsoft.com/sharepoint/events"/>
  </ds:schemaRefs>
</ds:datastoreItem>
</file>

<file path=customXml/itemProps5.xml><?xml version="1.0" encoding="utf-8"?>
<ds:datastoreItem xmlns:ds="http://schemas.openxmlformats.org/officeDocument/2006/customXml" ds:itemID="{35C728E7-8EB7-4A82-B8A4-4DA9FEAA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1327</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Rodríguez Molina</cp:lastModifiedBy>
  <cp:revision>7</cp:revision>
  <cp:lastPrinted>2019-09-18T14:50:00Z</cp:lastPrinted>
  <dcterms:created xsi:type="dcterms:W3CDTF">2022-08-03T15:44:00Z</dcterms:created>
  <dcterms:modified xsi:type="dcterms:W3CDTF">2023-06-28T14:47:00Z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