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06348" w14:textId="77777777" w:rsidR="006B11E8" w:rsidRPr="000C5D5A" w:rsidRDefault="006B11E8" w:rsidP="006B11E8">
      <w:pPr>
        <w:pStyle w:val="Prrafodelista"/>
        <w:spacing w:after="0"/>
        <w:ind w:left="0"/>
        <w:rPr>
          <w:rFonts w:ascii="Verdana" w:hAnsi="Verdana" w:cs="Arial"/>
          <w:b/>
          <w:sz w:val="20"/>
          <w:szCs w:val="20"/>
        </w:rPr>
      </w:pPr>
    </w:p>
    <w:p w14:paraId="7BF7DD89" w14:textId="128DCA84" w:rsidR="000F5A76" w:rsidRDefault="006B11E8" w:rsidP="00D740E1">
      <w:pPr>
        <w:spacing w:line="276" w:lineRule="auto"/>
        <w:jc w:val="center"/>
        <w:rPr>
          <w:rFonts w:ascii="Verdana" w:hAnsi="Verdana" w:cs="Arial"/>
          <w:b/>
          <w:sz w:val="20"/>
          <w:szCs w:val="20"/>
        </w:rPr>
      </w:pPr>
      <w:r w:rsidRPr="006B11E8">
        <w:rPr>
          <w:rFonts w:ascii="Verdana" w:hAnsi="Verdana"/>
          <w:b/>
          <w:bCs/>
          <w:sz w:val="20"/>
          <w:szCs w:val="20"/>
        </w:rPr>
        <w:t xml:space="preserve">FORMATO CERTIFICACIÓN DE VIABILIDAD Y AVAL </w:t>
      </w:r>
      <w:r>
        <w:rPr>
          <w:rFonts w:ascii="Verdana" w:hAnsi="Verdana"/>
          <w:b/>
          <w:bCs/>
          <w:sz w:val="20"/>
          <w:szCs w:val="20"/>
        </w:rPr>
        <w:t xml:space="preserve">DEL MUNICIPIO </w:t>
      </w:r>
      <w:r w:rsidRPr="006B11E8">
        <w:rPr>
          <w:rFonts w:ascii="Verdana" w:hAnsi="Verdana" w:cs="Arial"/>
          <w:b/>
          <w:sz w:val="20"/>
          <w:szCs w:val="20"/>
        </w:rPr>
        <w:t>PARA UBICAR VALLAS, MATERIAL GRÁFICO O EXPRESIONES ARTÍSTICAS CON INFORMACIÓN DE CARÁCTER PÚBLICO SOBRE SITIOS HISTÓRICOS, TURÍSTICOS Y CULTURALES</w:t>
      </w:r>
      <w:r>
        <w:rPr>
          <w:rFonts w:ascii="Verdana" w:hAnsi="Verdana" w:cs="Arial"/>
          <w:b/>
          <w:sz w:val="20"/>
          <w:szCs w:val="20"/>
        </w:rPr>
        <w:t xml:space="preserve"> </w:t>
      </w:r>
    </w:p>
    <w:p w14:paraId="649EEC7D" w14:textId="67B29BB3" w:rsidR="00D740E1" w:rsidRPr="0015282A" w:rsidRDefault="005C0756" w:rsidP="00D740E1">
      <w:pPr>
        <w:spacing w:line="276" w:lineRule="auto"/>
        <w:jc w:val="center"/>
        <w:rPr>
          <w:rFonts w:ascii="Verdana" w:hAnsi="Verdana" w:cs="Arial"/>
          <w:b/>
          <w:sz w:val="20"/>
          <w:szCs w:val="20"/>
          <w:u w:val="single"/>
        </w:rPr>
      </w:pPr>
      <w:r>
        <w:rPr>
          <w:rFonts w:ascii="Verdana" w:hAnsi="Verdana" w:cs="Arial"/>
          <w:b/>
          <w:sz w:val="20"/>
          <w:szCs w:val="20"/>
          <w:u w:val="single"/>
        </w:rPr>
        <w:t xml:space="preserve">MOMENTO 3: </w:t>
      </w:r>
      <w:r w:rsidR="00322FE3" w:rsidRPr="0015282A">
        <w:rPr>
          <w:rFonts w:ascii="Verdana" w:hAnsi="Verdana" w:cs="Arial"/>
          <w:b/>
          <w:sz w:val="20"/>
          <w:szCs w:val="20"/>
          <w:u w:val="single"/>
        </w:rPr>
        <w:t>ANEXO 22</w:t>
      </w:r>
    </w:p>
    <w:tbl>
      <w:tblPr>
        <w:tblStyle w:val="Tablaconcuadrcula"/>
        <w:tblW w:w="0" w:type="auto"/>
        <w:jc w:val="center"/>
        <w:shd w:val="clear" w:color="auto" w:fill="D9D9D9" w:themeFill="background1" w:themeFillShade="D9"/>
        <w:tblLook w:val="04A0" w:firstRow="1" w:lastRow="0" w:firstColumn="1" w:lastColumn="0" w:noHBand="0" w:noVBand="1"/>
      </w:tblPr>
      <w:tblGrid>
        <w:gridCol w:w="9183"/>
      </w:tblGrid>
      <w:tr w:rsidR="006B11E8" w:rsidRPr="00143940" w14:paraId="686F6E6E" w14:textId="77777777" w:rsidTr="00322FE3">
        <w:trPr>
          <w:trHeight w:val="754"/>
          <w:jc w:val="center"/>
        </w:trPr>
        <w:tc>
          <w:tcPr>
            <w:tcW w:w="9183" w:type="dxa"/>
            <w:shd w:val="clear" w:color="auto" w:fill="D9D9D9" w:themeFill="background1" w:themeFillShade="D9"/>
          </w:tcPr>
          <w:p w14:paraId="7AC697D9" w14:textId="77777777" w:rsidR="006B11E8" w:rsidRDefault="006B11E8" w:rsidP="00576694">
            <w:pPr>
              <w:spacing w:line="276" w:lineRule="auto"/>
              <w:jc w:val="both"/>
              <w:rPr>
                <w:rFonts w:ascii="Verdana" w:hAnsi="Verdana"/>
                <w:i/>
                <w:iCs/>
                <w:sz w:val="20"/>
                <w:szCs w:val="20"/>
              </w:rPr>
            </w:pPr>
            <w:r w:rsidRPr="00802E0F">
              <w:rPr>
                <w:rFonts w:ascii="Verdana" w:hAnsi="Verdana"/>
                <w:i/>
                <w:iCs/>
                <w:sz w:val="20"/>
                <w:szCs w:val="20"/>
              </w:rPr>
              <w:t>En el marco del proceso de reparación integral llevado a cabo por la Unidad para las Víctimas se ejecuta el Proyecto de Fortalecimiento de Iniciativas</w:t>
            </w:r>
            <w:r>
              <w:rPr>
                <w:rFonts w:ascii="Verdana" w:hAnsi="Verdana"/>
                <w:i/>
                <w:iCs/>
                <w:sz w:val="20"/>
                <w:szCs w:val="20"/>
              </w:rPr>
              <w:t xml:space="preserve"> Territoriales</w:t>
            </w:r>
            <w:r w:rsidRPr="00802E0F">
              <w:rPr>
                <w:rFonts w:ascii="Verdana" w:hAnsi="Verdana"/>
                <w:i/>
                <w:iCs/>
                <w:sz w:val="20"/>
                <w:szCs w:val="20"/>
              </w:rPr>
              <w:t xml:space="preserve"> de Reparación, el </w:t>
            </w:r>
            <w:r>
              <w:rPr>
                <w:rFonts w:ascii="Verdana" w:hAnsi="Verdana"/>
                <w:i/>
                <w:iCs/>
                <w:sz w:val="20"/>
                <w:szCs w:val="20"/>
              </w:rPr>
              <w:t>cual busca promover el acceso de las víctimas individuales a la medida de Garantías de no Repetición y/o Satisfacción a través de</w:t>
            </w:r>
            <w:r w:rsidRPr="00802E0F">
              <w:rPr>
                <w:rFonts w:ascii="Verdana" w:hAnsi="Verdana"/>
                <w:i/>
                <w:iCs/>
                <w:sz w:val="20"/>
                <w:szCs w:val="20"/>
              </w:rPr>
              <w:t>l fortalecimiento de iniciativas socioproductivas, en educación para la paz y socioculturales</w:t>
            </w:r>
            <w:r>
              <w:rPr>
                <w:rFonts w:ascii="Verdana" w:hAnsi="Verdana"/>
                <w:i/>
                <w:iCs/>
                <w:sz w:val="20"/>
                <w:szCs w:val="20"/>
              </w:rPr>
              <w:t>.</w:t>
            </w:r>
          </w:p>
          <w:p w14:paraId="526EB92F" w14:textId="4F54AB41" w:rsidR="006B11E8" w:rsidRDefault="006B11E8" w:rsidP="00576694">
            <w:pPr>
              <w:spacing w:line="276" w:lineRule="auto"/>
              <w:jc w:val="both"/>
              <w:rPr>
                <w:rFonts w:ascii="Verdana" w:hAnsi="Verdana"/>
                <w:i/>
                <w:iCs/>
                <w:sz w:val="20"/>
                <w:szCs w:val="20"/>
              </w:rPr>
            </w:pPr>
            <w:r>
              <w:rPr>
                <w:rFonts w:ascii="Verdana" w:hAnsi="Verdana"/>
                <w:i/>
                <w:iCs/>
                <w:sz w:val="20"/>
                <w:szCs w:val="20"/>
              </w:rPr>
              <w:t>El mencionado Proyecto comprende que algunas iniciativas de reparación</w:t>
            </w:r>
            <w:r w:rsidR="000F5A76">
              <w:rPr>
                <w:rFonts w:ascii="Verdana" w:hAnsi="Verdana"/>
                <w:i/>
                <w:iCs/>
                <w:sz w:val="20"/>
                <w:szCs w:val="20"/>
              </w:rPr>
              <w:t>,</w:t>
            </w:r>
            <w:r>
              <w:rPr>
                <w:rFonts w:ascii="Verdana" w:hAnsi="Verdana"/>
                <w:i/>
                <w:iCs/>
                <w:sz w:val="20"/>
                <w:szCs w:val="20"/>
              </w:rPr>
              <w:t xml:space="preserve"> dedicadas al turismo o a visibilizar expresiones artísticas</w:t>
            </w:r>
            <w:r w:rsidR="000F5A76">
              <w:rPr>
                <w:rFonts w:ascii="Verdana" w:hAnsi="Verdana"/>
                <w:i/>
                <w:iCs/>
                <w:sz w:val="20"/>
                <w:szCs w:val="20"/>
              </w:rPr>
              <w:t>,</w:t>
            </w:r>
            <w:r>
              <w:rPr>
                <w:rFonts w:ascii="Verdana" w:hAnsi="Verdana"/>
                <w:i/>
                <w:iCs/>
                <w:sz w:val="20"/>
                <w:szCs w:val="20"/>
              </w:rPr>
              <w:t xml:space="preserve"> requieren de las entidades municipales </w:t>
            </w:r>
            <w:r w:rsidR="000F5A76">
              <w:rPr>
                <w:rFonts w:ascii="Verdana" w:hAnsi="Verdana"/>
                <w:i/>
                <w:iCs/>
                <w:sz w:val="20"/>
                <w:szCs w:val="20"/>
              </w:rPr>
              <w:t xml:space="preserve">el </w:t>
            </w:r>
            <w:r>
              <w:rPr>
                <w:rFonts w:ascii="Verdana" w:hAnsi="Verdana"/>
                <w:i/>
                <w:iCs/>
                <w:sz w:val="20"/>
                <w:szCs w:val="20"/>
              </w:rPr>
              <w:t xml:space="preserve">permiso </w:t>
            </w:r>
            <w:r w:rsidR="000F5A76">
              <w:rPr>
                <w:rFonts w:ascii="Verdana" w:hAnsi="Verdana"/>
                <w:i/>
                <w:iCs/>
                <w:sz w:val="20"/>
                <w:szCs w:val="20"/>
              </w:rPr>
              <w:t xml:space="preserve">y aval </w:t>
            </w:r>
            <w:r>
              <w:rPr>
                <w:rFonts w:ascii="Verdana" w:hAnsi="Verdana"/>
                <w:i/>
                <w:iCs/>
                <w:sz w:val="20"/>
                <w:szCs w:val="20"/>
              </w:rPr>
              <w:t xml:space="preserve">para el uso de algunos espacios donde se esperan ubicar objetos, vallas, material gráfico o expresiones artísticas de carácter público con información sobre datos históricos, turísticos y/o culturales. </w:t>
            </w:r>
          </w:p>
          <w:p w14:paraId="0BBEDCB6" w14:textId="2D80730C" w:rsidR="000F5A76" w:rsidRPr="00D740E1" w:rsidRDefault="006B11E8" w:rsidP="00576694">
            <w:pPr>
              <w:spacing w:line="276" w:lineRule="auto"/>
              <w:jc w:val="both"/>
              <w:rPr>
                <w:rFonts w:ascii="Verdana" w:hAnsi="Verdana"/>
                <w:i/>
                <w:iCs/>
                <w:sz w:val="20"/>
                <w:szCs w:val="20"/>
              </w:rPr>
            </w:pPr>
            <w:r>
              <w:rPr>
                <w:rFonts w:ascii="Verdana" w:hAnsi="Verdana"/>
                <w:i/>
                <w:iCs/>
                <w:sz w:val="20"/>
                <w:szCs w:val="20"/>
              </w:rPr>
              <w:t>Reconociendo las competencias de las entidades de gobierno nacional y territorial, y con el ánimo de</w:t>
            </w:r>
            <w:r w:rsidR="000F5A76">
              <w:rPr>
                <w:rFonts w:ascii="Verdana" w:hAnsi="Verdana"/>
                <w:i/>
                <w:iCs/>
                <w:sz w:val="20"/>
                <w:szCs w:val="20"/>
              </w:rPr>
              <w:t xml:space="preserve"> prevenir la ejecución de</w:t>
            </w:r>
            <w:r>
              <w:rPr>
                <w:rFonts w:ascii="Verdana" w:hAnsi="Verdana"/>
                <w:i/>
                <w:iCs/>
                <w:sz w:val="20"/>
                <w:szCs w:val="20"/>
              </w:rPr>
              <w:t xml:space="preserve"> acciones dañosas para el municipio y para la comunidad en general</w:t>
            </w:r>
            <w:r w:rsidR="000F5A76">
              <w:rPr>
                <w:rFonts w:ascii="Verdana" w:hAnsi="Verdana"/>
                <w:i/>
                <w:iCs/>
                <w:sz w:val="20"/>
                <w:szCs w:val="20"/>
              </w:rPr>
              <w:t xml:space="preserve"> que resida en este</w:t>
            </w:r>
            <w:r>
              <w:rPr>
                <w:rFonts w:ascii="Verdana" w:hAnsi="Verdana"/>
                <w:i/>
                <w:iCs/>
                <w:sz w:val="20"/>
                <w:szCs w:val="20"/>
              </w:rPr>
              <w:t xml:space="preserve">, la Unidad para las Víctimas solicita </w:t>
            </w:r>
            <w:r w:rsidRPr="00802E0F">
              <w:rPr>
                <w:rFonts w:ascii="Verdana" w:hAnsi="Verdana"/>
                <w:i/>
                <w:iCs/>
                <w:sz w:val="20"/>
                <w:szCs w:val="20"/>
              </w:rPr>
              <w:t xml:space="preserve">a </w:t>
            </w:r>
            <w:r>
              <w:rPr>
                <w:rFonts w:ascii="Verdana" w:hAnsi="Verdana"/>
                <w:i/>
                <w:iCs/>
                <w:sz w:val="20"/>
                <w:szCs w:val="20"/>
              </w:rPr>
              <w:t>las Alcaldías</w:t>
            </w:r>
            <w:r w:rsidR="000F5A76">
              <w:rPr>
                <w:rFonts w:ascii="Verdana" w:hAnsi="Verdana"/>
                <w:i/>
                <w:iCs/>
                <w:sz w:val="20"/>
                <w:szCs w:val="20"/>
              </w:rPr>
              <w:t xml:space="preserve">, a través de las instancias que correspondan, verificar si de acuerdo al propósito y necesidades de la iniciativa de reparación que se ha presentado para su fortalecimiento, </w:t>
            </w:r>
            <w:r w:rsidR="000F5A76" w:rsidRPr="00BF620C">
              <w:rPr>
                <w:rFonts w:ascii="Verdana" w:hAnsi="Verdana"/>
                <w:b/>
                <w:bCs/>
                <w:i/>
                <w:iCs/>
                <w:sz w:val="20"/>
                <w:szCs w:val="20"/>
              </w:rPr>
              <w:t xml:space="preserve">brinda o no el permiso y </w:t>
            </w:r>
            <w:r w:rsidRPr="00BF620C">
              <w:rPr>
                <w:rFonts w:ascii="Verdana" w:hAnsi="Verdana"/>
                <w:b/>
                <w:bCs/>
                <w:i/>
                <w:iCs/>
                <w:sz w:val="20"/>
                <w:szCs w:val="20"/>
              </w:rPr>
              <w:t xml:space="preserve"> ava</w:t>
            </w:r>
            <w:r>
              <w:rPr>
                <w:rFonts w:ascii="Verdana" w:hAnsi="Verdana"/>
                <w:i/>
                <w:iCs/>
                <w:sz w:val="20"/>
                <w:szCs w:val="20"/>
              </w:rPr>
              <w:t xml:space="preserve">l para ubicar </w:t>
            </w:r>
            <w:r w:rsidR="000F5A76">
              <w:rPr>
                <w:rFonts w:ascii="Verdana" w:hAnsi="Verdana"/>
                <w:i/>
                <w:iCs/>
                <w:sz w:val="20"/>
                <w:szCs w:val="20"/>
              </w:rPr>
              <w:t xml:space="preserve">uno u algunos de los mencionados </w:t>
            </w:r>
            <w:r>
              <w:rPr>
                <w:rFonts w:ascii="Verdana" w:hAnsi="Verdana"/>
                <w:i/>
                <w:iCs/>
                <w:sz w:val="20"/>
                <w:szCs w:val="20"/>
              </w:rPr>
              <w:t>objetos y material de carácter públic</w:t>
            </w:r>
            <w:r w:rsidR="00D740E1">
              <w:rPr>
                <w:rFonts w:ascii="Verdana" w:hAnsi="Verdana"/>
                <w:i/>
                <w:iCs/>
                <w:sz w:val="20"/>
                <w:szCs w:val="20"/>
              </w:rPr>
              <w:t xml:space="preserve">o, </w:t>
            </w:r>
            <w:r w:rsidR="000F5A76" w:rsidRPr="0015282A">
              <w:rPr>
                <w:rFonts w:ascii="Verdana" w:hAnsi="Verdana"/>
                <w:b/>
                <w:bCs/>
                <w:i/>
                <w:iCs/>
                <w:sz w:val="20"/>
                <w:szCs w:val="20"/>
              </w:rPr>
              <w:t xml:space="preserve">NO regulado por la Ley </w:t>
            </w:r>
            <w:r w:rsidR="000F5A76" w:rsidRPr="0015282A">
              <w:rPr>
                <w:rFonts w:ascii="Verdana" w:hAnsi="Verdana"/>
                <w:b/>
                <w:bCs/>
                <w:i/>
                <w:iCs/>
                <w:sz w:val="18"/>
                <w:szCs w:val="18"/>
              </w:rPr>
              <w:t>140 de 1994</w:t>
            </w:r>
            <w:r w:rsidR="0015282A">
              <w:rPr>
                <w:rFonts w:ascii="Verdana" w:hAnsi="Verdana"/>
                <w:i/>
                <w:iCs/>
                <w:sz w:val="18"/>
                <w:szCs w:val="18"/>
              </w:rPr>
              <w:t>,</w:t>
            </w:r>
            <w:r w:rsidR="000F5A76">
              <w:rPr>
                <w:rFonts w:ascii="Verdana" w:hAnsi="Verdana"/>
                <w:i/>
                <w:iCs/>
                <w:sz w:val="18"/>
                <w:szCs w:val="18"/>
              </w:rPr>
              <w:t xml:space="preserve"> </w:t>
            </w:r>
            <w:r w:rsidR="00BF620C">
              <w:rPr>
                <w:rFonts w:ascii="Verdana" w:hAnsi="Verdana"/>
                <w:i/>
                <w:iCs/>
                <w:sz w:val="18"/>
                <w:szCs w:val="18"/>
              </w:rPr>
              <w:t>la cual</w:t>
            </w:r>
            <w:r w:rsidR="000F5A76" w:rsidRPr="00D740E1">
              <w:rPr>
                <w:rFonts w:ascii="Verdana" w:hAnsi="Verdana"/>
                <w:i/>
                <w:iCs/>
                <w:sz w:val="20"/>
                <w:szCs w:val="20"/>
              </w:rPr>
              <w:t xml:space="preserve"> reglamenta la Publicidad Exterior Visual en el Territorio Nacional</w:t>
            </w:r>
            <w:r w:rsidR="00D740E1">
              <w:rPr>
                <w:rStyle w:val="Refdenotaalpie"/>
                <w:rFonts w:ascii="Verdana" w:hAnsi="Verdana"/>
                <w:i/>
                <w:iCs/>
                <w:sz w:val="20"/>
                <w:szCs w:val="20"/>
              </w:rPr>
              <w:footnoteReference w:id="1"/>
            </w:r>
            <w:r w:rsidR="00D740E1">
              <w:rPr>
                <w:rFonts w:ascii="Verdana" w:hAnsi="Verdana"/>
                <w:i/>
                <w:iCs/>
                <w:sz w:val="20"/>
                <w:szCs w:val="20"/>
              </w:rPr>
              <w:t xml:space="preserve">. </w:t>
            </w:r>
          </w:p>
          <w:p w14:paraId="2FBC5E03" w14:textId="1995DF84" w:rsidR="006B11E8" w:rsidRPr="00802E0F" w:rsidRDefault="00D740E1" w:rsidP="00576694">
            <w:pPr>
              <w:spacing w:line="276" w:lineRule="auto"/>
              <w:jc w:val="both"/>
              <w:rPr>
                <w:rFonts w:ascii="Verdana" w:hAnsi="Verdana"/>
                <w:i/>
                <w:iCs/>
                <w:sz w:val="20"/>
                <w:szCs w:val="20"/>
              </w:rPr>
            </w:pPr>
            <w:r>
              <w:rPr>
                <w:rFonts w:ascii="Verdana" w:hAnsi="Verdana"/>
                <w:i/>
                <w:iCs/>
                <w:sz w:val="20"/>
                <w:szCs w:val="20"/>
              </w:rPr>
              <w:t xml:space="preserve">Para brindar </w:t>
            </w:r>
            <w:r w:rsidR="00DD1EE7">
              <w:rPr>
                <w:rFonts w:ascii="Verdana" w:hAnsi="Verdana"/>
                <w:i/>
                <w:iCs/>
                <w:sz w:val="20"/>
                <w:szCs w:val="20"/>
              </w:rPr>
              <w:t xml:space="preserve">o no </w:t>
            </w:r>
            <w:r>
              <w:rPr>
                <w:rFonts w:ascii="Verdana" w:hAnsi="Verdana"/>
                <w:i/>
                <w:iCs/>
                <w:sz w:val="20"/>
                <w:szCs w:val="20"/>
              </w:rPr>
              <w:t xml:space="preserve">el permiso y aval </w:t>
            </w:r>
            <w:r w:rsidR="00DD1EE7">
              <w:rPr>
                <w:rFonts w:ascii="Verdana" w:hAnsi="Verdana"/>
                <w:i/>
                <w:iCs/>
                <w:sz w:val="20"/>
                <w:szCs w:val="20"/>
              </w:rPr>
              <w:t xml:space="preserve">a la iniciativa que se ha presentado para su fortalecimiento, </w:t>
            </w:r>
            <w:r>
              <w:rPr>
                <w:rFonts w:ascii="Verdana" w:hAnsi="Verdana"/>
                <w:i/>
                <w:iCs/>
                <w:sz w:val="20"/>
                <w:szCs w:val="20"/>
              </w:rPr>
              <w:t xml:space="preserve">se ponen en </w:t>
            </w:r>
            <w:r w:rsidR="006B11E8">
              <w:rPr>
                <w:rFonts w:ascii="Verdana" w:hAnsi="Verdana"/>
                <w:i/>
                <w:iCs/>
                <w:sz w:val="20"/>
                <w:szCs w:val="20"/>
              </w:rPr>
              <w:t>consideración</w:t>
            </w:r>
            <w:r>
              <w:rPr>
                <w:rFonts w:ascii="Verdana" w:hAnsi="Verdana"/>
                <w:i/>
                <w:iCs/>
                <w:sz w:val="20"/>
                <w:szCs w:val="20"/>
              </w:rPr>
              <w:t xml:space="preserve"> de las entidades territoriales</w:t>
            </w:r>
            <w:r w:rsidR="006B11E8">
              <w:rPr>
                <w:rFonts w:ascii="Verdana" w:hAnsi="Verdana"/>
                <w:i/>
                <w:iCs/>
                <w:sz w:val="20"/>
                <w:szCs w:val="20"/>
              </w:rPr>
              <w:t xml:space="preserve">, entre otros, los siguientes aspectos: </w:t>
            </w:r>
          </w:p>
        </w:tc>
      </w:tr>
    </w:tbl>
    <w:p w14:paraId="15EC6DE5" w14:textId="77777777" w:rsidR="006B11E8" w:rsidRDefault="006B11E8" w:rsidP="006B11E8">
      <w:pPr>
        <w:spacing w:line="276" w:lineRule="auto"/>
        <w:jc w:val="both"/>
        <w:rPr>
          <w:rFonts w:ascii="Verdana" w:hAnsi="Verdana"/>
          <w:sz w:val="20"/>
          <w:szCs w:val="20"/>
        </w:rPr>
      </w:pPr>
    </w:p>
    <w:p w14:paraId="2A40AE4E" w14:textId="7E802EE7" w:rsidR="006B11E8" w:rsidRPr="007B6842" w:rsidRDefault="006B11E8" w:rsidP="00A62588">
      <w:pPr>
        <w:spacing w:line="360" w:lineRule="auto"/>
        <w:jc w:val="both"/>
        <w:rPr>
          <w:rFonts w:ascii="Verdana" w:hAnsi="Verdana"/>
          <w:sz w:val="20"/>
          <w:szCs w:val="20"/>
        </w:rPr>
      </w:pPr>
      <w:r w:rsidRPr="007B6842">
        <w:rPr>
          <w:rFonts w:ascii="Verdana" w:hAnsi="Verdana"/>
          <w:sz w:val="20"/>
          <w:szCs w:val="20"/>
        </w:rPr>
        <w:lastRenderedPageBreak/>
        <w:t>Por medio de la presente la Alcaldía del municipio _____________________________ubicado en el departamento de_________________________________ a través de esta instancia</w:t>
      </w:r>
      <w:r w:rsidRPr="007B6842">
        <w:rPr>
          <w:rStyle w:val="Refdenotaalpie"/>
          <w:rFonts w:ascii="Verdana" w:hAnsi="Verdana"/>
          <w:sz w:val="20"/>
          <w:szCs w:val="20"/>
        </w:rPr>
        <w:footnoteReference w:id="2"/>
      </w:r>
      <w:r w:rsidRPr="007B6842">
        <w:rPr>
          <w:rFonts w:ascii="Verdana" w:hAnsi="Verdana"/>
          <w:sz w:val="20"/>
          <w:szCs w:val="20"/>
        </w:rPr>
        <w:t>_____________________________</w:t>
      </w:r>
      <w:r>
        <w:rPr>
          <w:rFonts w:ascii="Verdana" w:hAnsi="Verdana"/>
          <w:sz w:val="20"/>
          <w:szCs w:val="20"/>
        </w:rPr>
        <w:t>_____________________</w:t>
      </w:r>
      <w:r w:rsidRPr="007B6842">
        <w:rPr>
          <w:rFonts w:ascii="Verdana" w:hAnsi="Verdana"/>
          <w:sz w:val="20"/>
          <w:szCs w:val="20"/>
        </w:rPr>
        <w:t xml:space="preserve"> </w:t>
      </w:r>
      <w:r>
        <w:rPr>
          <w:rFonts w:ascii="Verdana" w:hAnsi="Verdana"/>
          <w:sz w:val="20"/>
          <w:szCs w:val="20"/>
        </w:rPr>
        <w:t xml:space="preserve">manifiesta </w:t>
      </w:r>
      <w:r w:rsidRPr="007B6842">
        <w:rPr>
          <w:rFonts w:ascii="Verdana" w:hAnsi="Verdana"/>
          <w:sz w:val="20"/>
          <w:szCs w:val="20"/>
        </w:rPr>
        <w:t xml:space="preserve">que la </w:t>
      </w:r>
      <w:r w:rsidR="000F5A76">
        <w:rPr>
          <w:rFonts w:ascii="Verdana" w:hAnsi="Verdana"/>
          <w:sz w:val="20"/>
          <w:szCs w:val="20"/>
        </w:rPr>
        <w:t>solicitud</w:t>
      </w:r>
      <w:r w:rsidR="00A62588">
        <w:rPr>
          <w:rFonts w:ascii="Verdana" w:hAnsi="Verdana"/>
          <w:sz w:val="20"/>
          <w:szCs w:val="20"/>
        </w:rPr>
        <w:t>:</w:t>
      </w:r>
      <w:r w:rsidR="00576694">
        <w:rPr>
          <w:rFonts w:ascii="Verdana" w:hAnsi="Verdana"/>
          <w:sz w:val="20"/>
          <w:szCs w:val="20"/>
        </w:rPr>
        <w:t xml:space="preserve">___________________________________________________________________________________________________________________________________________________________________________________elevada por </w:t>
      </w:r>
      <w:r w:rsidRPr="007B6842">
        <w:rPr>
          <w:rFonts w:ascii="Verdana" w:hAnsi="Verdana"/>
          <w:sz w:val="20"/>
          <w:szCs w:val="20"/>
        </w:rPr>
        <w:t xml:space="preserve">el señor (a) _______________________________________________ identificado (a) con documento de identidad </w:t>
      </w:r>
      <w:r>
        <w:rPr>
          <w:rFonts w:ascii="Verdana" w:hAnsi="Verdana"/>
          <w:sz w:val="20"/>
          <w:szCs w:val="20"/>
        </w:rPr>
        <w:t xml:space="preserve">C.C. ( ) / Cédula de Extranjería ( ) / Pasaporte ( ) número </w:t>
      </w:r>
      <w:r w:rsidRPr="007B6842">
        <w:rPr>
          <w:rFonts w:ascii="Verdana" w:hAnsi="Verdana"/>
          <w:sz w:val="20"/>
          <w:szCs w:val="20"/>
        </w:rPr>
        <w:t xml:space="preserve">____________________________, </w:t>
      </w:r>
      <w:r w:rsidR="00576694">
        <w:rPr>
          <w:rFonts w:ascii="Verdana" w:hAnsi="Verdana"/>
          <w:sz w:val="20"/>
          <w:szCs w:val="20"/>
        </w:rPr>
        <w:t xml:space="preserve">postulante de la iniciativa de nombre ____________________________________________________, </w:t>
      </w:r>
      <w:r w:rsidRPr="007B6842">
        <w:rPr>
          <w:rFonts w:ascii="Verdana" w:hAnsi="Verdana"/>
          <w:sz w:val="20"/>
          <w:szCs w:val="20"/>
        </w:rPr>
        <w:t>cuyo objetivo principal es</w:t>
      </w:r>
      <w:r w:rsidR="00A62588">
        <w:rPr>
          <w:rFonts w:ascii="Verdana" w:hAnsi="Verdana"/>
          <w:sz w:val="20"/>
          <w:szCs w:val="20"/>
        </w:rPr>
        <w:t>:</w:t>
      </w:r>
      <w:r w:rsidRPr="007B6842">
        <w:rPr>
          <w:rFonts w:ascii="Verdana" w:hAnsi="Verdana"/>
          <w:sz w:val="20"/>
          <w:szCs w:val="20"/>
        </w:rPr>
        <w:t xml:space="preserve"> _________________________________________________________________________________________________________________________________</w:t>
      </w:r>
      <w:r w:rsidR="00A62588">
        <w:rPr>
          <w:rFonts w:ascii="Verdana" w:hAnsi="Verdana"/>
          <w:sz w:val="20"/>
          <w:szCs w:val="20"/>
        </w:rPr>
        <w:t xml:space="preserve"> </w:t>
      </w:r>
      <w:r w:rsidRPr="007B6842">
        <w:rPr>
          <w:rFonts w:ascii="Verdana" w:hAnsi="Verdana"/>
          <w:sz w:val="20"/>
          <w:szCs w:val="20"/>
        </w:rPr>
        <w:t xml:space="preserve">y </w:t>
      </w:r>
      <w:r w:rsidR="00A62588">
        <w:rPr>
          <w:rFonts w:ascii="Verdana" w:hAnsi="Verdana"/>
          <w:sz w:val="20"/>
          <w:szCs w:val="20"/>
        </w:rPr>
        <w:t xml:space="preserve">cuyo </w:t>
      </w:r>
      <w:r w:rsidRPr="007B6842">
        <w:rPr>
          <w:rFonts w:ascii="Verdana" w:hAnsi="Verdana"/>
          <w:sz w:val="20"/>
          <w:szCs w:val="20"/>
        </w:rPr>
        <w:t>lugar de ejecución</w:t>
      </w:r>
      <w:r w:rsidR="000F5A76">
        <w:rPr>
          <w:rFonts w:ascii="Verdana" w:hAnsi="Verdana"/>
          <w:sz w:val="20"/>
          <w:szCs w:val="20"/>
        </w:rPr>
        <w:t xml:space="preserve"> se realiza en el ámbito de jurisdicción de este municipio</w:t>
      </w:r>
      <w:r w:rsidR="00A62588">
        <w:rPr>
          <w:rFonts w:ascii="Verdana" w:hAnsi="Verdana"/>
          <w:sz w:val="20"/>
          <w:szCs w:val="20"/>
        </w:rPr>
        <w:t>,</w:t>
      </w:r>
      <w:r w:rsidR="000F5A76">
        <w:rPr>
          <w:rFonts w:ascii="Verdana" w:hAnsi="Verdana"/>
          <w:sz w:val="20"/>
          <w:szCs w:val="20"/>
        </w:rPr>
        <w:t xml:space="preserve"> </w:t>
      </w:r>
      <w:r w:rsidR="000F5A76" w:rsidRPr="000F5A76">
        <w:rPr>
          <w:rFonts w:ascii="Verdana" w:hAnsi="Verdana"/>
          <w:b/>
          <w:bCs/>
          <w:sz w:val="20"/>
          <w:szCs w:val="20"/>
        </w:rPr>
        <w:t>ES VIABLE</w:t>
      </w:r>
      <w:r w:rsidR="000F5A76">
        <w:rPr>
          <w:rFonts w:ascii="Verdana" w:hAnsi="Verdana"/>
          <w:sz w:val="20"/>
          <w:szCs w:val="20"/>
        </w:rPr>
        <w:t xml:space="preserve">  (  ) / </w:t>
      </w:r>
      <w:r w:rsidR="000F5A76" w:rsidRPr="000F5A76">
        <w:rPr>
          <w:rFonts w:ascii="Verdana" w:hAnsi="Verdana"/>
          <w:b/>
          <w:bCs/>
          <w:sz w:val="20"/>
          <w:szCs w:val="20"/>
          <w:u w:val="single"/>
        </w:rPr>
        <w:t>NO</w:t>
      </w:r>
      <w:r w:rsidR="000F5A76" w:rsidRPr="000F5A76">
        <w:rPr>
          <w:rFonts w:ascii="Verdana" w:hAnsi="Verdana"/>
          <w:b/>
          <w:bCs/>
          <w:sz w:val="20"/>
          <w:szCs w:val="20"/>
        </w:rPr>
        <w:t xml:space="preserve"> ES VIABLE</w:t>
      </w:r>
      <w:r w:rsidR="000F5A76">
        <w:rPr>
          <w:rFonts w:ascii="Verdana" w:hAnsi="Verdana"/>
          <w:sz w:val="20"/>
          <w:szCs w:val="20"/>
        </w:rPr>
        <w:t xml:space="preserve"> (   )</w:t>
      </w:r>
      <w:r>
        <w:rPr>
          <w:rFonts w:ascii="Verdana" w:hAnsi="Verdana"/>
          <w:sz w:val="20"/>
          <w:szCs w:val="20"/>
        </w:rPr>
        <w:t xml:space="preserve"> </w:t>
      </w:r>
      <w:r w:rsidRPr="007B6842">
        <w:rPr>
          <w:rFonts w:ascii="Verdana" w:hAnsi="Verdana"/>
          <w:sz w:val="20"/>
          <w:szCs w:val="20"/>
        </w:rPr>
        <w:t>en tanto que</w:t>
      </w:r>
      <w:r w:rsidR="000F5A76">
        <w:rPr>
          <w:rFonts w:ascii="Verdana" w:hAnsi="Verdana"/>
          <w:sz w:val="20"/>
          <w:szCs w:val="20"/>
        </w:rPr>
        <w:t xml:space="preserve"> </w:t>
      </w:r>
      <w:r w:rsidR="000F5A76" w:rsidRPr="000F5A76">
        <w:rPr>
          <w:rFonts w:ascii="Verdana" w:hAnsi="Verdana"/>
          <w:sz w:val="20"/>
          <w:szCs w:val="20"/>
          <w:u w:val="single"/>
        </w:rPr>
        <w:t>no afecta negativamente</w:t>
      </w:r>
      <w:r w:rsidR="000F5A76">
        <w:rPr>
          <w:rFonts w:ascii="Verdana" w:hAnsi="Verdana"/>
          <w:sz w:val="20"/>
          <w:szCs w:val="20"/>
        </w:rPr>
        <w:t xml:space="preserve"> (  ) / </w:t>
      </w:r>
      <w:r w:rsidR="000F5A76" w:rsidRPr="000F5A76">
        <w:rPr>
          <w:rFonts w:ascii="Verdana" w:hAnsi="Verdana"/>
          <w:sz w:val="20"/>
          <w:szCs w:val="20"/>
          <w:u w:val="single"/>
        </w:rPr>
        <w:t>afecta negativamente</w:t>
      </w:r>
      <w:r w:rsidR="000F5A76">
        <w:rPr>
          <w:rFonts w:ascii="Verdana" w:hAnsi="Verdana"/>
          <w:sz w:val="20"/>
          <w:szCs w:val="20"/>
        </w:rPr>
        <w:t xml:space="preserve"> (  )</w:t>
      </w:r>
      <w:r w:rsidRPr="007B6842">
        <w:rPr>
          <w:rFonts w:ascii="Verdana" w:hAnsi="Verdana"/>
          <w:sz w:val="20"/>
          <w:szCs w:val="20"/>
        </w:rPr>
        <w:t xml:space="preserve">:  </w:t>
      </w:r>
    </w:p>
    <w:p w14:paraId="0E6B9E16" w14:textId="77777777" w:rsidR="006B11E8" w:rsidRPr="009008C1" w:rsidRDefault="006B11E8" w:rsidP="006B11E8">
      <w:pPr>
        <w:pStyle w:val="Prrafodelista"/>
        <w:numPr>
          <w:ilvl w:val="0"/>
          <w:numId w:val="1"/>
        </w:numPr>
        <w:spacing w:line="276" w:lineRule="auto"/>
        <w:jc w:val="both"/>
        <w:rPr>
          <w:rFonts w:ascii="Verdana" w:hAnsi="Verdana"/>
          <w:sz w:val="20"/>
          <w:szCs w:val="20"/>
        </w:rPr>
      </w:pPr>
      <w:r w:rsidRPr="009008C1">
        <w:rPr>
          <w:rFonts w:ascii="Verdana" w:hAnsi="Verdana"/>
          <w:sz w:val="20"/>
          <w:szCs w:val="20"/>
        </w:rPr>
        <w:t xml:space="preserve">El Plan o Esquema de Ordenamiento Territorial del municipio. </w:t>
      </w:r>
    </w:p>
    <w:p w14:paraId="519C6ADD" w14:textId="77777777" w:rsidR="006B11E8" w:rsidRPr="009008C1" w:rsidRDefault="006B11E8" w:rsidP="006B11E8">
      <w:pPr>
        <w:pStyle w:val="Prrafodelista"/>
        <w:numPr>
          <w:ilvl w:val="0"/>
          <w:numId w:val="1"/>
        </w:numPr>
        <w:spacing w:line="276" w:lineRule="auto"/>
        <w:jc w:val="both"/>
        <w:rPr>
          <w:rFonts w:ascii="Verdana" w:hAnsi="Verdana"/>
          <w:sz w:val="20"/>
          <w:szCs w:val="20"/>
        </w:rPr>
      </w:pPr>
      <w:r w:rsidRPr="009008C1">
        <w:rPr>
          <w:rFonts w:ascii="Verdana" w:hAnsi="Verdana"/>
          <w:sz w:val="20"/>
          <w:szCs w:val="20"/>
        </w:rPr>
        <w:t xml:space="preserve">El tipo y uso del suelo. </w:t>
      </w:r>
    </w:p>
    <w:p w14:paraId="78BC74F3" w14:textId="77777777" w:rsidR="006B11E8" w:rsidRPr="009008C1" w:rsidRDefault="006B11E8" w:rsidP="006B11E8">
      <w:pPr>
        <w:pStyle w:val="Prrafodelista"/>
        <w:numPr>
          <w:ilvl w:val="0"/>
          <w:numId w:val="1"/>
        </w:numPr>
        <w:spacing w:line="276" w:lineRule="auto"/>
        <w:jc w:val="both"/>
        <w:rPr>
          <w:rFonts w:ascii="Verdana" w:hAnsi="Verdana"/>
          <w:sz w:val="20"/>
          <w:szCs w:val="20"/>
        </w:rPr>
      </w:pPr>
      <w:r w:rsidRPr="009008C1">
        <w:rPr>
          <w:rFonts w:ascii="Verdana" w:hAnsi="Verdana"/>
          <w:sz w:val="20"/>
          <w:szCs w:val="20"/>
        </w:rPr>
        <w:t xml:space="preserve">La actividad agropecuaria característica o viable del municipio. </w:t>
      </w:r>
    </w:p>
    <w:p w14:paraId="70DF9838" w14:textId="77777777" w:rsidR="006B11E8" w:rsidRPr="009008C1" w:rsidRDefault="006B11E8" w:rsidP="006B11E8">
      <w:pPr>
        <w:pStyle w:val="Prrafodelista"/>
        <w:numPr>
          <w:ilvl w:val="0"/>
          <w:numId w:val="1"/>
        </w:numPr>
        <w:spacing w:line="276" w:lineRule="auto"/>
        <w:jc w:val="both"/>
        <w:rPr>
          <w:rFonts w:ascii="Verdana" w:hAnsi="Verdana"/>
          <w:sz w:val="20"/>
          <w:szCs w:val="20"/>
        </w:rPr>
      </w:pPr>
      <w:r w:rsidRPr="009008C1">
        <w:rPr>
          <w:rFonts w:ascii="Verdana" w:hAnsi="Verdana"/>
          <w:sz w:val="20"/>
          <w:szCs w:val="20"/>
        </w:rPr>
        <w:t xml:space="preserve">La promoción de desarrollo, generación de empleo o de ingresos prevista en el Plan de Desarrollo del municipio. </w:t>
      </w:r>
    </w:p>
    <w:p w14:paraId="4CDF859E" w14:textId="24654E76" w:rsidR="006B11E8" w:rsidRPr="000233CE" w:rsidRDefault="006B11E8" w:rsidP="006B11E8">
      <w:pPr>
        <w:pStyle w:val="Prrafodelista"/>
        <w:numPr>
          <w:ilvl w:val="0"/>
          <w:numId w:val="1"/>
        </w:numPr>
        <w:spacing w:line="276" w:lineRule="auto"/>
        <w:jc w:val="both"/>
        <w:rPr>
          <w:rFonts w:ascii="Verdana" w:hAnsi="Verdana"/>
          <w:b/>
          <w:bCs/>
          <w:sz w:val="20"/>
          <w:szCs w:val="20"/>
        </w:rPr>
      </w:pPr>
      <w:r w:rsidRPr="009008C1">
        <w:rPr>
          <w:rFonts w:ascii="Verdana" w:hAnsi="Verdana"/>
          <w:sz w:val="20"/>
          <w:szCs w:val="20"/>
        </w:rPr>
        <w:t>Las posibilidades de comercialización</w:t>
      </w:r>
      <w:r w:rsidR="000F5A76">
        <w:rPr>
          <w:rFonts w:ascii="Verdana" w:hAnsi="Verdana"/>
          <w:sz w:val="20"/>
          <w:szCs w:val="20"/>
        </w:rPr>
        <w:t xml:space="preserve"> de productos</w:t>
      </w:r>
      <w:r w:rsidRPr="009008C1">
        <w:rPr>
          <w:rFonts w:ascii="Verdana" w:hAnsi="Verdana"/>
          <w:sz w:val="20"/>
          <w:szCs w:val="20"/>
        </w:rPr>
        <w:t>.</w:t>
      </w:r>
    </w:p>
    <w:p w14:paraId="3615E02E" w14:textId="6C7CC4BE" w:rsidR="006B11E8" w:rsidRPr="00651325" w:rsidRDefault="006B11E8" w:rsidP="006B11E8">
      <w:pPr>
        <w:spacing w:line="276" w:lineRule="auto"/>
        <w:jc w:val="both"/>
        <w:rPr>
          <w:rFonts w:ascii="Verdana" w:hAnsi="Verdana"/>
          <w:sz w:val="20"/>
          <w:szCs w:val="20"/>
        </w:rPr>
      </w:pPr>
      <w:r w:rsidRPr="00651325">
        <w:rPr>
          <w:rFonts w:ascii="Verdana" w:hAnsi="Verdana"/>
          <w:sz w:val="20"/>
          <w:szCs w:val="20"/>
        </w:rPr>
        <w:t>Así mi</w:t>
      </w:r>
      <w:r w:rsidR="006120F4">
        <w:rPr>
          <w:rFonts w:ascii="Verdana" w:hAnsi="Verdana"/>
          <w:sz w:val="20"/>
          <w:szCs w:val="20"/>
        </w:rPr>
        <w:t>s</w:t>
      </w:r>
      <w:r w:rsidRPr="00651325">
        <w:rPr>
          <w:rFonts w:ascii="Verdana" w:hAnsi="Verdana"/>
          <w:sz w:val="20"/>
          <w:szCs w:val="20"/>
        </w:rPr>
        <w:t>mo</w:t>
      </w:r>
      <w:r w:rsidRPr="007B6842">
        <w:rPr>
          <w:rFonts w:ascii="Verdana" w:hAnsi="Verdana"/>
          <w:b/>
          <w:bCs/>
          <w:sz w:val="20"/>
          <w:szCs w:val="20"/>
        </w:rPr>
        <w:t xml:space="preserve">, </w:t>
      </w:r>
      <w:r w:rsidR="00651325">
        <w:rPr>
          <w:rFonts w:ascii="Verdana" w:hAnsi="Verdana"/>
          <w:b/>
          <w:bCs/>
          <w:sz w:val="20"/>
          <w:szCs w:val="20"/>
        </w:rPr>
        <w:t>E</w:t>
      </w:r>
      <w:r w:rsidR="00651325" w:rsidRPr="007B6842">
        <w:rPr>
          <w:rFonts w:ascii="Verdana" w:hAnsi="Verdana"/>
          <w:b/>
          <w:bCs/>
          <w:sz w:val="20"/>
          <w:szCs w:val="20"/>
        </w:rPr>
        <w:t>S VIABLE</w:t>
      </w:r>
      <w:r w:rsidR="000F5A76">
        <w:rPr>
          <w:rFonts w:ascii="Verdana" w:hAnsi="Verdana"/>
          <w:b/>
          <w:bCs/>
          <w:sz w:val="20"/>
          <w:szCs w:val="20"/>
        </w:rPr>
        <w:t xml:space="preserve"> </w:t>
      </w:r>
      <w:proofErr w:type="gramStart"/>
      <w:r w:rsidR="000F5A76" w:rsidRPr="00651325">
        <w:rPr>
          <w:rFonts w:ascii="Verdana" w:hAnsi="Verdana"/>
          <w:sz w:val="20"/>
          <w:szCs w:val="20"/>
        </w:rPr>
        <w:t>(  )</w:t>
      </w:r>
      <w:proofErr w:type="gramEnd"/>
      <w:r w:rsidR="000F5A76">
        <w:rPr>
          <w:rFonts w:ascii="Verdana" w:hAnsi="Verdana"/>
          <w:b/>
          <w:bCs/>
          <w:sz w:val="20"/>
          <w:szCs w:val="20"/>
        </w:rPr>
        <w:t xml:space="preserve"> </w:t>
      </w:r>
      <w:r w:rsidR="000F5A76" w:rsidRPr="006120F4">
        <w:rPr>
          <w:rFonts w:ascii="Verdana" w:hAnsi="Verdana"/>
          <w:sz w:val="20"/>
          <w:szCs w:val="20"/>
        </w:rPr>
        <w:t xml:space="preserve">/ </w:t>
      </w:r>
      <w:r w:rsidR="00651325">
        <w:rPr>
          <w:rFonts w:ascii="Verdana" w:hAnsi="Verdana"/>
          <w:b/>
          <w:bCs/>
          <w:sz w:val="20"/>
          <w:szCs w:val="20"/>
        </w:rPr>
        <w:t xml:space="preserve">NO ES VIABLE </w:t>
      </w:r>
      <w:r w:rsidR="000F5A76" w:rsidRPr="00651325">
        <w:rPr>
          <w:rFonts w:ascii="Verdana" w:hAnsi="Verdana"/>
          <w:sz w:val="20"/>
          <w:szCs w:val="20"/>
        </w:rPr>
        <w:t>(  )</w:t>
      </w:r>
      <w:r w:rsidRPr="00651325">
        <w:rPr>
          <w:rFonts w:ascii="Verdana" w:hAnsi="Verdana"/>
          <w:sz w:val="20"/>
          <w:szCs w:val="20"/>
        </w:rPr>
        <w:t xml:space="preserve"> porque</w:t>
      </w:r>
      <w:r w:rsidR="000F5A76" w:rsidRPr="00651325">
        <w:rPr>
          <w:rFonts w:ascii="Verdana" w:hAnsi="Verdana"/>
          <w:sz w:val="20"/>
          <w:szCs w:val="20"/>
        </w:rPr>
        <w:t xml:space="preserve"> </w:t>
      </w:r>
      <w:r w:rsidR="00EF6B93">
        <w:rPr>
          <w:rFonts w:ascii="Verdana" w:hAnsi="Verdana"/>
          <w:sz w:val="20"/>
          <w:szCs w:val="20"/>
        </w:rPr>
        <w:t xml:space="preserve">el mensaje, diseño, material, tamaño y </w:t>
      </w:r>
      <w:r w:rsidR="000F5A76" w:rsidRPr="00651325">
        <w:rPr>
          <w:rFonts w:ascii="Verdana" w:hAnsi="Verdana"/>
          <w:sz w:val="20"/>
          <w:szCs w:val="20"/>
        </w:rPr>
        <w:t xml:space="preserve"> ubicación de las vallas (  ) / </w:t>
      </w:r>
      <w:r w:rsidRPr="00651325">
        <w:rPr>
          <w:rFonts w:ascii="Verdana" w:hAnsi="Verdana"/>
          <w:sz w:val="20"/>
          <w:szCs w:val="20"/>
        </w:rPr>
        <w:t xml:space="preserve"> </w:t>
      </w:r>
      <w:r w:rsidR="00576694" w:rsidRPr="00651325">
        <w:rPr>
          <w:rFonts w:ascii="Verdana" w:hAnsi="Verdana"/>
          <w:sz w:val="20"/>
          <w:szCs w:val="20"/>
        </w:rPr>
        <w:t xml:space="preserve">material gráfico (   ) / expresiones artísticas (   ) de carácter público, con información sobre datos históricos, turísticos y/o culturales: </w:t>
      </w:r>
    </w:p>
    <w:p w14:paraId="00462021" w14:textId="3C082F6A" w:rsidR="006B11E8" w:rsidRPr="009008C1" w:rsidRDefault="006B11E8" w:rsidP="006B11E8">
      <w:pPr>
        <w:pStyle w:val="Prrafodelista"/>
        <w:numPr>
          <w:ilvl w:val="0"/>
          <w:numId w:val="1"/>
        </w:numPr>
        <w:spacing w:line="276" w:lineRule="auto"/>
        <w:jc w:val="both"/>
        <w:rPr>
          <w:rFonts w:ascii="Verdana" w:hAnsi="Verdana"/>
          <w:sz w:val="20"/>
          <w:szCs w:val="20"/>
        </w:rPr>
      </w:pPr>
      <w:r w:rsidRPr="009008C1">
        <w:rPr>
          <w:rFonts w:ascii="Verdana" w:hAnsi="Verdana"/>
          <w:sz w:val="20"/>
          <w:szCs w:val="20"/>
        </w:rPr>
        <w:t xml:space="preserve">No se </w:t>
      </w:r>
      <w:r w:rsidR="005F50C4">
        <w:rPr>
          <w:rFonts w:ascii="Verdana" w:hAnsi="Verdana"/>
          <w:sz w:val="20"/>
          <w:szCs w:val="20"/>
        </w:rPr>
        <w:t xml:space="preserve">dispondrá </w:t>
      </w:r>
      <w:r w:rsidRPr="009008C1">
        <w:rPr>
          <w:rFonts w:ascii="Verdana" w:hAnsi="Verdana"/>
          <w:sz w:val="20"/>
          <w:szCs w:val="20"/>
        </w:rPr>
        <w:t xml:space="preserve">en zonas identificadas como de algo riesgo de desastres naturales según lo estipulado por la Ley 1523 de 2012 y, por lo tanto, esta es sostenible y congruente con los derechos e intereses colectivos. </w:t>
      </w:r>
    </w:p>
    <w:p w14:paraId="1D4B362E" w14:textId="535B8383" w:rsidR="006B11E8" w:rsidRPr="009008C1" w:rsidRDefault="006B11E8" w:rsidP="006B11E8">
      <w:pPr>
        <w:pStyle w:val="Prrafodelista"/>
        <w:numPr>
          <w:ilvl w:val="0"/>
          <w:numId w:val="1"/>
        </w:numPr>
        <w:spacing w:line="276" w:lineRule="auto"/>
        <w:jc w:val="both"/>
        <w:rPr>
          <w:rFonts w:ascii="Verdana" w:hAnsi="Verdana"/>
          <w:sz w:val="20"/>
          <w:szCs w:val="20"/>
        </w:rPr>
      </w:pPr>
      <w:r w:rsidRPr="009008C1">
        <w:rPr>
          <w:rFonts w:ascii="Verdana" w:hAnsi="Verdana"/>
          <w:sz w:val="20"/>
          <w:szCs w:val="20"/>
        </w:rPr>
        <w:t xml:space="preserve">No </w:t>
      </w:r>
      <w:r w:rsidR="005F50C4">
        <w:rPr>
          <w:rFonts w:ascii="Verdana" w:hAnsi="Verdana"/>
          <w:sz w:val="20"/>
          <w:szCs w:val="20"/>
        </w:rPr>
        <w:t xml:space="preserve">se ubicará en </w:t>
      </w:r>
      <w:r w:rsidRPr="009008C1">
        <w:rPr>
          <w:rFonts w:ascii="Verdana" w:hAnsi="Verdana"/>
          <w:sz w:val="20"/>
          <w:szCs w:val="20"/>
        </w:rPr>
        <w:t xml:space="preserve">áreas protegidas bien sea Parques Nacionales Naturales, Reservas Forestales, distritos de manejo integrado, entre otros, de acuerdo con lo estipulado en el Decreto 1076 de 2015, sobre el Sistema Nacional de Áreas Protegidas. </w:t>
      </w:r>
    </w:p>
    <w:p w14:paraId="696A5249" w14:textId="64EFBF26" w:rsidR="006B11E8" w:rsidRDefault="006B11E8" w:rsidP="006B11E8">
      <w:pPr>
        <w:pStyle w:val="Prrafodelista"/>
        <w:numPr>
          <w:ilvl w:val="0"/>
          <w:numId w:val="1"/>
        </w:numPr>
        <w:spacing w:line="276" w:lineRule="auto"/>
        <w:jc w:val="both"/>
        <w:rPr>
          <w:rFonts w:ascii="Verdana" w:hAnsi="Verdana"/>
          <w:sz w:val="20"/>
          <w:szCs w:val="20"/>
        </w:rPr>
      </w:pPr>
      <w:r w:rsidRPr="009008C1">
        <w:rPr>
          <w:rFonts w:ascii="Verdana" w:hAnsi="Verdana"/>
          <w:sz w:val="20"/>
          <w:szCs w:val="20"/>
        </w:rPr>
        <w:t xml:space="preserve">No impacta negativamente sistemas acuíferos o reservorios de agua indispensables para el desarrollo de la vida humana, animal o forestal del municipio. </w:t>
      </w:r>
    </w:p>
    <w:p w14:paraId="5C8507AB" w14:textId="01877E3F" w:rsidR="00576694" w:rsidRDefault="00576694" w:rsidP="006B11E8">
      <w:pPr>
        <w:pStyle w:val="Prrafodelista"/>
        <w:numPr>
          <w:ilvl w:val="0"/>
          <w:numId w:val="1"/>
        </w:numPr>
        <w:spacing w:line="276" w:lineRule="auto"/>
        <w:jc w:val="both"/>
        <w:rPr>
          <w:rFonts w:ascii="Verdana" w:hAnsi="Verdana"/>
          <w:sz w:val="20"/>
          <w:szCs w:val="20"/>
        </w:rPr>
      </w:pPr>
      <w:r>
        <w:rPr>
          <w:rFonts w:ascii="Verdana" w:hAnsi="Verdana"/>
          <w:sz w:val="20"/>
          <w:szCs w:val="20"/>
        </w:rPr>
        <w:t xml:space="preserve">No afecta el espacio </w:t>
      </w:r>
      <w:r w:rsidR="00651325">
        <w:rPr>
          <w:rFonts w:ascii="Verdana" w:hAnsi="Verdana"/>
          <w:sz w:val="20"/>
          <w:szCs w:val="20"/>
        </w:rPr>
        <w:t>y</w:t>
      </w:r>
      <w:r w:rsidR="006120F4">
        <w:rPr>
          <w:rFonts w:ascii="Verdana" w:hAnsi="Verdana"/>
          <w:sz w:val="20"/>
          <w:szCs w:val="20"/>
        </w:rPr>
        <w:t xml:space="preserve"> el </w:t>
      </w:r>
      <w:r w:rsidR="00651325">
        <w:rPr>
          <w:rFonts w:ascii="Verdana" w:hAnsi="Verdana"/>
          <w:sz w:val="20"/>
          <w:szCs w:val="20"/>
        </w:rPr>
        <w:t xml:space="preserve">orden </w:t>
      </w:r>
      <w:r>
        <w:rPr>
          <w:rFonts w:ascii="Verdana" w:hAnsi="Verdana"/>
          <w:sz w:val="20"/>
          <w:szCs w:val="20"/>
        </w:rPr>
        <w:t xml:space="preserve">público. </w:t>
      </w:r>
    </w:p>
    <w:p w14:paraId="1840FFAE" w14:textId="6C44F2C2" w:rsidR="00576694" w:rsidRDefault="00576694" w:rsidP="006B11E8">
      <w:pPr>
        <w:pStyle w:val="Prrafodelista"/>
        <w:numPr>
          <w:ilvl w:val="0"/>
          <w:numId w:val="1"/>
        </w:numPr>
        <w:spacing w:line="276" w:lineRule="auto"/>
        <w:jc w:val="both"/>
        <w:rPr>
          <w:rFonts w:ascii="Verdana" w:hAnsi="Verdana"/>
          <w:sz w:val="20"/>
          <w:szCs w:val="20"/>
        </w:rPr>
      </w:pPr>
      <w:r>
        <w:rPr>
          <w:rFonts w:ascii="Verdana" w:hAnsi="Verdana"/>
          <w:sz w:val="20"/>
          <w:szCs w:val="20"/>
        </w:rPr>
        <w:lastRenderedPageBreak/>
        <w:t>No afecta la propiedad privada</w:t>
      </w:r>
      <w:r w:rsidR="00A62588">
        <w:rPr>
          <w:rFonts w:ascii="Verdana" w:hAnsi="Verdana"/>
          <w:sz w:val="20"/>
          <w:szCs w:val="20"/>
        </w:rPr>
        <w:t xml:space="preserve"> </w:t>
      </w:r>
      <w:r w:rsidR="00DA387C">
        <w:rPr>
          <w:rFonts w:ascii="Verdana" w:hAnsi="Verdana"/>
          <w:sz w:val="20"/>
          <w:szCs w:val="20"/>
        </w:rPr>
        <w:t xml:space="preserve">( ) / o cuenta con el consentimiento del propietario </w:t>
      </w:r>
      <w:proofErr w:type="gramStart"/>
      <w:r w:rsidR="00DA387C">
        <w:rPr>
          <w:rFonts w:ascii="Verdana" w:hAnsi="Verdana"/>
          <w:sz w:val="20"/>
          <w:szCs w:val="20"/>
        </w:rPr>
        <w:t>(  )</w:t>
      </w:r>
      <w:proofErr w:type="gramEnd"/>
      <w:r w:rsidR="00DA387C">
        <w:rPr>
          <w:rFonts w:ascii="Verdana" w:hAnsi="Verdana"/>
          <w:sz w:val="20"/>
          <w:szCs w:val="20"/>
        </w:rPr>
        <w:t xml:space="preserve">  / poseedor (  ) para el uso de la propiedad privada</w:t>
      </w:r>
      <w:r>
        <w:rPr>
          <w:rFonts w:ascii="Verdana" w:hAnsi="Verdana"/>
          <w:sz w:val="20"/>
          <w:szCs w:val="20"/>
        </w:rPr>
        <w:t xml:space="preserve">. </w:t>
      </w:r>
    </w:p>
    <w:p w14:paraId="1FF759AA" w14:textId="39301906" w:rsidR="00576694" w:rsidRDefault="00490FC8" w:rsidP="006B11E8">
      <w:pPr>
        <w:pStyle w:val="Prrafodelista"/>
        <w:numPr>
          <w:ilvl w:val="0"/>
          <w:numId w:val="1"/>
        </w:numPr>
        <w:spacing w:line="276" w:lineRule="auto"/>
        <w:jc w:val="both"/>
        <w:rPr>
          <w:rFonts w:ascii="Verdana" w:hAnsi="Verdana"/>
          <w:sz w:val="20"/>
          <w:szCs w:val="20"/>
        </w:rPr>
      </w:pPr>
      <w:r>
        <w:rPr>
          <w:rFonts w:ascii="Verdana" w:hAnsi="Verdana"/>
          <w:sz w:val="20"/>
          <w:szCs w:val="20"/>
        </w:rPr>
        <w:t xml:space="preserve">No </w:t>
      </w:r>
      <w:r w:rsidR="00E47C48">
        <w:rPr>
          <w:rFonts w:ascii="Verdana" w:hAnsi="Verdana"/>
          <w:sz w:val="20"/>
          <w:szCs w:val="20"/>
        </w:rPr>
        <w:t xml:space="preserve">pone en riesgo la </w:t>
      </w:r>
      <w:r>
        <w:rPr>
          <w:rFonts w:ascii="Verdana" w:hAnsi="Verdana"/>
          <w:sz w:val="20"/>
          <w:szCs w:val="20"/>
        </w:rPr>
        <w:t xml:space="preserve">seguridad de las personas que habitan el territorio </w:t>
      </w:r>
      <w:r w:rsidR="00E47C48">
        <w:rPr>
          <w:rFonts w:ascii="Verdana" w:hAnsi="Verdana"/>
          <w:sz w:val="20"/>
          <w:szCs w:val="20"/>
        </w:rPr>
        <w:t xml:space="preserve">y su buen nombre. </w:t>
      </w:r>
    </w:p>
    <w:p w14:paraId="4A39C582" w14:textId="68288E64" w:rsidR="00EF6B93" w:rsidRPr="00EF6B93" w:rsidRDefault="00B92B82" w:rsidP="00023779">
      <w:pPr>
        <w:spacing w:line="276" w:lineRule="auto"/>
        <w:jc w:val="both"/>
        <w:rPr>
          <w:rFonts w:ascii="Verdana" w:hAnsi="Verdana"/>
          <w:sz w:val="20"/>
          <w:szCs w:val="20"/>
        </w:rPr>
      </w:pPr>
      <w:r>
        <w:rPr>
          <w:rFonts w:ascii="Verdana" w:hAnsi="Verdana"/>
          <w:sz w:val="20"/>
          <w:szCs w:val="20"/>
        </w:rPr>
        <w:t>Tomando en consideración los anteriores puntos</w:t>
      </w:r>
      <w:r w:rsidR="00577239">
        <w:rPr>
          <w:rFonts w:ascii="Verdana" w:hAnsi="Verdana"/>
          <w:sz w:val="20"/>
          <w:szCs w:val="20"/>
        </w:rPr>
        <w:t>,</w:t>
      </w:r>
      <w:r>
        <w:rPr>
          <w:rFonts w:ascii="Verdana" w:hAnsi="Verdana"/>
          <w:sz w:val="20"/>
          <w:szCs w:val="20"/>
        </w:rPr>
        <w:t xml:space="preserve"> y </w:t>
      </w:r>
      <w:r w:rsidR="008159BE">
        <w:rPr>
          <w:rFonts w:ascii="Verdana" w:hAnsi="Verdana"/>
          <w:sz w:val="20"/>
          <w:szCs w:val="20"/>
        </w:rPr>
        <w:t xml:space="preserve">una vez </w:t>
      </w:r>
      <w:r w:rsidR="002D532B">
        <w:rPr>
          <w:rFonts w:ascii="Verdana" w:hAnsi="Verdana"/>
          <w:sz w:val="20"/>
          <w:szCs w:val="20"/>
        </w:rPr>
        <w:t>enterad</w:t>
      </w:r>
      <w:r w:rsidR="00577239">
        <w:rPr>
          <w:rFonts w:ascii="Verdana" w:hAnsi="Verdana"/>
          <w:sz w:val="20"/>
          <w:szCs w:val="20"/>
        </w:rPr>
        <w:t>a esta entidad de gobierno local</w:t>
      </w:r>
      <w:r w:rsidR="002D532B">
        <w:rPr>
          <w:rFonts w:ascii="Verdana" w:hAnsi="Verdana"/>
          <w:sz w:val="20"/>
          <w:szCs w:val="20"/>
        </w:rPr>
        <w:t xml:space="preserve"> </w:t>
      </w:r>
      <w:r w:rsidR="008159BE">
        <w:rPr>
          <w:rFonts w:ascii="Verdana" w:hAnsi="Verdana"/>
          <w:sz w:val="20"/>
          <w:szCs w:val="20"/>
        </w:rPr>
        <w:t xml:space="preserve">acerca de los mensajes, material, dimensiones y ubicación </w:t>
      </w:r>
      <w:r w:rsidR="002D532B">
        <w:rPr>
          <w:rFonts w:ascii="Verdana" w:hAnsi="Verdana"/>
          <w:sz w:val="20"/>
          <w:szCs w:val="20"/>
        </w:rPr>
        <w:t xml:space="preserve">de </w:t>
      </w:r>
      <w:r w:rsidR="002D532B" w:rsidRPr="00651325">
        <w:rPr>
          <w:rFonts w:ascii="Verdana" w:hAnsi="Verdana"/>
          <w:sz w:val="20"/>
          <w:szCs w:val="20"/>
        </w:rPr>
        <w:t xml:space="preserve">las vallas </w:t>
      </w:r>
      <w:proofErr w:type="gramStart"/>
      <w:r w:rsidR="002D532B" w:rsidRPr="00651325">
        <w:rPr>
          <w:rFonts w:ascii="Verdana" w:hAnsi="Verdana"/>
          <w:sz w:val="20"/>
          <w:szCs w:val="20"/>
        </w:rPr>
        <w:t>(  )</w:t>
      </w:r>
      <w:proofErr w:type="gramEnd"/>
      <w:r w:rsidR="002D532B" w:rsidRPr="00651325">
        <w:rPr>
          <w:rFonts w:ascii="Verdana" w:hAnsi="Verdana"/>
          <w:sz w:val="20"/>
          <w:szCs w:val="20"/>
        </w:rPr>
        <w:t xml:space="preserve"> /  material gráfico (   ) / expresiones artísticas (   ) de carácter público, con información sobre datos históricos, turísticos y/o culturales</w:t>
      </w:r>
      <w:r w:rsidR="00577239">
        <w:rPr>
          <w:rFonts w:ascii="Verdana" w:hAnsi="Verdana"/>
          <w:sz w:val="20"/>
          <w:szCs w:val="20"/>
        </w:rPr>
        <w:t>,</w:t>
      </w:r>
      <w:r w:rsidR="002D532B">
        <w:rPr>
          <w:rFonts w:ascii="Verdana" w:hAnsi="Verdana"/>
          <w:sz w:val="20"/>
          <w:szCs w:val="20"/>
        </w:rPr>
        <w:t xml:space="preserve"> </w:t>
      </w:r>
      <w:r w:rsidR="006D2DDD">
        <w:rPr>
          <w:rFonts w:ascii="Verdana" w:hAnsi="Verdana"/>
          <w:sz w:val="20"/>
          <w:szCs w:val="20"/>
        </w:rPr>
        <w:t xml:space="preserve">esta entidad </w:t>
      </w:r>
      <w:r w:rsidR="00577239" w:rsidRPr="00577239">
        <w:rPr>
          <w:rFonts w:ascii="Verdana" w:hAnsi="Verdana"/>
          <w:b/>
          <w:bCs/>
          <w:sz w:val="20"/>
          <w:szCs w:val="20"/>
        </w:rPr>
        <w:t>BRINDA EL PERMISO Y AVAL</w:t>
      </w:r>
      <w:r w:rsidR="00577239">
        <w:rPr>
          <w:rFonts w:ascii="Verdana" w:hAnsi="Verdana"/>
          <w:sz w:val="20"/>
          <w:szCs w:val="20"/>
        </w:rPr>
        <w:t xml:space="preserve"> </w:t>
      </w:r>
      <w:r w:rsidR="00F1535D">
        <w:rPr>
          <w:rFonts w:ascii="Verdana" w:hAnsi="Verdana"/>
          <w:sz w:val="20"/>
          <w:szCs w:val="20"/>
        </w:rPr>
        <w:t xml:space="preserve">(  ) / </w:t>
      </w:r>
      <w:r w:rsidR="00577239" w:rsidRPr="00577239">
        <w:rPr>
          <w:rFonts w:ascii="Verdana" w:hAnsi="Verdana"/>
          <w:b/>
          <w:bCs/>
          <w:sz w:val="20"/>
          <w:szCs w:val="20"/>
        </w:rPr>
        <w:t>NO BRINDA EL PERMISO Y AVAL</w:t>
      </w:r>
      <w:r w:rsidR="00F1535D">
        <w:rPr>
          <w:rFonts w:ascii="Verdana" w:hAnsi="Verdana"/>
          <w:sz w:val="20"/>
          <w:szCs w:val="20"/>
        </w:rPr>
        <w:t xml:space="preserve"> </w:t>
      </w:r>
      <w:r w:rsidR="00577239">
        <w:rPr>
          <w:rFonts w:ascii="Verdana" w:hAnsi="Verdana"/>
          <w:sz w:val="20"/>
          <w:szCs w:val="20"/>
        </w:rPr>
        <w:t xml:space="preserve">(   ) </w:t>
      </w:r>
      <w:r w:rsidR="00F1535D">
        <w:rPr>
          <w:rFonts w:ascii="Verdana" w:hAnsi="Verdana"/>
          <w:sz w:val="20"/>
          <w:szCs w:val="20"/>
        </w:rPr>
        <w:t>de la solic</w:t>
      </w:r>
      <w:r w:rsidR="00023779">
        <w:rPr>
          <w:rFonts w:ascii="Verdana" w:hAnsi="Verdana"/>
          <w:sz w:val="20"/>
          <w:szCs w:val="20"/>
        </w:rPr>
        <w:t>itud elevada</w:t>
      </w:r>
      <w:r w:rsidR="00577239">
        <w:rPr>
          <w:rFonts w:ascii="Verdana" w:hAnsi="Verdana"/>
          <w:sz w:val="20"/>
          <w:szCs w:val="20"/>
        </w:rPr>
        <w:t xml:space="preserve"> por la referenciada iniciativa</w:t>
      </w:r>
      <w:r w:rsidR="00023779">
        <w:rPr>
          <w:rFonts w:ascii="Verdana" w:hAnsi="Verdana"/>
          <w:sz w:val="20"/>
          <w:szCs w:val="20"/>
        </w:rPr>
        <w:t xml:space="preserve">. </w:t>
      </w:r>
    </w:p>
    <w:p w14:paraId="6D578CBA" w14:textId="418A54D1" w:rsidR="006B11E8" w:rsidRDefault="006B11E8" w:rsidP="00023779">
      <w:pPr>
        <w:spacing w:line="276" w:lineRule="auto"/>
        <w:jc w:val="both"/>
        <w:rPr>
          <w:rFonts w:ascii="Verdana" w:hAnsi="Verdana"/>
          <w:sz w:val="20"/>
          <w:szCs w:val="20"/>
        </w:rPr>
      </w:pPr>
      <w:r w:rsidRPr="007B6842">
        <w:rPr>
          <w:rFonts w:ascii="Verdana" w:hAnsi="Verdana"/>
          <w:sz w:val="20"/>
          <w:szCs w:val="20"/>
        </w:rPr>
        <w:t>Esta certificación se expide a los ____________ días del mes de _______________ del año __________________ en la ciudad de________________________ y va dirigida a la Unidad para las Víctimas con el fin de favorecer el proceso de fortalecimiento de la iniciativa en mención</w:t>
      </w:r>
      <w:r>
        <w:rPr>
          <w:rFonts w:ascii="Verdana" w:hAnsi="Verdana"/>
          <w:sz w:val="20"/>
          <w:szCs w:val="20"/>
        </w:rPr>
        <w:t xml:space="preserve"> y el acceso de las víctimas individuales a las medidas de reparación</w:t>
      </w:r>
      <w:r w:rsidRPr="007B6842">
        <w:rPr>
          <w:rFonts w:ascii="Verdana" w:hAnsi="Verdana"/>
          <w:sz w:val="20"/>
          <w:szCs w:val="20"/>
        </w:rPr>
        <w:t xml:space="preserve">. </w:t>
      </w:r>
    </w:p>
    <w:p w14:paraId="72E4BADA" w14:textId="77777777" w:rsidR="00577239" w:rsidRPr="00802E0F" w:rsidRDefault="00577239" w:rsidP="00023779">
      <w:pPr>
        <w:spacing w:line="276" w:lineRule="auto"/>
        <w:jc w:val="both"/>
        <w:rPr>
          <w:rFonts w:ascii="Verdana" w:hAnsi="Verdana"/>
          <w:sz w:val="20"/>
          <w:szCs w:val="20"/>
        </w:rPr>
      </w:pPr>
    </w:p>
    <w:tbl>
      <w:tblPr>
        <w:tblStyle w:val="Tablaconcuadrcula"/>
        <w:tblW w:w="9498" w:type="dxa"/>
        <w:tblInd w:w="-147" w:type="dxa"/>
        <w:shd w:val="clear" w:color="auto" w:fill="D9D9D9" w:themeFill="background1" w:themeFillShade="D9"/>
        <w:tblLook w:val="04A0" w:firstRow="1" w:lastRow="0" w:firstColumn="1" w:lastColumn="0" w:noHBand="0" w:noVBand="1"/>
      </w:tblPr>
      <w:tblGrid>
        <w:gridCol w:w="2694"/>
        <w:gridCol w:w="6804"/>
      </w:tblGrid>
      <w:tr w:rsidR="006B11E8" w:rsidRPr="00802E0F" w14:paraId="4273DEB0" w14:textId="77777777" w:rsidTr="0015282A">
        <w:tc>
          <w:tcPr>
            <w:tcW w:w="2694" w:type="dxa"/>
            <w:shd w:val="clear" w:color="auto" w:fill="D9D9D9" w:themeFill="background1" w:themeFillShade="D9"/>
          </w:tcPr>
          <w:p w14:paraId="52BEB195" w14:textId="77777777" w:rsidR="006B11E8" w:rsidRPr="00802E0F" w:rsidRDefault="006B11E8" w:rsidP="000233CE">
            <w:pPr>
              <w:spacing w:line="360" w:lineRule="auto"/>
              <w:jc w:val="both"/>
              <w:rPr>
                <w:rFonts w:ascii="Verdana" w:hAnsi="Verdana"/>
                <w:sz w:val="20"/>
                <w:szCs w:val="20"/>
              </w:rPr>
            </w:pPr>
          </w:p>
          <w:p w14:paraId="78AF7E43" w14:textId="77777777" w:rsidR="006B11E8" w:rsidRPr="00802E0F" w:rsidRDefault="006B11E8" w:rsidP="000233CE">
            <w:pPr>
              <w:spacing w:line="360" w:lineRule="auto"/>
              <w:jc w:val="both"/>
              <w:rPr>
                <w:rFonts w:ascii="Verdana" w:hAnsi="Verdana"/>
                <w:sz w:val="20"/>
                <w:szCs w:val="20"/>
              </w:rPr>
            </w:pPr>
          </w:p>
          <w:p w14:paraId="7F8BC812" w14:textId="77777777" w:rsidR="006B11E8" w:rsidRPr="00802E0F" w:rsidRDefault="006B11E8" w:rsidP="000233CE">
            <w:pPr>
              <w:spacing w:line="360" w:lineRule="auto"/>
              <w:jc w:val="both"/>
              <w:rPr>
                <w:rFonts w:ascii="Verdana" w:hAnsi="Verdana"/>
                <w:sz w:val="20"/>
                <w:szCs w:val="20"/>
              </w:rPr>
            </w:pPr>
          </w:p>
          <w:p w14:paraId="308764EF" w14:textId="77777777" w:rsidR="006B11E8" w:rsidRDefault="006B11E8" w:rsidP="000233CE">
            <w:pPr>
              <w:spacing w:line="360" w:lineRule="auto"/>
              <w:jc w:val="both"/>
              <w:rPr>
                <w:rFonts w:ascii="Verdana" w:hAnsi="Verdana"/>
                <w:b/>
                <w:bCs/>
                <w:sz w:val="20"/>
                <w:szCs w:val="20"/>
              </w:rPr>
            </w:pPr>
          </w:p>
          <w:p w14:paraId="5537EB2E" w14:textId="3FF22038" w:rsidR="006B11E8" w:rsidRPr="00802E0F" w:rsidRDefault="006B11E8" w:rsidP="000233CE">
            <w:pPr>
              <w:spacing w:line="360" w:lineRule="auto"/>
              <w:jc w:val="both"/>
              <w:rPr>
                <w:rFonts w:ascii="Verdana" w:hAnsi="Verdana"/>
                <w:b/>
                <w:bCs/>
                <w:sz w:val="20"/>
                <w:szCs w:val="20"/>
              </w:rPr>
            </w:pPr>
            <w:r w:rsidRPr="00802E0F">
              <w:rPr>
                <w:rFonts w:ascii="Verdana" w:hAnsi="Verdana"/>
                <w:b/>
                <w:bCs/>
                <w:sz w:val="20"/>
                <w:szCs w:val="20"/>
              </w:rPr>
              <w:t>Firma</w:t>
            </w:r>
            <w:r w:rsidR="0015282A">
              <w:rPr>
                <w:rFonts w:ascii="Verdana" w:hAnsi="Verdana"/>
                <w:b/>
                <w:bCs/>
                <w:sz w:val="20"/>
                <w:szCs w:val="20"/>
              </w:rPr>
              <w:t xml:space="preserve"> del funcionario</w:t>
            </w:r>
          </w:p>
        </w:tc>
        <w:tc>
          <w:tcPr>
            <w:tcW w:w="6804" w:type="dxa"/>
            <w:shd w:val="clear" w:color="auto" w:fill="D9D9D9" w:themeFill="background1" w:themeFillShade="D9"/>
          </w:tcPr>
          <w:p w14:paraId="5D46330E" w14:textId="77777777" w:rsidR="006B11E8" w:rsidRDefault="006B11E8" w:rsidP="000233CE">
            <w:pPr>
              <w:spacing w:line="360" w:lineRule="auto"/>
              <w:jc w:val="both"/>
              <w:rPr>
                <w:rFonts w:ascii="Verdana" w:hAnsi="Verdana"/>
                <w:b/>
                <w:bCs/>
                <w:sz w:val="20"/>
                <w:szCs w:val="20"/>
              </w:rPr>
            </w:pPr>
            <w:r w:rsidRPr="00802E0F">
              <w:rPr>
                <w:rFonts w:ascii="Verdana" w:hAnsi="Verdana"/>
                <w:b/>
                <w:bCs/>
                <w:sz w:val="20"/>
                <w:szCs w:val="20"/>
              </w:rPr>
              <w:t xml:space="preserve">Nombre del funcionario: </w:t>
            </w:r>
          </w:p>
          <w:p w14:paraId="692176C7" w14:textId="77777777" w:rsidR="006B11E8" w:rsidRPr="00802E0F" w:rsidRDefault="006B11E8" w:rsidP="000233CE">
            <w:pPr>
              <w:spacing w:line="360" w:lineRule="auto"/>
              <w:jc w:val="both"/>
              <w:rPr>
                <w:rFonts w:ascii="Verdana" w:hAnsi="Verdana"/>
                <w:b/>
                <w:bCs/>
                <w:sz w:val="20"/>
                <w:szCs w:val="20"/>
              </w:rPr>
            </w:pPr>
            <w:r w:rsidRPr="00802E0F">
              <w:rPr>
                <w:rFonts w:ascii="Verdana" w:hAnsi="Verdana"/>
                <w:b/>
                <w:bCs/>
                <w:sz w:val="20"/>
                <w:szCs w:val="20"/>
              </w:rPr>
              <w:t xml:space="preserve">Cargo: </w:t>
            </w:r>
          </w:p>
          <w:p w14:paraId="43D69034" w14:textId="77777777" w:rsidR="006B11E8" w:rsidRPr="00802E0F" w:rsidRDefault="006B11E8" w:rsidP="000233CE">
            <w:pPr>
              <w:spacing w:line="360" w:lineRule="auto"/>
              <w:jc w:val="both"/>
              <w:rPr>
                <w:rFonts w:ascii="Verdana" w:hAnsi="Verdana"/>
                <w:b/>
                <w:bCs/>
                <w:sz w:val="20"/>
                <w:szCs w:val="20"/>
              </w:rPr>
            </w:pPr>
            <w:r w:rsidRPr="00802E0F">
              <w:rPr>
                <w:rFonts w:ascii="Verdana" w:hAnsi="Verdana"/>
                <w:b/>
                <w:bCs/>
                <w:sz w:val="20"/>
                <w:szCs w:val="20"/>
              </w:rPr>
              <w:t>Número de documento de identidad:</w:t>
            </w:r>
          </w:p>
          <w:p w14:paraId="1966E18D" w14:textId="77777777" w:rsidR="006B11E8" w:rsidRPr="00802E0F" w:rsidRDefault="006B11E8" w:rsidP="000233CE">
            <w:pPr>
              <w:spacing w:line="360" w:lineRule="auto"/>
              <w:jc w:val="both"/>
              <w:rPr>
                <w:rFonts w:ascii="Verdana" w:hAnsi="Verdana"/>
                <w:b/>
                <w:bCs/>
                <w:sz w:val="20"/>
                <w:szCs w:val="20"/>
              </w:rPr>
            </w:pPr>
            <w:r w:rsidRPr="00802E0F">
              <w:rPr>
                <w:rFonts w:ascii="Verdana" w:hAnsi="Verdana"/>
                <w:b/>
                <w:bCs/>
                <w:sz w:val="20"/>
                <w:szCs w:val="20"/>
              </w:rPr>
              <w:t>Número de contacto:</w:t>
            </w:r>
          </w:p>
          <w:p w14:paraId="1AE79CB7" w14:textId="77777777" w:rsidR="006B11E8" w:rsidRPr="00802E0F" w:rsidRDefault="006B11E8" w:rsidP="000233CE">
            <w:pPr>
              <w:spacing w:line="360" w:lineRule="auto"/>
              <w:jc w:val="both"/>
              <w:rPr>
                <w:rFonts w:ascii="Verdana" w:hAnsi="Verdana"/>
                <w:sz w:val="20"/>
                <w:szCs w:val="20"/>
              </w:rPr>
            </w:pPr>
            <w:r w:rsidRPr="00802E0F">
              <w:rPr>
                <w:rFonts w:ascii="Verdana" w:hAnsi="Verdana"/>
                <w:b/>
                <w:bCs/>
                <w:sz w:val="20"/>
                <w:szCs w:val="20"/>
              </w:rPr>
              <w:t>Correo electrónico:</w:t>
            </w:r>
            <w:r w:rsidRPr="00802E0F">
              <w:rPr>
                <w:rFonts w:ascii="Verdana" w:hAnsi="Verdana"/>
                <w:sz w:val="20"/>
                <w:szCs w:val="20"/>
              </w:rPr>
              <w:t xml:space="preserve"> </w:t>
            </w:r>
          </w:p>
        </w:tc>
      </w:tr>
    </w:tbl>
    <w:p w14:paraId="7232E757" w14:textId="77777777" w:rsidR="006B11E8" w:rsidRDefault="006B11E8" w:rsidP="006B11E8">
      <w:pPr>
        <w:autoSpaceDE w:val="0"/>
        <w:autoSpaceDN w:val="0"/>
        <w:adjustRightInd w:val="0"/>
        <w:spacing w:after="0"/>
        <w:jc w:val="both"/>
        <w:rPr>
          <w:rFonts w:ascii="Verdana" w:hAnsi="Verdana" w:cs="Arial"/>
          <w:b/>
          <w:bCs/>
          <w:sz w:val="18"/>
          <w:szCs w:val="18"/>
          <w:lang w:val="es-ES" w:eastAsia="es-ES"/>
        </w:rPr>
      </w:pPr>
    </w:p>
    <w:p w14:paraId="25E1F9E8" w14:textId="77777777" w:rsidR="006B11E8" w:rsidRPr="003A74C4" w:rsidRDefault="006B11E8" w:rsidP="006B11E8">
      <w:pPr>
        <w:spacing w:after="0"/>
        <w:ind w:left="-142"/>
        <w:rPr>
          <w:rFonts w:ascii="Verdana" w:hAnsi="Verdana" w:cs="Arial"/>
          <w:sz w:val="20"/>
          <w:szCs w:val="20"/>
        </w:rPr>
      </w:pPr>
    </w:p>
    <w:p w14:paraId="693CF226" w14:textId="77777777" w:rsidR="006B11E8" w:rsidRDefault="006B11E8" w:rsidP="006B11E8">
      <w:pPr>
        <w:tabs>
          <w:tab w:val="left" w:pos="2035"/>
        </w:tabs>
        <w:spacing w:after="0"/>
        <w:contextualSpacing/>
        <w:jc w:val="both"/>
        <w:rPr>
          <w:rFonts w:ascii="Verdana" w:hAnsi="Verdana" w:cs="Arial"/>
          <w:b/>
          <w:bCs/>
          <w:sz w:val="20"/>
          <w:szCs w:val="20"/>
          <w:lang w:val="es-CO" w:eastAsia="es-CO"/>
        </w:rPr>
      </w:pPr>
    </w:p>
    <w:p w14:paraId="622296D6" w14:textId="77777777" w:rsidR="006B11E8" w:rsidRDefault="006B11E8" w:rsidP="006B11E8">
      <w:pPr>
        <w:tabs>
          <w:tab w:val="left" w:pos="2035"/>
        </w:tabs>
        <w:spacing w:after="0"/>
        <w:contextualSpacing/>
        <w:jc w:val="both"/>
        <w:rPr>
          <w:rFonts w:ascii="Verdana" w:hAnsi="Verdana" w:cs="Arial"/>
          <w:b/>
          <w:bCs/>
          <w:sz w:val="20"/>
          <w:szCs w:val="20"/>
          <w:lang w:val="es-CO" w:eastAsia="es-CO"/>
        </w:rPr>
      </w:pPr>
      <w:r w:rsidRPr="00B669D8">
        <w:rPr>
          <w:rFonts w:ascii="Verdana" w:hAnsi="Verdana" w:cs="Arial"/>
          <w:b/>
          <w:bCs/>
          <w:sz w:val="20"/>
          <w:szCs w:val="20"/>
          <w:lang w:val="es-CO" w:eastAsia="es-CO"/>
        </w:rPr>
        <w:t>CONTROL DE CAMBIOS</w:t>
      </w:r>
    </w:p>
    <w:p w14:paraId="64017352" w14:textId="77777777" w:rsidR="006B11E8" w:rsidRPr="007B6842" w:rsidRDefault="006B11E8" w:rsidP="006B11E8">
      <w:pPr>
        <w:tabs>
          <w:tab w:val="left" w:pos="2035"/>
        </w:tabs>
        <w:spacing w:after="0"/>
        <w:contextualSpacing/>
        <w:jc w:val="both"/>
        <w:rPr>
          <w:rFonts w:ascii="Verdana" w:hAnsi="Verdana" w:cs="Arial"/>
          <w:bCs/>
          <w:sz w:val="20"/>
          <w:szCs w:val="20"/>
          <w:lang w:val="es-CO" w:eastAsia="es-CO"/>
        </w:rPr>
      </w:pPr>
    </w:p>
    <w:tbl>
      <w:tblPr>
        <w:tblW w:w="97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59"/>
        <w:gridCol w:w="7148"/>
      </w:tblGrid>
      <w:tr w:rsidR="006B11E8" w:rsidRPr="00B669D8" w14:paraId="29C3D250" w14:textId="77777777" w:rsidTr="00B654D4">
        <w:trPr>
          <w:trHeight w:val="326"/>
          <w:tblHeader/>
        </w:trPr>
        <w:tc>
          <w:tcPr>
            <w:tcW w:w="993" w:type="dxa"/>
            <w:shd w:val="clear" w:color="auto" w:fill="A6A6A6" w:themeFill="background1" w:themeFillShade="A6"/>
            <w:vAlign w:val="center"/>
          </w:tcPr>
          <w:p w14:paraId="26B1F9FE" w14:textId="77777777" w:rsidR="006B11E8" w:rsidRPr="00B669D8" w:rsidRDefault="006B11E8" w:rsidP="000233CE">
            <w:pPr>
              <w:widowControl w:val="0"/>
              <w:autoSpaceDE w:val="0"/>
              <w:autoSpaceDN w:val="0"/>
              <w:spacing w:after="0"/>
              <w:jc w:val="center"/>
              <w:rPr>
                <w:rFonts w:ascii="Verdana" w:eastAsia="Arial" w:hAnsi="Verdana" w:cs="Arial"/>
                <w:b/>
                <w:sz w:val="20"/>
                <w:szCs w:val="20"/>
                <w:lang w:val="es-ES" w:eastAsia="es-ES" w:bidi="es-ES"/>
              </w:rPr>
            </w:pPr>
            <w:r w:rsidRPr="00B669D8">
              <w:rPr>
                <w:rFonts w:ascii="Verdana" w:eastAsia="Arial" w:hAnsi="Verdana" w:cs="Arial"/>
                <w:b/>
                <w:color w:val="FFFFFF"/>
                <w:sz w:val="20"/>
                <w:szCs w:val="20"/>
                <w:lang w:val="es-ES" w:eastAsia="es-ES" w:bidi="es-ES"/>
              </w:rPr>
              <w:t>Versión</w:t>
            </w:r>
          </w:p>
        </w:tc>
        <w:tc>
          <w:tcPr>
            <w:tcW w:w="1559" w:type="dxa"/>
            <w:shd w:val="clear" w:color="auto" w:fill="A6A6A6" w:themeFill="background1" w:themeFillShade="A6"/>
            <w:vAlign w:val="center"/>
          </w:tcPr>
          <w:p w14:paraId="14D039A7" w14:textId="77777777" w:rsidR="006B11E8" w:rsidRPr="00B669D8" w:rsidRDefault="006B11E8" w:rsidP="000233CE">
            <w:pPr>
              <w:widowControl w:val="0"/>
              <w:autoSpaceDE w:val="0"/>
              <w:autoSpaceDN w:val="0"/>
              <w:spacing w:after="0"/>
              <w:jc w:val="center"/>
              <w:rPr>
                <w:rFonts w:ascii="Verdana" w:eastAsia="Arial" w:hAnsi="Verdana" w:cs="Arial"/>
                <w:b/>
                <w:sz w:val="20"/>
                <w:szCs w:val="20"/>
                <w:lang w:val="es-ES" w:eastAsia="es-ES" w:bidi="es-ES"/>
              </w:rPr>
            </w:pPr>
            <w:r w:rsidRPr="00B669D8">
              <w:rPr>
                <w:rFonts w:ascii="Verdana" w:eastAsia="Arial" w:hAnsi="Verdana" w:cs="Arial"/>
                <w:b/>
                <w:color w:val="FFFFFF"/>
                <w:sz w:val="20"/>
                <w:szCs w:val="20"/>
                <w:lang w:val="es-ES" w:eastAsia="es-ES" w:bidi="es-ES"/>
              </w:rPr>
              <w:t>Fecha</w:t>
            </w:r>
          </w:p>
        </w:tc>
        <w:tc>
          <w:tcPr>
            <w:tcW w:w="7148" w:type="dxa"/>
            <w:shd w:val="clear" w:color="auto" w:fill="A6A6A6" w:themeFill="background1" w:themeFillShade="A6"/>
            <w:vAlign w:val="center"/>
          </w:tcPr>
          <w:p w14:paraId="13406DDF" w14:textId="77777777" w:rsidR="006B11E8" w:rsidRPr="00B669D8" w:rsidRDefault="006B11E8" w:rsidP="000233CE">
            <w:pPr>
              <w:widowControl w:val="0"/>
              <w:autoSpaceDE w:val="0"/>
              <w:autoSpaceDN w:val="0"/>
              <w:spacing w:after="0"/>
              <w:jc w:val="center"/>
              <w:rPr>
                <w:rFonts w:ascii="Verdana" w:eastAsia="Arial" w:hAnsi="Verdana" w:cs="Arial"/>
                <w:b/>
                <w:sz w:val="20"/>
                <w:szCs w:val="20"/>
                <w:lang w:val="es-ES" w:eastAsia="es-ES" w:bidi="es-ES"/>
              </w:rPr>
            </w:pPr>
            <w:r w:rsidRPr="00B669D8">
              <w:rPr>
                <w:rFonts w:ascii="Verdana" w:eastAsia="Arial" w:hAnsi="Verdana" w:cs="Arial"/>
                <w:b/>
                <w:color w:val="FFFFFF"/>
                <w:sz w:val="20"/>
                <w:szCs w:val="20"/>
                <w:lang w:val="es-ES" w:eastAsia="es-ES" w:bidi="es-ES"/>
              </w:rPr>
              <w:t>Descripción de la modificación</w:t>
            </w:r>
          </w:p>
        </w:tc>
      </w:tr>
      <w:tr w:rsidR="00CD613D" w:rsidRPr="00CD613D" w14:paraId="22FD94DA" w14:textId="77777777" w:rsidTr="00E251C5">
        <w:trPr>
          <w:trHeight w:val="325"/>
        </w:trPr>
        <w:tc>
          <w:tcPr>
            <w:tcW w:w="993" w:type="dxa"/>
            <w:shd w:val="clear" w:color="auto" w:fill="auto"/>
            <w:vAlign w:val="center"/>
          </w:tcPr>
          <w:p w14:paraId="586819C8" w14:textId="77777777" w:rsidR="006B11E8" w:rsidRPr="00E251C5" w:rsidRDefault="006B11E8" w:rsidP="00E251C5">
            <w:pPr>
              <w:widowControl w:val="0"/>
              <w:autoSpaceDE w:val="0"/>
              <w:autoSpaceDN w:val="0"/>
              <w:spacing w:after="0"/>
              <w:jc w:val="center"/>
              <w:rPr>
                <w:rFonts w:ascii="Verdana" w:eastAsia="Arial" w:hAnsi="Verdana" w:cs="Arial"/>
                <w:sz w:val="16"/>
                <w:szCs w:val="16"/>
                <w:lang w:val="es-ES" w:eastAsia="es-ES" w:bidi="es-ES"/>
              </w:rPr>
            </w:pPr>
            <w:r w:rsidRPr="00E251C5">
              <w:rPr>
                <w:rFonts w:ascii="Verdana" w:eastAsia="Arial" w:hAnsi="Verdana" w:cs="Arial"/>
                <w:sz w:val="16"/>
                <w:szCs w:val="16"/>
                <w:lang w:val="es-ES" w:eastAsia="es-ES" w:bidi="es-ES"/>
              </w:rPr>
              <w:t>V1</w:t>
            </w:r>
          </w:p>
        </w:tc>
        <w:tc>
          <w:tcPr>
            <w:tcW w:w="1559" w:type="dxa"/>
            <w:shd w:val="clear" w:color="auto" w:fill="auto"/>
            <w:vAlign w:val="center"/>
          </w:tcPr>
          <w:p w14:paraId="2CB1FBE1" w14:textId="7D137308" w:rsidR="006B11E8" w:rsidRPr="00E251C5" w:rsidRDefault="00CD613D" w:rsidP="00E251C5">
            <w:pPr>
              <w:widowControl w:val="0"/>
              <w:autoSpaceDE w:val="0"/>
              <w:autoSpaceDN w:val="0"/>
              <w:spacing w:after="0"/>
              <w:jc w:val="center"/>
              <w:rPr>
                <w:rFonts w:ascii="Verdana" w:eastAsia="Arial" w:hAnsi="Verdana" w:cs="Arial"/>
                <w:sz w:val="16"/>
                <w:szCs w:val="16"/>
                <w:lang w:val="es-ES" w:eastAsia="es-ES" w:bidi="es-ES"/>
              </w:rPr>
            </w:pPr>
            <w:r w:rsidRPr="00E251C5">
              <w:rPr>
                <w:rFonts w:ascii="Verdana" w:eastAsia="Arial" w:hAnsi="Verdana" w:cs="Arial"/>
                <w:sz w:val="16"/>
                <w:szCs w:val="16"/>
                <w:lang w:val="es-ES" w:eastAsia="es-ES" w:bidi="es-ES"/>
              </w:rPr>
              <w:t>30/07/2021</w:t>
            </w:r>
          </w:p>
        </w:tc>
        <w:tc>
          <w:tcPr>
            <w:tcW w:w="7148" w:type="dxa"/>
            <w:shd w:val="clear" w:color="auto" w:fill="auto"/>
            <w:vAlign w:val="center"/>
          </w:tcPr>
          <w:p w14:paraId="4318A1A2" w14:textId="7C390816" w:rsidR="006B11E8" w:rsidRPr="00E251C5" w:rsidRDefault="006B11E8" w:rsidP="00E251C5">
            <w:pPr>
              <w:widowControl w:val="0"/>
              <w:autoSpaceDE w:val="0"/>
              <w:autoSpaceDN w:val="0"/>
              <w:spacing w:after="0"/>
              <w:jc w:val="center"/>
              <w:rPr>
                <w:rFonts w:ascii="Verdana" w:eastAsia="Arial" w:hAnsi="Verdana" w:cs="Arial"/>
                <w:sz w:val="16"/>
                <w:szCs w:val="16"/>
                <w:lang w:val="es-ES" w:eastAsia="es-ES" w:bidi="es-ES"/>
              </w:rPr>
            </w:pPr>
            <w:r w:rsidRPr="00E251C5">
              <w:rPr>
                <w:rFonts w:ascii="Verdana" w:eastAsia="Arial" w:hAnsi="Verdana" w:cs="Arial"/>
                <w:sz w:val="16"/>
                <w:szCs w:val="16"/>
                <w:lang w:val="es-ES" w:eastAsia="es-ES" w:bidi="es-ES"/>
              </w:rPr>
              <w:t>Creación del Formato.</w:t>
            </w:r>
          </w:p>
        </w:tc>
      </w:tr>
    </w:tbl>
    <w:p w14:paraId="7544303B" w14:textId="77777777" w:rsidR="006B11E8" w:rsidRPr="00B669D8" w:rsidRDefault="006B11E8" w:rsidP="006B11E8">
      <w:pPr>
        <w:spacing w:after="0"/>
        <w:ind w:right="-29"/>
        <w:rPr>
          <w:rFonts w:ascii="Verdana" w:eastAsia="Times New Roman" w:hAnsi="Verdana" w:cs="Arial"/>
          <w:b/>
          <w:sz w:val="20"/>
          <w:szCs w:val="20"/>
          <w:lang w:val="es-ES" w:eastAsia="es-ES"/>
        </w:rPr>
      </w:pPr>
    </w:p>
    <w:p w14:paraId="6A55801C" w14:textId="77777777" w:rsidR="00280B24" w:rsidRDefault="00280B24"/>
    <w:sectPr w:rsidR="00280B24" w:rsidSect="007B6842">
      <w:headerReference w:type="even" r:id="rId11"/>
      <w:headerReference w:type="default" r:id="rId12"/>
      <w:footerReference w:type="default" r:id="rId13"/>
      <w:headerReference w:type="first" r:id="rId14"/>
      <w:pgSz w:w="12240" w:h="15840"/>
      <w:pgMar w:top="893" w:right="1418" w:bottom="1418" w:left="1418" w:header="284"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08EE0" w14:textId="77777777" w:rsidR="00830459" w:rsidRDefault="00830459" w:rsidP="006B11E8">
      <w:pPr>
        <w:spacing w:after="0"/>
      </w:pPr>
      <w:r>
        <w:separator/>
      </w:r>
    </w:p>
  </w:endnote>
  <w:endnote w:type="continuationSeparator" w:id="0">
    <w:p w14:paraId="51A888B3" w14:textId="77777777" w:rsidR="00830459" w:rsidRDefault="00830459" w:rsidP="006B11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0F95" w14:textId="77777777" w:rsidR="00315388" w:rsidRPr="003475F7" w:rsidRDefault="00E251C5" w:rsidP="003475F7">
    <w:pPr>
      <w:pStyle w:val="Piedepgina"/>
      <w:tabs>
        <w:tab w:val="clear" w:pos="4252"/>
        <w:tab w:val="clear" w:pos="8504"/>
        <w:tab w:val="center" w:pos="4703"/>
        <w:tab w:val="right" w:pos="9407"/>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47812" w14:textId="77777777" w:rsidR="00830459" w:rsidRDefault="00830459" w:rsidP="006B11E8">
      <w:pPr>
        <w:spacing w:after="0"/>
      </w:pPr>
      <w:r>
        <w:separator/>
      </w:r>
    </w:p>
  </w:footnote>
  <w:footnote w:type="continuationSeparator" w:id="0">
    <w:p w14:paraId="4E7736FC" w14:textId="77777777" w:rsidR="00830459" w:rsidRDefault="00830459" w:rsidP="006B11E8">
      <w:pPr>
        <w:spacing w:after="0"/>
      </w:pPr>
      <w:r>
        <w:continuationSeparator/>
      </w:r>
    </w:p>
  </w:footnote>
  <w:footnote w:id="1">
    <w:p w14:paraId="7ED11AF7" w14:textId="4363B75A" w:rsidR="00D740E1" w:rsidRDefault="00D740E1" w:rsidP="00D740E1">
      <w:pPr>
        <w:pStyle w:val="Textonotapie"/>
        <w:spacing w:line="276" w:lineRule="auto"/>
        <w:jc w:val="both"/>
      </w:pPr>
      <w:r>
        <w:rPr>
          <w:rStyle w:val="Refdenotaalpie"/>
        </w:rPr>
        <w:footnoteRef/>
      </w:r>
      <w:r>
        <w:t xml:space="preserve"> </w:t>
      </w:r>
      <w:r w:rsidRPr="00A0344A">
        <w:rPr>
          <w:rFonts w:ascii="Verdana" w:hAnsi="Verdana"/>
          <w:sz w:val="18"/>
          <w:szCs w:val="18"/>
        </w:rPr>
        <w:t xml:space="preserve">De acuerdo al artículo 1 de la Ley 140 de 1994 “la señalización vial, la nomenclatura urbana o rural, la información sobre sitios históricos, turísticos y culturales, y aquella información temporal de carácter educativo, cultural o deportivo que coloquen las </w:t>
      </w:r>
      <w:proofErr w:type="gramStart"/>
      <w:r w:rsidRPr="00A0344A">
        <w:rPr>
          <w:rFonts w:ascii="Verdana" w:hAnsi="Verdana"/>
          <w:sz w:val="18"/>
          <w:szCs w:val="18"/>
        </w:rPr>
        <w:t>autoridades públicas</w:t>
      </w:r>
      <w:proofErr w:type="gramEnd"/>
      <w:r w:rsidRPr="00A0344A">
        <w:rPr>
          <w:rFonts w:ascii="Verdana" w:hAnsi="Verdana"/>
          <w:sz w:val="18"/>
          <w:szCs w:val="18"/>
        </w:rPr>
        <w:t xml:space="preserve"> u otras personas por encargo de éstas” no se considera publicidad exterior y por lo tanto NO se regirán bajo los requisitos y condiciones establecidas en la referida Ley. Al respecto es necesario aclarar que esto no significa que los líderes de la iniciativa no deban realizar las averiguaciones y gestiones necesarias para que la instalación de las vallas y/o material público cuente con el aval de las autoridades de la entidad territorial, especialmente de la Secretaría de Planeación del Municipio o quien esté facultado para brindar el aval.</w:t>
      </w:r>
    </w:p>
  </w:footnote>
  <w:footnote w:id="2">
    <w:p w14:paraId="53FB3ABF" w14:textId="74F0F138" w:rsidR="006B11E8" w:rsidRPr="00FD6B5A" w:rsidRDefault="006B11E8" w:rsidP="006B11E8">
      <w:pPr>
        <w:pStyle w:val="Textonotapie"/>
        <w:jc w:val="both"/>
        <w:rPr>
          <w:rFonts w:ascii="Verdana" w:hAnsi="Verdana"/>
          <w:sz w:val="18"/>
          <w:szCs w:val="18"/>
        </w:rPr>
      </w:pPr>
      <w:r w:rsidRPr="00FD6B5A">
        <w:rPr>
          <w:rStyle w:val="Refdenotaalpie"/>
          <w:rFonts w:ascii="Verdana" w:hAnsi="Verdana"/>
          <w:sz w:val="18"/>
          <w:szCs w:val="18"/>
        </w:rPr>
        <w:footnoteRef/>
      </w:r>
      <w:r w:rsidRPr="00FD6B5A">
        <w:rPr>
          <w:rFonts w:ascii="Verdana" w:hAnsi="Verdana"/>
          <w:sz w:val="18"/>
          <w:szCs w:val="18"/>
        </w:rPr>
        <w:t xml:space="preserve"> Acá se relaciona el nombre de la instancia de gobierno local que expida la certificación, por ejemplo, La UMATA, la secretaría de </w:t>
      </w:r>
      <w:r w:rsidR="00A62588">
        <w:rPr>
          <w:rFonts w:ascii="Verdana" w:hAnsi="Verdana"/>
          <w:sz w:val="18"/>
          <w:szCs w:val="18"/>
        </w:rPr>
        <w:t>planeación</w:t>
      </w:r>
      <w:r w:rsidRPr="00FD6B5A">
        <w:rPr>
          <w:rFonts w:ascii="Verdana" w:hAnsi="Verdana"/>
          <w:sz w:val="18"/>
          <w:szCs w:val="18"/>
        </w:rPr>
        <w:t xml:space="preserve">, la </w:t>
      </w:r>
      <w:r w:rsidR="00A62588">
        <w:rPr>
          <w:rFonts w:ascii="Verdana" w:hAnsi="Verdana"/>
          <w:sz w:val="18"/>
          <w:szCs w:val="18"/>
        </w:rPr>
        <w:t xml:space="preserve">CAR </w:t>
      </w:r>
      <w:r w:rsidRPr="00FD6B5A">
        <w:rPr>
          <w:rFonts w:ascii="Verdana" w:hAnsi="Verdana"/>
          <w:sz w:val="18"/>
          <w:szCs w:val="18"/>
        </w:rPr>
        <w:t xml:space="preserve">o la que firme esta certificación.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9A034" w14:textId="1D11FCA3" w:rsidR="00E72035" w:rsidRDefault="00D740E1">
    <w:pPr>
      <w:pStyle w:val="Encabezado"/>
    </w:pPr>
    <w:r>
      <w:rPr>
        <w:noProof/>
        <w:lang w:val="es-CO" w:eastAsia="es-CO"/>
      </w:rPr>
      <w:drawing>
        <wp:anchor distT="0" distB="0" distL="114300" distR="114300" simplePos="0" relativeHeight="251659264" behindDoc="1" locked="0" layoutInCell="1" allowOverlap="1" wp14:anchorId="6D8AC282" wp14:editId="7F54D728">
          <wp:simplePos x="0" y="0"/>
          <wp:positionH relativeFrom="margin">
            <wp:align>center</wp:align>
          </wp:positionH>
          <wp:positionV relativeFrom="margin">
            <wp:align>center</wp:align>
          </wp:positionV>
          <wp:extent cx="8096250" cy="10477500"/>
          <wp:effectExtent l="0" t="0" r="0" b="0"/>
          <wp:wrapNone/>
          <wp:docPr id="13" name="Imagen 13"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1"/>
      <w:gridCol w:w="5812"/>
      <w:gridCol w:w="2126"/>
    </w:tblGrid>
    <w:tr w:rsidR="00AC7823" w:rsidRPr="00956535" w14:paraId="41B4EC28" w14:textId="77777777" w:rsidTr="00B654D4">
      <w:trPr>
        <w:trHeight w:val="699"/>
      </w:trPr>
      <w:tc>
        <w:tcPr>
          <w:tcW w:w="3261" w:type="dxa"/>
          <w:vMerge w:val="restart"/>
          <w:shd w:val="clear" w:color="auto" w:fill="A6A6A6" w:themeFill="background1" w:themeFillShade="A6"/>
          <w:vAlign w:val="center"/>
        </w:tcPr>
        <w:p w14:paraId="6767FC81" w14:textId="63E2A99D" w:rsidR="00AC7823" w:rsidRPr="00956535" w:rsidRDefault="00B654D4" w:rsidP="00E251C5">
          <w:pPr>
            <w:widowControl w:val="0"/>
            <w:spacing w:after="0"/>
            <w:jc w:val="center"/>
            <w:rPr>
              <w:rFonts w:ascii="Verdana" w:hAnsi="Verdana" w:cs="Arial"/>
              <w:b/>
              <w:color w:val="FFFFFF"/>
              <w:sz w:val="16"/>
              <w:szCs w:val="16"/>
            </w:rPr>
          </w:pPr>
          <w:r>
            <w:rPr>
              <w:noProof/>
            </w:rPr>
            <w:drawing>
              <wp:inline distT="0" distB="0" distL="0" distR="0" wp14:anchorId="0991DB28" wp14:editId="3B914F52">
                <wp:extent cx="1933575" cy="327660"/>
                <wp:effectExtent l="0" t="0" r="9525" b="0"/>
                <wp:docPr id="3" name="Imagen 2">
                  <a:extLst xmlns:a="http://schemas.openxmlformats.org/drawingml/2006/main">
                    <a:ext uri="{FF2B5EF4-FFF2-40B4-BE49-F238E27FC236}">
                      <a16:creationId xmlns:a16="http://schemas.microsoft.com/office/drawing/2014/main" id="{76F5B739-5677-AEFA-54EB-0988643788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76F5B739-5677-AEFA-54EB-098864378898}"/>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3575" cy="327660"/>
                        </a:xfrm>
                        <a:prstGeom prst="rect">
                          <a:avLst/>
                        </a:prstGeom>
                        <a:noFill/>
                        <a:ln>
                          <a:noFill/>
                        </a:ln>
                      </pic:spPr>
                    </pic:pic>
                  </a:graphicData>
                </a:graphic>
              </wp:inline>
            </w:drawing>
          </w:r>
        </w:p>
      </w:tc>
      <w:tc>
        <w:tcPr>
          <w:tcW w:w="5812" w:type="dxa"/>
          <w:shd w:val="clear" w:color="auto" w:fill="A6A6A6" w:themeFill="background1" w:themeFillShade="A6"/>
          <w:vAlign w:val="center"/>
        </w:tcPr>
        <w:p w14:paraId="1B4EDE5F" w14:textId="27437918" w:rsidR="00AC7823" w:rsidRPr="00E251C5" w:rsidRDefault="002D07EC" w:rsidP="003E39D4">
          <w:pPr>
            <w:widowControl w:val="0"/>
            <w:spacing w:after="0"/>
            <w:jc w:val="center"/>
            <w:rPr>
              <w:rFonts w:ascii="Verdana" w:hAnsi="Verdana" w:cs="Arial"/>
              <w:b/>
              <w:color w:val="FFFFFF"/>
              <w:sz w:val="18"/>
              <w:szCs w:val="18"/>
            </w:rPr>
          </w:pPr>
          <w:r w:rsidRPr="00E251C5">
            <w:rPr>
              <w:rFonts w:ascii="Verdana" w:hAnsi="Verdana" w:cs="Arial"/>
              <w:b/>
              <w:color w:val="FFFFFF"/>
              <w:sz w:val="18"/>
              <w:szCs w:val="18"/>
            </w:rPr>
            <w:t>FORMATO CERTIFICACIÓN DE VIABILIDAD Y AVAL DEL MUNICIPIO PARA UBICAR VALLAS, MATERIAL GRÁFICO O EXPRESIONES ARTÍSTICAS CON INFORMACIÓN DE CARÁCTER PÚBLICO SOBRE SITIOS HISTÓRICOS, TURÍSTICOS Y CULTURALES</w:t>
          </w:r>
        </w:p>
      </w:tc>
      <w:tc>
        <w:tcPr>
          <w:tcW w:w="2126" w:type="dxa"/>
          <w:shd w:val="clear" w:color="auto" w:fill="auto"/>
          <w:vAlign w:val="center"/>
        </w:tcPr>
        <w:p w14:paraId="3BB59F81" w14:textId="561D3B84" w:rsidR="00AC7823" w:rsidRPr="00CD613D" w:rsidRDefault="00D740E1" w:rsidP="003E39D4">
          <w:pPr>
            <w:widowControl w:val="0"/>
            <w:spacing w:after="0"/>
            <w:rPr>
              <w:rFonts w:ascii="Verdana" w:hAnsi="Verdana" w:cs="Arial"/>
              <w:sz w:val="16"/>
              <w:szCs w:val="16"/>
            </w:rPr>
          </w:pPr>
          <w:r w:rsidRPr="00CD613D">
            <w:rPr>
              <w:rFonts w:ascii="Verdana" w:hAnsi="Verdana" w:cs="Arial"/>
              <w:sz w:val="16"/>
              <w:szCs w:val="16"/>
            </w:rPr>
            <w:t>Código:</w:t>
          </w:r>
          <w:r w:rsidR="002D07EC" w:rsidRPr="00CD613D">
            <w:rPr>
              <w:rFonts w:ascii="Verdana" w:hAnsi="Verdana" w:cs="Arial"/>
              <w:sz w:val="16"/>
              <w:szCs w:val="16"/>
            </w:rPr>
            <w:t xml:space="preserve"> </w:t>
          </w:r>
          <w:r w:rsidR="00CD613D" w:rsidRPr="00CD613D">
            <w:rPr>
              <w:rFonts w:ascii="Verdana" w:hAnsi="Verdana" w:cs="Arial"/>
              <w:sz w:val="16"/>
              <w:szCs w:val="16"/>
            </w:rPr>
            <w:t>400,08,15-145</w:t>
          </w:r>
        </w:p>
      </w:tc>
    </w:tr>
    <w:tr w:rsidR="00AC7823" w:rsidRPr="00956535" w14:paraId="184ECD7F" w14:textId="77777777" w:rsidTr="00B654D4">
      <w:tblPrEx>
        <w:tblCellMar>
          <w:left w:w="108" w:type="dxa"/>
          <w:right w:w="108" w:type="dxa"/>
        </w:tblCellMar>
      </w:tblPrEx>
      <w:trPr>
        <w:trHeight w:val="265"/>
      </w:trPr>
      <w:tc>
        <w:tcPr>
          <w:tcW w:w="3261" w:type="dxa"/>
          <w:vMerge/>
          <w:shd w:val="clear" w:color="auto" w:fill="A6A6A6" w:themeFill="background1" w:themeFillShade="A6"/>
        </w:tcPr>
        <w:p w14:paraId="54D4A1A2" w14:textId="77777777" w:rsidR="00AC7823" w:rsidRPr="00956535" w:rsidRDefault="00E251C5" w:rsidP="00AC7823">
          <w:pPr>
            <w:pStyle w:val="Encabezado"/>
            <w:widowControl w:val="0"/>
            <w:rPr>
              <w:rFonts w:ascii="Verdana" w:hAnsi="Verdana"/>
              <w:sz w:val="16"/>
              <w:szCs w:val="16"/>
            </w:rPr>
          </w:pPr>
        </w:p>
      </w:tc>
      <w:tc>
        <w:tcPr>
          <w:tcW w:w="5812" w:type="dxa"/>
          <w:shd w:val="clear" w:color="auto" w:fill="auto"/>
          <w:vAlign w:val="center"/>
        </w:tcPr>
        <w:p w14:paraId="7C499B4A" w14:textId="77777777" w:rsidR="00AC7823" w:rsidRPr="00E251C5" w:rsidRDefault="00D740E1" w:rsidP="00AC7823">
          <w:pPr>
            <w:pStyle w:val="Encabezado"/>
            <w:widowControl w:val="0"/>
            <w:jc w:val="center"/>
            <w:rPr>
              <w:rFonts w:ascii="Verdana" w:hAnsi="Verdana"/>
              <w:sz w:val="18"/>
              <w:szCs w:val="18"/>
            </w:rPr>
          </w:pPr>
          <w:r w:rsidRPr="00E251C5">
            <w:rPr>
              <w:rFonts w:ascii="Verdana" w:hAnsi="Verdana"/>
              <w:sz w:val="18"/>
              <w:szCs w:val="18"/>
            </w:rPr>
            <w:t>PROCESO REPARACIÓN INTEGRAL</w:t>
          </w:r>
        </w:p>
      </w:tc>
      <w:tc>
        <w:tcPr>
          <w:tcW w:w="2126" w:type="dxa"/>
          <w:shd w:val="clear" w:color="auto" w:fill="auto"/>
          <w:vAlign w:val="center"/>
        </w:tcPr>
        <w:p w14:paraId="2ED7651D" w14:textId="77777777" w:rsidR="00AC7823" w:rsidRPr="00CD613D" w:rsidRDefault="00D740E1" w:rsidP="003E39D4">
          <w:pPr>
            <w:widowControl w:val="0"/>
            <w:spacing w:after="0"/>
            <w:rPr>
              <w:rFonts w:ascii="Verdana" w:hAnsi="Verdana" w:cs="Arial"/>
              <w:sz w:val="16"/>
              <w:szCs w:val="16"/>
            </w:rPr>
          </w:pPr>
          <w:r w:rsidRPr="00CD613D">
            <w:rPr>
              <w:rFonts w:ascii="Verdana" w:hAnsi="Verdana" w:cs="Arial"/>
              <w:sz w:val="16"/>
              <w:szCs w:val="16"/>
            </w:rPr>
            <w:t>Versión: 01</w:t>
          </w:r>
        </w:p>
      </w:tc>
    </w:tr>
    <w:tr w:rsidR="00AC7823" w:rsidRPr="00956535" w14:paraId="42C1E854" w14:textId="77777777" w:rsidTr="00B654D4">
      <w:tblPrEx>
        <w:tblCellMar>
          <w:left w:w="108" w:type="dxa"/>
          <w:right w:w="108" w:type="dxa"/>
        </w:tblCellMar>
      </w:tblPrEx>
      <w:trPr>
        <w:trHeight w:val="310"/>
      </w:trPr>
      <w:tc>
        <w:tcPr>
          <w:tcW w:w="3261" w:type="dxa"/>
          <w:vMerge/>
          <w:shd w:val="clear" w:color="auto" w:fill="A6A6A6" w:themeFill="background1" w:themeFillShade="A6"/>
        </w:tcPr>
        <w:p w14:paraId="222E5150" w14:textId="77777777" w:rsidR="00AC7823" w:rsidRPr="00956535" w:rsidRDefault="00E251C5" w:rsidP="00AC7823">
          <w:pPr>
            <w:pStyle w:val="Encabezado"/>
            <w:widowControl w:val="0"/>
            <w:rPr>
              <w:rFonts w:ascii="Verdana" w:hAnsi="Verdana"/>
              <w:sz w:val="16"/>
              <w:szCs w:val="16"/>
            </w:rPr>
          </w:pPr>
        </w:p>
      </w:tc>
      <w:tc>
        <w:tcPr>
          <w:tcW w:w="5812" w:type="dxa"/>
          <w:vMerge w:val="restart"/>
          <w:shd w:val="clear" w:color="auto" w:fill="auto"/>
          <w:vAlign w:val="center"/>
        </w:tcPr>
        <w:p w14:paraId="3FADDDBA" w14:textId="77777777" w:rsidR="003E39D4" w:rsidRPr="00E251C5" w:rsidRDefault="00D740E1" w:rsidP="003E39D4">
          <w:pPr>
            <w:pStyle w:val="Encabezado"/>
            <w:widowControl w:val="0"/>
            <w:jc w:val="center"/>
            <w:rPr>
              <w:rFonts w:ascii="Verdana" w:hAnsi="Verdana"/>
              <w:sz w:val="18"/>
              <w:szCs w:val="18"/>
            </w:rPr>
          </w:pPr>
          <w:r w:rsidRPr="00E251C5">
            <w:rPr>
              <w:rFonts w:ascii="Verdana" w:hAnsi="Verdana"/>
              <w:sz w:val="18"/>
              <w:szCs w:val="18"/>
            </w:rPr>
            <w:t xml:space="preserve">PROCEDIMIENTO PROYECTO DE FORTALECIMIENTO DE INICIATIVAS TERRITORIALES DE REPARACIÓN </w:t>
          </w:r>
        </w:p>
        <w:p w14:paraId="43CCBF06" w14:textId="77777777" w:rsidR="00175062" w:rsidRPr="00E251C5" w:rsidRDefault="00175062" w:rsidP="003E39D4">
          <w:pPr>
            <w:pStyle w:val="Encabezado"/>
            <w:widowControl w:val="0"/>
            <w:jc w:val="center"/>
            <w:rPr>
              <w:rFonts w:ascii="Verdana" w:hAnsi="Verdana"/>
              <w:sz w:val="18"/>
              <w:szCs w:val="18"/>
            </w:rPr>
          </w:pPr>
        </w:p>
        <w:p w14:paraId="65F22B2C" w14:textId="6BD32A45" w:rsidR="00175062" w:rsidRPr="00E251C5" w:rsidRDefault="00175062" w:rsidP="003E39D4">
          <w:pPr>
            <w:pStyle w:val="Encabezado"/>
            <w:widowControl w:val="0"/>
            <w:jc w:val="center"/>
            <w:rPr>
              <w:rFonts w:ascii="Verdana" w:hAnsi="Verdana"/>
              <w:sz w:val="18"/>
              <w:szCs w:val="18"/>
            </w:rPr>
          </w:pPr>
          <w:r w:rsidRPr="00E251C5">
            <w:rPr>
              <w:rFonts w:ascii="Verdana" w:hAnsi="Verdana"/>
              <w:b/>
              <w:bCs/>
              <w:sz w:val="18"/>
              <w:szCs w:val="18"/>
            </w:rPr>
            <w:t>ESTRATEGIA TRANSFORMANDO-NOS</w:t>
          </w:r>
        </w:p>
      </w:tc>
      <w:tc>
        <w:tcPr>
          <w:tcW w:w="2126" w:type="dxa"/>
          <w:shd w:val="clear" w:color="auto" w:fill="auto"/>
          <w:vAlign w:val="center"/>
        </w:tcPr>
        <w:p w14:paraId="166F3145" w14:textId="73553685" w:rsidR="00AC7823" w:rsidRPr="00CD613D" w:rsidRDefault="00D740E1" w:rsidP="00F90819">
          <w:pPr>
            <w:widowControl w:val="0"/>
            <w:spacing w:after="0"/>
            <w:rPr>
              <w:rFonts w:ascii="Verdana" w:hAnsi="Verdana" w:cs="Arial"/>
              <w:sz w:val="16"/>
              <w:szCs w:val="16"/>
            </w:rPr>
          </w:pPr>
          <w:r w:rsidRPr="00CD613D">
            <w:rPr>
              <w:rFonts w:ascii="Verdana" w:hAnsi="Verdana" w:cs="Arial"/>
              <w:sz w:val="16"/>
              <w:szCs w:val="16"/>
            </w:rPr>
            <w:t xml:space="preserve">Fecha: </w:t>
          </w:r>
          <w:r w:rsidR="00CD613D" w:rsidRPr="00CD613D">
            <w:rPr>
              <w:rFonts w:ascii="Verdana" w:hAnsi="Verdana" w:cs="Arial"/>
              <w:sz w:val="16"/>
              <w:szCs w:val="16"/>
            </w:rPr>
            <w:t>30/07/2021</w:t>
          </w:r>
        </w:p>
      </w:tc>
    </w:tr>
    <w:tr w:rsidR="00AC7823" w:rsidRPr="00956535" w14:paraId="29EAA6D6" w14:textId="77777777" w:rsidTr="00B654D4">
      <w:tblPrEx>
        <w:tblCellMar>
          <w:left w:w="108" w:type="dxa"/>
          <w:right w:w="108" w:type="dxa"/>
        </w:tblCellMar>
      </w:tblPrEx>
      <w:trPr>
        <w:trHeight w:val="265"/>
      </w:trPr>
      <w:tc>
        <w:tcPr>
          <w:tcW w:w="3261" w:type="dxa"/>
          <w:vMerge/>
          <w:shd w:val="clear" w:color="auto" w:fill="A6A6A6" w:themeFill="background1" w:themeFillShade="A6"/>
        </w:tcPr>
        <w:p w14:paraId="23FAA433" w14:textId="77777777" w:rsidR="00AC7823" w:rsidRPr="00956535" w:rsidRDefault="00E251C5" w:rsidP="00AC7823">
          <w:pPr>
            <w:pStyle w:val="Encabezado"/>
            <w:widowControl w:val="0"/>
            <w:rPr>
              <w:rFonts w:ascii="Verdana" w:hAnsi="Verdana"/>
              <w:sz w:val="16"/>
              <w:szCs w:val="16"/>
            </w:rPr>
          </w:pPr>
        </w:p>
      </w:tc>
      <w:tc>
        <w:tcPr>
          <w:tcW w:w="5812" w:type="dxa"/>
          <w:vMerge/>
          <w:shd w:val="clear" w:color="auto" w:fill="auto"/>
          <w:vAlign w:val="center"/>
        </w:tcPr>
        <w:p w14:paraId="617A0F84" w14:textId="77777777" w:rsidR="00AC7823" w:rsidRPr="00956535" w:rsidRDefault="00E251C5" w:rsidP="00AC7823">
          <w:pPr>
            <w:pStyle w:val="Encabezado"/>
            <w:widowControl w:val="0"/>
            <w:jc w:val="center"/>
            <w:rPr>
              <w:rFonts w:ascii="Verdana" w:hAnsi="Verdana"/>
              <w:sz w:val="16"/>
              <w:szCs w:val="16"/>
            </w:rPr>
          </w:pPr>
        </w:p>
      </w:tc>
      <w:tc>
        <w:tcPr>
          <w:tcW w:w="2126" w:type="dxa"/>
          <w:shd w:val="clear" w:color="auto" w:fill="auto"/>
          <w:vAlign w:val="center"/>
        </w:tcPr>
        <w:p w14:paraId="22B236BD" w14:textId="77777777" w:rsidR="00AC7823" w:rsidRPr="003A74C4" w:rsidRDefault="00D740E1" w:rsidP="003E39D4">
          <w:pPr>
            <w:widowControl w:val="0"/>
            <w:spacing w:after="0"/>
            <w:rPr>
              <w:rFonts w:ascii="Verdana" w:hAnsi="Verdana" w:cs="Arial"/>
              <w:sz w:val="16"/>
              <w:szCs w:val="16"/>
            </w:rPr>
          </w:pPr>
          <w:r w:rsidRPr="003A74C4">
            <w:rPr>
              <w:rFonts w:ascii="Verdana" w:hAnsi="Verdana" w:cs="Arial"/>
              <w:sz w:val="16"/>
              <w:szCs w:val="16"/>
              <w:lang w:val="es-ES"/>
            </w:rPr>
            <w:t xml:space="preserve">Página: </w:t>
          </w:r>
          <w:r w:rsidRPr="003A74C4">
            <w:rPr>
              <w:rFonts w:ascii="Verdana" w:hAnsi="Verdana" w:cs="Arial"/>
              <w:b/>
              <w:bCs/>
              <w:sz w:val="16"/>
              <w:szCs w:val="16"/>
            </w:rPr>
            <w:fldChar w:fldCharType="begin"/>
          </w:r>
          <w:r w:rsidRPr="003A74C4">
            <w:rPr>
              <w:rFonts w:ascii="Verdana" w:hAnsi="Verdana" w:cs="Arial"/>
              <w:b/>
              <w:bCs/>
              <w:sz w:val="16"/>
              <w:szCs w:val="16"/>
            </w:rPr>
            <w:instrText>PAGE  \* Arabic  \* MERGEFORMAT</w:instrText>
          </w:r>
          <w:r w:rsidRPr="003A74C4">
            <w:rPr>
              <w:rFonts w:ascii="Verdana" w:hAnsi="Verdana" w:cs="Arial"/>
              <w:b/>
              <w:bCs/>
              <w:sz w:val="16"/>
              <w:szCs w:val="16"/>
            </w:rPr>
            <w:fldChar w:fldCharType="separate"/>
          </w:r>
          <w:r w:rsidRPr="009008C1">
            <w:rPr>
              <w:rFonts w:ascii="Verdana" w:hAnsi="Verdana" w:cs="Arial"/>
              <w:b/>
              <w:bCs/>
              <w:noProof/>
              <w:sz w:val="16"/>
              <w:szCs w:val="16"/>
              <w:lang w:val="es-ES"/>
            </w:rPr>
            <w:t>2</w:t>
          </w:r>
          <w:r w:rsidRPr="003A74C4">
            <w:rPr>
              <w:rFonts w:ascii="Verdana" w:hAnsi="Verdana" w:cs="Arial"/>
              <w:b/>
              <w:bCs/>
              <w:sz w:val="16"/>
              <w:szCs w:val="16"/>
            </w:rPr>
            <w:fldChar w:fldCharType="end"/>
          </w:r>
          <w:r w:rsidRPr="003A74C4">
            <w:rPr>
              <w:rFonts w:ascii="Verdana" w:hAnsi="Verdana" w:cs="Arial"/>
              <w:sz w:val="16"/>
              <w:szCs w:val="16"/>
              <w:lang w:val="es-ES"/>
            </w:rPr>
            <w:t xml:space="preserve"> de </w:t>
          </w:r>
          <w:r w:rsidRPr="003A74C4">
            <w:rPr>
              <w:rFonts w:ascii="Verdana" w:hAnsi="Verdana" w:cs="Arial"/>
              <w:b/>
              <w:bCs/>
              <w:sz w:val="16"/>
              <w:szCs w:val="16"/>
            </w:rPr>
            <w:fldChar w:fldCharType="begin"/>
          </w:r>
          <w:r w:rsidRPr="003A74C4">
            <w:rPr>
              <w:rFonts w:ascii="Verdana" w:hAnsi="Verdana" w:cs="Arial"/>
              <w:b/>
              <w:bCs/>
              <w:sz w:val="16"/>
              <w:szCs w:val="16"/>
            </w:rPr>
            <w:instrText>NUMPAGES  \* Arabic  \* MERGEFORMAT</w:instrText>
          </w:r>
          <w:r w:rsidRPr="003A74C4">
            <w:rPr>
              <w:rFonts w:ascii="Verdana" w:hAnsi="Verdana" w:cs="Arial"/>
              <w:b/>
              <w:bCs/>
              <w:sz w:val="16"/>
              <w:szCs w:val="16"/>
            </w:rPr>
            <w:fldChar w:fldCharType="separate"/>
          </w:r>
          <w:r w:rsidRPr="009008C1">
            <w:rPr>
              <w:rFonts w:ascii="Verdana" w:hAnsi="Verdana" w:cs="Arial"/>
              <w:b/>
              <w:bCs/>
              <w:noProof/>
              <w:sz w:val="16"/>
              <w:szCs w:val="16"/>
              <w:lang w:val="es-ES"/>
            </w:rPr>
            <w:t>2</w:t>
          </w:r>
          <w:r w:rsidRPr="003A74C4">
            <w:rPr>
              <w:rFonts w:ascii="Verdana" w:hAnsi="Verdana" w:cs="Arial"/>
              <w:b/>
              <w:bCs/>
              <w:sz w:val="16"/>
              <w:szCs w:val="16"/>
            </w:rPr>
            <w:fldChar w:fldCharType="end"/>
          </w:r>
        </w:p>
      </w:tc>
    </w:tr>
  </w:tbl>
  <w:p w14:paraId="2A0F1FBC" w14:textId="77777777" w:rsidR="00E72035" w:rsidRPr="00D829B1" w:rsidRDefault="00D740E1" w:rsidP="0022123A">
    <w:pPr>
      <w:pStyle w:val="Encabezado"/>
      <w:tabs>
        <w:tab w:val="clear" w:pos="8504"/>
        <w:tab w:val="left" w:pos="4956"/>
        <w:tab w:val="left" w:pos="5664"/>
        <w:tab w:val="left" w:pos="6372"/>
      </w:tabs>
      <w:rPr>
        <w:sz w:val="12"/>
        <w:szCs w:val="12"/>
      </w:rPr>
    </w:pPr>
    <w:r w:rsidRPr="00D829B1">
      <w:rPr>
        <w:sz w:val="12"/>
        <w:szCs w:val="1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B060B" w14:textId="742DD359" w:rsidR="00E72035" w:rsidRDefault="00D740E1">
    <w:pPr>
      <w:pStyle w:val="Encabezado"/>
    </w:pPr>
    <w:r>
      <w:rPr>
        <w:noProof/>
        <w:lang w:val="es-CO" w:eastAsia="es-CO"/>
      </w:rPr>
      <w:drawing>
        <wp:anchor distT="0" distB="0" distL="114300" distR="114300" simplePos="0" relativeHeight="251660288" behindDoc="1" locked="0" layoutInCell="1" allowOverlap="1" wp14:anchorId="5E18AEAA" wp14:editId="73F1A864">
          <wp:simplePos x="0" y="0"/>
          <wp:positionH relativeFrom="margin">
            <wp:align>center</wp:align>
          </wp:positionH>
          <wp:positionV relativeFrom="margin">
            <wp:align>center</wp:align>
          </wp:positionV>
          <wp:extent cx="8096250" cy="10477500"/>
          <wp:effectExtent l="0" t="0" r="0" b="0"/>
          <wp:wrapNone/>
          <wp:docPr id="15" name="Imagen 15"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188B"/>
    <w:multiLevelType w:val="hybridMultilevel"/>
    <w:tmpl w:val="D40A3A80"/>
    <w:lvl w:ilvl="0" w:tplc="AF10AAA4">
      <w:start w:val="1"/>
      <w:numFmt w:val="decimal"/>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0FE4CA7"/>
    <w:multiLevelType w:val="hybridMultilevel"/>
    <w:tmpl w:val="D8EA2FB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70206538">
    <w:abstractNumId w:val="0"/>
  </w:num>
  <w:num w:numId="2" w16cid:durableId="1492405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1E8"/>
    <w:rsid w:val="00023779"/>
    <w:rsid w:val="00070958"/>
    <w:rsid w:val="000F5A76"/>
    <w:rsid w:val="0015282A"/>
    <w:rsid w:val="00155B9E"/>
    <w:rsid w:val="00175062"/>
    <w:rsid w:val="00266366"/>
    <w:rsid w:val="00280B24"/>
    <w:rsid w:val="0029657C"/>
    <w:rsid w:val="002D07EC"/>
    <w:rsid w:val="002D4296"/>
    <w:rsid w:val="002D532B"/>
    <w:rsid w:val="002E757E"/>
    <w:rsid w:val="00322FE3"/>
    <w:rsid w:val="0036611A"/>
    <w:rsid w:val="00490FC8"/>
    <w:rsid w:val="00576694"/>
    <w:rsid w:val="00577239"/>
    <w:rsid w:val="005C0756"/>
    <w:rsid w:val="005F50C4"/>
    <w:rsid w:val="006120F4"/>
    <w:rsid w:val="00651325"/>
    <w:rsid w:val="006B11E8"/>
    <w:rsid w:val="006D2DDD"/>
    <w:rsid w:val="007E7BCD"/>
    <w:rsid w:val="007F2494"/>
    <w:rsid w:val="008159BE"/>
    <w:rsid w:val="00830459"/>
    <w:rsid w:val="008D7797"/>
    <w:rsid w:val="00996564"/>
    <w:rsid w:val="00A3478C"/>
    <w:rsid w:val="00A62588"/>
    <w:rsid w:val="00AF2901"/>
    <w:rsid w:val="00B64535"/>
    <w:rsid w:val="00B654D4"/>
    <w:rsid w:val="00B92B82"/>
    <w:rsid w:val="00BF620C"/>
    <w:rsid w:val="00CD613D"/>
    <w:rsid w:val="00D740E1"/>
    <w:rsid w:val="00DA387C"/>
    <w:rsid w:val="00DD1EE7"/>
    <w:rsid w:val="00E251C5"/>
    <w:rsid w:val="00E47C48"/>
    <w:rsid w:val="00EF6B93"/>
    <w:rsid w:val="00F153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93391"/>
  <w15:chartTrackingRefBased/>
  <w15:docId w15:val="{372A9CA0-95BD-4087-8C77-471D0978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E8"/>
    <w:pPr>
      <w:spacing w:after="200" w:line="240" w:lineRule="auto"/>
    </w:pPr>
    <w:rPr>
      <w:rFonts w:ascii="Cambria" w:eastAsia="Cambria" w:hAnsi="Cambria"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6B11E8"/>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6B11E8"/>
    <w:rPr>
      <w:rFonts w:ascii="Cambria" w:eastAsia="Cambria" w:hAnsi="Cambria" w:cs="Times New Roman"/>
      <w:sz w:val="24"/>
      <w:szCs w:val="24"/>
      <w:lang w:val="es-ES_tradnl"/>
    </w:rPr>
  </w:style>
  <w:style w:type="paragraph" w:styleId="Piedepgina">
    <w:name w:val="footer"/>
    <w:basedOn w:val="Normal"/>
    <w:link w:val="PiedepginaCar"/>
    <w:unhideWhenUsed/>
    <w:rsid w:val="006B11E8"/>
    <w:pPr>
      <w:tabs>
        <w:tab w:val="center" w:pos="4252"/>
        <w:tab w:val="right" w:pos="8504"/>
      </w:tabs>
      <w:spacing w:after="0"/>
    </w:pPr>
  </w:style>
  <w:style w:type="character" w:customStyle="1" w:styleId="PiedepginaCar">
    <w:name w:val="Pie de página Car"/>
    <w:basedOn w:val="Fuentedeprrafopredeter"/>
    <w:link w:val="Piedepgina"/>
    <w:rsid w:val="006B11E8"/>
    <w:rPr>
      <w:rFonts w:ascii="Cambria" w:eastAsia="Cambria" w:hAnsi="Cambria" w:cs="Times New Roman"/>
      <w:sz w:val="24"/>
      <w:szCs w:val="24"/>
      <w:lang w:val="es-ES_tradnl"/>
    </w:rPr>
  </w:style>
  <w:style w:type="table" w:styleId="Tablaconcuadrcula">
    <w:name w:val="Table Grid"/>
    <w:basedOn w:val="Tablanormal"/>
    <w:uiPriority w:val="39"/>
    <w:rsid w:val="006B11E8"/>
    <w:pPr>
      <w:spacing w:after="0" w:line="240" w:lineRule="auto"/>
    </w:pPr>
    <w:rPr>
      <w:rFonts w:ascii="Cambria" w:eastAsia="Cambria" w:hAnsi="Cambria" w:cs="Times New Roman"/>
      <w:sz w:val="20"/>
      <w:szCs w:val="20"/>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aliases w:val="titulo 3,Ha,Párrafo de lista2,Bullets,List Paragraph,List,Cuadrícula clara - Énfasis 31,Lista vistosa - Énfasis 11,Colorful List - Accent 11"/>
    <w:basedOn w:val="Normal"/>
    <w:link w:val="PrrafodelistaCar"/>
    <w:uiPriority w:val="34"/>
    <w:qFormat/>
    <w:rsid w:val="006B11E8"/>
    <w:pPr>
      <w:ind w:left="720"/>
      <w:contextualSpacing/>
    </w:pPr>
  </w:style>
  <w:style w:type="character" w:customStyle="1" w:styleId="PrrafodelistaCar">
    <w:name w:val="Párrafo de lista Car"/>
    <w:aliases w:val="titulo 3 Car,Ha Car,Párrafo de lista2 Car,Bullets Car,List Paragraph Car,List Car,Cuadrícula clara - Énfasis 31 Car,Lista vistosa - Énfasis 11 Car,Colorful List - Accent 11 Car"/>
    <w:basedOn w:val="Fuentedeprrafopredeter"/>
    <w:link w:val="Prrafodelista"/>
    <w:uiPriority w:val="34"/>
    <w:locked/>
    <w:rsid w:val="006B11E8"/>
    <w:rPr>
      <w:rFonts w:ascii="Cambria" w:eastAsia="Cambria" w:hAnsi="Cambria" w:cs="Times New Roman"/>
      <w:sz w:val="24"/>
      <w:szCs w:val="24"/>
      <w:lang w:val="es-ES_tradnl"/>
    </w:rPr>
  </w:style>
  <w:style w:type="paragraph" w:styleId="Textonotapie">
    <w:name w:val="footnote text"/>
    <w:basedOn w:val="Normal"/>
    <w:link w:val="TextonotapieCar"/>
    <w:uiPriority w:val="99"/>
    <w:semiHidden/>
    <w:unhideWhenUsed/>
    <w:rsid w:val="006B11E8"/>
    <w:pPr>
      <w:spacing w:after="0"/>
    </w:pPr>
    <w:rPr>
      <w:rFonts w:asciiTheme="minorHAnsi" w:eastAsiaTheme="minorHAnsi" w:hAnsiTheme="minorHAnsi" w:cstheme="minorBidi"/>
      <w:sz w:val="20"/>
      <w:szCs w:val="20"/>
      <w:lang w:val="es-CO"/>
    </w:rPr>
  </w:style>
  <w:style w:type="character" w:customStyle="1" w:styleId="TextonotapieCar">
    <w:name w:val="Texto nota pie Car"/>
    <w:basedOn w:val="Fuentedeprrafopredeter"/>
    <w:link w:val="Textonotapie"/>
    <w:uiPriority w:val="99"/>
    <w:semiHidden/>
    <w:rsid w:val="006B11E8"/>
    <w:rPr>
      <w:sz w:val="20"/>
      <w:szCs w:val="20"/>
    </w:rPr>
  </w:style>
  <w:style w:type="character" w:styleId="Refdenotaalpie">
    <w:name w:val="footnote reference"/>
    <w:basedOn w:val="Fuentedeprrafopredeter"/>
    <w:uiPriority w:val="99"/>
    <w:semiHidden/>
    <w:unhideWhenUsed/>
    <w:rsid w:val="006B11E8"/>
    <w:rPr>
      <w:vertAlign w:val="superscript"/>
    </w:rPr>
  </w:style>
  <w:style w:type="character" w:styleId="Refdecomentario">
    <w:name w:val="annotation reference"/>
    <w:basedOn w:val="Fuentedeprrafopredeter"/>
    <w:uiPriority w:val="99"/>
    <w:semiHidden/>
    <w:unhideWhenUsed/>
    <w:rsid w:val="007F2494"/>
    <w:rPr>
      <w:sz w:val="16"/>
      <w:szCs w:val="16"/>
    </w:rPr>
  </w:style>
  <w:style w:type="paragraph" w:styleId="Textocomentario">
    <w:name w:val="annotation text"/>
    <w:basedOn w:val="Normal"/>
    <w:link w:val="TextocomentarioCar"/>
    <w:uiPriority w:val="99"/>
    <w:semiHidden/>
    <w:unhideWhenUsed/>
    <w:rsid w:val="007F2494"/>
    <w:rPr>
      <w:sz w:val="20"/>
      <w:szCs w:val="20"/>
    </w:rPr>
  </w:style>
  <w:style w:type="character" w:customStyle="1" w:styleId="TextocomentarioCar">
    <w:name w:val="Texto comentario Car"/>
    <w:basedOn w:val="Fuentedeprrafopredeter"/>
    <w:link w:val="Textocomentario"/>
    <w:uiPriority w:val="99"/>
    <w:semiHidden/>
    <w:rsid w:val="007F2494"/>
    <w:rPr>
      <w:rFonts w:ascii="Cambria" w:eastAsia="Cambria" w:hAnsi="Cambria"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7F2494"/>
    <w:rPr>
      <w:b/>
      <w:bCs/>
    </w:rPr>
  </w:style>
  <w:style w:type="character" w:customStyle="1" w:styleId="AsuntodelcomentarioCar">
    <w:name w:val="Asunto del comentario Car"/>
    <w:basedOn w:val="TextocomentarioCar"/>
    <w:link w:val="Asuntodelcomentario"/>
    <w:uiPriority w:val="99"/>
    <w:semiHidden/>
    <w:rsid w:val="007F2494"/>
    <w:rPr>
      <w:rFonts w:ascii="Cambria" w:eastAsia="Cambria" w:hAnsi="Cambria" w:cs="Times New Roman"/>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000978E5AF90146A0914CBB37222F70" ma:contentTypeVersion="12" ma:contentTypeDescription="Crear nuevo documento." ma:contentTypeScope="" ma:versionID="6397f8991bef1d030a7857584e0bf92e">
  <xsd:schema xmlns:xsd="http://www.w3.org/2001/XMLSchema" xmlns:xs="http://www.w3.org/2001/XMLSchema" xmlns:p="http://schemas.microsoft.com/office/2006/metadata/properties" xmlns:ns3="f23680ee-5cf8-48aa-822f-2cc224515094" xmlns:ns4="6a488e07-3734-4c44-affe-5e1eebc34b56" targetNamespace="http://schemas.microsoft.com/office/2006/metadata/properties" ma:root="true" ma:fieldsID="70de58e1172a4c7dc91d23aa199df0d3" ns3:_="" ns4:_="">
    <xsd:import namespace="f23680ee-5cf8-48aa-822f-2cc224515094"/>
    <xsd:import namespace="6a488e07-3734-4c44-affe-5e1eebc34b56"/>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680ee-5cf8-48aa-822f-2cc224515094"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element name="LastSharedByUser" ma:index="11" nillable="true" ma:displayName="Última vez que se compartió por usuario" ma:description="" ma:internalName="LastSharedByUser" ma:readOnly="true">
      <xsd:simpleType>
        <xsd:restriction base="dms:Note">
          <xsd:maxLength value="255"/>
        </xsd:restriction>
      </xsd:simpleType>
    </xsd:element>
    <xsd:element name="LastSharedByTime" ma:index="12"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88e07-3734-4c44-affe-5e1eebc34b5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4033E4-359A-4BCD-B240-924F7C02D81D}">
  <ds:schemaRefs>
    <ds:schemaRef ds:uri="http://schemas.microsoft.com/sharepoint/v3/contenttype/forms"/>
  </ds:schemaRefs>
</ds:datastoreItem>
</file>

<file path=customXml/itemProps2.xml><?xml version="1.0" encoding="utf-8"?>
<ds:datastoreItem xmlns:ds="http://schemas.openxmlformats.org/officeDocument/2006/customXml" ds:itemID="{7C47B0B3-78DD-41B6-A5E7-3CE73040D6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DEA911-DB75-4E4B-8DDC-CFA965902390}">
  <ds:schemaRefs>
    <ds:schemaRef ds:uri="http://schemas.openxmlformats.org/officeDocument/2006/bibliography"/>
  </ds:schemaRefs>
</ds:datastoreItem>
</file>

<file path=customXml/itemProps4.xml><?xml version="1.0" encoding="utf-8"?>
<ds:datastoreItem xmlns:ds="http://schemas.openxmlformats.org/officeDocument/2006/customXml" ds:itemID="{6C34BFD6-6278-49EC-92F1-AC74B9417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680ee-5cf8-48aa-822f-2cc224515094"/>
    <ds:schemaRef ds:uri="6a488e07-3734-4c44-affe-5e1eebc34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845</Words>
  <Characters>4649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Guineth Dayana Roa Calderon</dc:creator>
  <cp:keywords/>
  <dc:description/>
  <cp:lastModifiedBy>Nather Bismark Rodríguez Molina</cp:lastModifiedBy>
  <cp:revision>5</cp:revision>
  <dcterms:created xsi:type="dcterms:W3CDTF">2021-07-28T16:38:00Z</dcterms:created>
  <dcterms:modified xsi:type="dcterms:W3CDTF">2023-04-11T20:40:00Z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0x0101000000978E5AF90146A0914CBB37222F70</vt:lpwstr>
  </property>
</Properties>
</file>