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7DA6" w14:textId="77777777" w:rsidR="003F0FD4" w:rsidRPr="003F0FD4" w:rsidRDefault="003F0FD4" w:rsidP="003F0FD4">
      <w:pPr>
        <w:jc w:val="center"/>
        <w:rPr>
          <w:rFonts w:ascii="Verdana" w:hAnsi="Verdana"/>
          <w:b/>
          <w:color w:val="000000" w:themeColor="text1"/>
          <w:sz w:val="20"/>
          <w:szCs w:val="20"/>
        </w:rPr>
      </w:pPr>
      <w:r w:rsidRPr="003F0FD4">
        <w:rPr>
          <w:rFonts w:ascii="Verdana" w:hAnsi="Verdana"/>
          <w:b/>
          <w:color w:val="000000" w:themeColor="text1"/>
          <w:sz w:val="20"/>
          <w:szCs w:val="20"/>
        </w:rPr>
        <w:t>ACTA DE CIERRE DE LA ESTRATEGIA DE FORTALECIMIENTO DEL TEJIDO SOCIAL PARA COMUNIDADES EN PROCESO DE RETORNO, REUBICACIÓN O INTEGRACIÓN LOCAL</w:t>
      </w:r>
    </w:p>
    <w:p w14:paraId="5FAD17AE" w14:textId="77777777" w:rsidR="003F0FD4" w:rsidRPr="003F0FD4" w:rsidRDefault="003F0FD4" w:rsidP="003F0FD4">
      <w:pPr>
        <w:jc w:val="center"/>
        <w:rPr>
          <w:rFonts w:ascii="Verdana" w:hAnsi="Verdana"/>
          <w:b/>
          <w:color w:val="000000" w:themeColor="text1"/>
          <w:sz w:val="20"/>
          <w:szCs w:val="20"/>
        </w:rPr>
      </w:pPr>
    </w:p>
    <w:p w14:paraId="0E7247E7" w14:textId="77777777" w:rsidR="003F0FD4" w:rsidRPr="003F0FD4" w:rsidRDefault="003F0FD4" w:rsidP="003F0FD4">
      <w:pPr>
        <w:jc w:val="both"/>
        <w:rPr>
          <w:rFonts w:ascii="Verdana" w:hAnsi="Verdana"/>
          <w:color w:val="000000" w:themeColor="text1"/>
          <w:sz w:val="20"/>
          <w:szCs w:val="20"/>
        </w:rPr>
      </w:pPr>
      <w:r w:rsidRPr="003F0FD4">
        <w:rPr>
          <w:rFonts w:ascii="Verdana" w:hAnsi="Verdana"/>
          <w:color w:val="000000" w:themeColor="text1"/>
          <w:sz w:val="20"/>
          <w:szCs w:val="20"/>
        </w:rPr>
        <w:t xml:space="preserve">Teniendo en cuenta que la comunidad _______________________________ ubicada en el departamento _________________________________ municipio_____________________ aceptó el desarrollo de la Estrategia de Fortalecimiento del Tejido Social de la Unidad para las Víctimas el día </w:t>
      </w:r>
      <w:sdt>
        <w:sdtPr>
          <w:rPr>
            <w:rFonts w:ascii="Verdana" w:hAnsi="Verdana"/>
            <w:color w:val="000000" w:themeColor="text1"/>
            <w:sz w:val="20"/>
            <w:szCs w:val="20"/>
          </w:rPr>
          <w:id w:val="1599214490"/>
          <w:placeholder>
            <w:docPart w:val="F4852CFA10554267B6AF52C5B9393AB5"/>
          </w:placeholder>
          <w:showingPlcHdr/>
          <w:date>
            <w:dateFormat w:val="d 'de' MMMM 'de' yyyy"/>
            <w:lid w:val="es-CO"/>
            <w:storeMappedDataAs w:val="dateTime"/>
            <w:calendar w:val="gregorian"/>
          </w:date>
        </w:sdtPr>
        <w:sdtEndPr/>
        <w:sdtContent>
          <w:r w:rsidRPr="003F0FD4">
            <w:rPr>
              <w:rStyle w:val="Textodelmarcadordeposicin"/>
              <w:rFonts w:ascii="Verdana" w:hAnsi="Verdana"/>
              <w:sz w:val="20"/>
              <w:szCs w:val="20"/>
            </w:rPr>
            <w:t>Haga clic aquí o pulse para escribir una fecha.</w:t>
          </w:r>
        </w:sdtContent>
      </w:sdt>
      <w:r w:rsidRPr="003F0FD4">
        <w:rPr>
          <w:rFonts w:ascii="Verdana" w:hAnsi="Verdana"/>
          <w:color w:val="000000" w:themeColor="text1"/>
          <w:sz w:val="20"/>
          <w:szCs w:val="20"/>
        </w:rPr>
        <w:t xml:space="preserve">, como parte de su Plan de Retorno y Reubicación y que ha participado en la implementación de las acciones propuestas en los siguientes ejes temáticos: i) reconocimiento comunitario; </w:t>
      </w:r>
      <w:proofErr w:type="spellStart"/>
      <w:r w:rsidRPr="003F0FD4">
        <w:rPr>
          <w:rFonts w:ascii="Verdana" w:hAnsi="Verdana"/>
          <w:color w:val="000000" w:themeColor="text1"/>
          <w:sz w:val="20"/>
          <w:szCs w:val="20"/>
        </w:rPr>
        <w:t>ii</w:t>
      </w:r>
      <w:proofErr w:type="spellEnd"/>
      <w:r w:rsidRPr="003F0FD4">
        <w:rPr>
          <w:rFonts w:ascii="Verdana" w:hAnsi="Verdana"/>
          <w:color w:val="000000" w:themeColor="text1"/>
          <w:sz w:val="20"/>
          <w:szCs w:val="20"/>
        </w:rPr>
        <w:t xml:space="preserve">) construcción del sentido de comunidad; </w:t>
      </w:r>
      <w:proofErr w:type="spellStart"/>
      <w:r w:rsidRPr="003F0FD4">
        <w:rPr>
          <w:rFonts w:ascii="Verdana" w:hAnsi="Verdana"/>
          <w:color w:val="000000" w:themeColor="text1"/>
          <w:sz w:val="20"/>
          <w:szCs w:val="20"/>
        </w:rPr>
        <w:t>iii</w:t>
      </w:r>
      <w:proofErr w:type="spellEnd"/>
      <w:r w:rsidRPr="003F0FD4">
        <w:rPr>
          <w:rFonts w:ascii="Verdana" w:hAnsi="Verdana"/>
          <w:color w:val="000000" w:themeColor="text1"/>
          <w:sz w:val="20"/>
          <w:szCs w:val="20"/>
        </w:rPr>
        <w:t xml:space="preserve">) trámite de conflictos; y </w:t>
      </w:r>
      <w:proofErr w:type="spellStart"/>
      <w:r w:rsidRPr="003F0FD4">
        <w:rPr>
          <w:rFonts w:ascii="Verdana" w:hAnsi="Verdana"/>
          <w:color w:val="000000" w:themeColor="text1"/>
          <w:sz w:val="20"/>
          <w:szCs w:val="20"/>
        </w:rPr>
        <w:t>iv</w:t>
      </w:r>
      <w:proofErr w:type="spellEnd"/>
      <w:r w:rsidRPr="003F0FD4">
        <w:rPr>
          <w:rFonts w:ascii="Verdana" w:hAnsi="Verdana"/>
          <w:color w:val="000000" w:themeColor="text1"/>
          <w:sz w:val="20"/>
          <w:szCs w:val="20"/>
        </w:rPr>
        <w:t xml:space="preserve">) y participación pública y ciudadana; los cuales contemplaban espacios de formación comunitaria, de fortalecimiento de liderazgos y de desarrollo de acciones autónomas dirigidas a facilitar encuentros comunitarios; se procede a dialogar con la comunidad sobre los siguientes aspectos: </w:t>
      </w:r>
    </w:p>
    <w:tbl>
      <w:tblPr>
        <w:tblStyle w:val="Tablaconcuadrcula"/>
        <w:tblW w:w="0" w:type="auto"/>
        <w:tblLayout w:type="fixed"/>
        <w:tblLook w:val="04A0" w:firstRow="1" w:lastRow="0" w:firstColumn="1" w:lastColumn="0" w:noHBand="0" w:noVBand="1"/>
      </w:tblPr>
      <w:tblGrid>
        <w:gridCol w:w="1696"/>
        <w:gridCol w:w="7132"/>
      </w:tblGrid>
      <w:tr w:rsidR="003F0FD4" w:rsidRPr="003F0FD4" w14:paraId="197CAD93" w14:textId="77777777" w:rsidTr="000B0BE9">
        <w:trPr>
          <w:tblHeader/>
        </w:trPr>
        <w:tc>
          <w:tcPr>
            <w:tcW w:w="1696" w:type="dxa"/>
            <w:shd w:val="clear" w:color="auto" w:fill="808080" w:themeFill="background1" w:themeFillShade="80"/>
          </w:tcPr>
          <w:p w14:paraId="32E6E44D" w14:textId="77777777" w:rsidR="003F0FD4" w:rsidRPr="003F0FD4" w:rsidRDefault="003F0FD4" w:rsidP="00686AEC">
            <w:pPr>
              <w:jc w:val="center"/>
              <w:rPr>
                <w:rFonts w:ascii="Verdana" w:hAnsi="Verdana"/>
                <w:color w:val="FFFFFF" w:themeColor="background1"/>
                <w:sz w:val="20"/>
                <w:szCs w:val="20"/>
              </w:rPr>
            </w:pPr>
            <w:r w:rsidRPr="003F0FD4">
              <w:rPr>
                <w:rFonts w:ascii="Verdana" w:hAnsi="Verdana"/>
                <w:color w:val="FFFFFF" w:themeColor="background1"/>
                <w:sz w:val="20"/>
                <w:szCs w:val="20"/>
              </w:rPr>
              <w:t>Temática</w:t>
            </w:r>
          </w:p>
        </w:tc>
        <w:tc>
          <w:tcPr>
            <w:tcW w:w="7132" w:type="dxa"/>
            <w:shd w:val="clear" w:color="auto" w:fill="808080" w:themeFill="background1" w:themeFillShade="80"/>
          </w:tcPr>
          <w:p w14:paraId="5ED12B72" w14:textId="77777777" w:rsidR="003F0FD4" w:rsidRPr="003F0FD4" w:rsidRDefault="003F0FD4" w:rsidP="00686AEC">
            <w:pPr>
              <w:jc w:val="center"/>
              <w:rPr>
                <w:rFonts w:ascii="Verdana" w:hAnsi="Verdana"/>
                <w:color w:val="FFFFFF" w:themeColor="background1"/>
                <w:sz w:val="20"/>
                <w:szCs w:val="20"/>
              </w:rPr>
            </w:pPr>
            <w:r w:rsidRPr="003F0FD4">
              <w:rPr>
                <w:rFonts w:ascii="Verdana" w:hAnsi="Verdana"/>
                <w:color w:val="FFFFFF" w:themeColor="background1"/>
                <w:sz w:val="20"/>
                <w:szCs w:val="20"/>
              </w:rPr>
              <w:t>Comentarios de la comunidad</w:t>
            </w:r>
            <w:r w:rsidRPr="003F0FD4">
              <w:rPr>
                <w:rStyle w:val="Refdenotaalpie"/>
                <w:rFonts w:ascii="Verdana" w:hAnsi="Verdana"/>
                <w:color w:val="FFFFFF" w:themeColor="background1"/>
                <w:sz w:val="20"/>
                <w:szCs w:val="20"/>
              </w:rPr>
              <w:footnoteReference w:id="1"/>
            </w:r>
          </w:p>
        </w:tc>
      </w:tr>
      <w:tr w:rsidR="003F0FD4" w:rsidRPr="003F0FD4" w14:paraId="50E9923A" w14:textId="77777777" w:rsidTr="00686AEC">
        <w:tc>
          <w:tcPr>
            <w:tcW w:w="1696" w:type="dxa"/>
          </w:tcPr>
          <w:p w14:paraId="5F1BAF3A"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Fortalecimiento comunitario</w:t>
            </w:r>
          </w:p>
        </w:tc>
        <w:tc>
          <w:tcPr>
            <w:tcW w:w="7132" w:type="dxa"/>
          </w:tcPr>
          <w:p w14:paraId="441E2135"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Pregunte a la comunidad:</w:t>
            </w:r>
          </w:p>
          <w:p w14:paraId="52ECBFA0" w14:textId="77777777" w:rsidR="003F0FD4" w:rsidRPr="003F0FD4" w:rsidRDefault="003F0FD4" w:rsidP="00686AEC">
            <w:pPr>
              <w:jc w:val="both"/>
              <w:rPr>
                <w:rFonts w:ascii="Verdana" w:hAnsi="Verdana"/>
                <w:color w:val="000000" w:themeColor="text1"/>
                <w:sz w:val="18"/>
                <w:szCs w:val="18"/>
              </w:rPr>
            </w:pPr>
          </w:p>
          <w:p w14:paraId="5F804101" w14:textId="77777777" w:rsidR="003F0FD4" w:rsidRPr="003F0FD4" w:rsidRDefault="003F0FD4" w:rsidP="003F0FD4">
            <w:pPr>
              <w:pStyle w:val="Prrafodelista"/>
              <w:numPr>
                <w:ilvl w:val="0"/>
                <w:numId w:val="22"/>
              </w:numPr>
              <w:spacing w:after="0"/>
              <w:ind w:left="317" w:hanging="283"/>
              <w:jc w:val="both"/>
              <w:rPr>
                <w:rFonts w:ascii="Verdana" w:hAnsi="Verdana"/>
                <w:color w:val="000000" w:themeColor="text1"/>
                <w:sz w:val="18"/>
                <w:szCs w:val="18"/>
              </w:rPr>
            </w:pPr>
            <w:r w:rsidRPr="003F0FD4">
              <w:rPr>
                <w:rFonts w:ascii="Verdana" w:hAnsi="Verdana"/>
                <w:color w:val="000000" w:themeColor="text1"/>
                <w:sz w:val="18"/>
                <w:szCs w:val="18"/>
              </w:rPr>
              <w:t>De qué manera las acciones realizadas en la estrategia de Fortalecimiento del Tejido Social permitieron:</w:t>
            </w:r>
          </w:p>
          <w:p w14:paraId="564AA212" w14:textId="77777777" w:rsidR="003F0FD4" w:rsidRPr="003F0FD4" w:rsidRDefault="003F0FD4" w:rsidP="00686AEC">
            <w:pPr>
              <w:pStyle w:val="Prrafodelista"/>
              <w:spacing w:after="0"/>
              <w:jc w:val="both"/>
              <w:rPr>
                <w:rFonts w:ascii="Verdana" w:hAnsi="Verdana"/>
                <w:color w:val="000000" w:themeColor="text1"/>
                <w:sz w:val="18"/>
                <w:szCs w:val="18"/>
              </w:rPr>
            </w:pPr>
          </w:p>
          <w:p w14:paraId="08387D29" w14:textId="77777777" w:rsidR="003F0FD4" w:rsidRPr="003F0FD4" w:rsidRDefault="003F0FD4" w:rsidP="003F0FD4">
            <w:pPr>
              <w:pStyle w:val="Prrafodelista"/>
              <w:numPr>
                <w:ilvl w:val="0"/>
                <w:numId w:val="23"/>
              </w:numPr>
              <w:spacing w:after="0"/>
              <w:jc w:val="both"/>
              <w:rPr>
                <w:rFonts w:ascii="Verdana" w:hAnsi="Verdana"/>
                <w:color w:val="000000" w:themeColor="text1"/>
                <w:sz w:val="18"/>
                <w:szCs w:val="18"/>
              </w:rPr>
            </w:pPr>
            <w:r w:rsidRPr="003F0FD4">
              <w:rPr>
                <w:rFonts w:ascii="Verdana" w:hAnsi="Verdana"/>
                <w:color w:val="000000" w:themeColor="text1"/>
                <w:sz w:val="18"/>
                <w:szCs w:val="18"/>
              </w:rPr>
              <w:t>El fortalecimiento de la comunidad</w:t>
            </w:r>
          </w:p>
          <w:p w14:paraId="7A264198" w14:textId="77777777" w:rsidR="003F0FD4" w:rsidRPr="003F0FD4" w:rsidRDefault="003F0FD4" w:rsidP="003F0FD4">
            <w:pPr>
              <w:pStyle w:val="Prrafodelista"/>
              <w:numPr>
                <w:ilvl w:val="0"/>
                <w:numId w:val="23"/>
              </w:numPr>
              <w:spacing w:after="0"/>
              <w:jc w:val="both"/>
              <w:rPr>
                <w:rFonts w:ascii="Verdana" w:hAnsi="Verdana"/>
                <w:color w:val="000000" w:themeColor="text1"/>
                <w:sz w:val="18"/>
                <w:szCs w:val="18"/>
              </w:rPr>
            </w:pPr>
            <w:r w:rsidRPr="003F0FD4">
              <w:rPr>
                <w:rFonts w:ascii="Verdana" w:hAnsi="Verdana"/>
                <w:color w:val="000000" w:themeColor="text1"/>
                <w:sz w:val="18"/>
                <w:szCs w:val="18"/>
              </w:rPr>
              <w:t>El fortalecimiento de sus líderes y lideresas</w:t>
            </w:r>
          </w:p>
          <w:p w14:paraId="28AF4ACC" w14:textId="7D2D667D"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67D54135" w14:textId="77777777" w:rsidR="003F0FD4" w:rsidRPr="003F0FD4" w:rsidRDefault="003F0FD4" w:rsidP="00686AEC">
            <w:pPr>
              <w:jc w:val="both"/>
              <w:rPr>
                <w:rFonts w:ascii="Verdana" w:hAnsi="Verdana"/>
                <w:color w:val="000000" w:themeColor="text1"/>
                <w:sz w:val="18"/>
                <w:szCs w:val="18"/>
              </w:rPr>
            </w:pPr>
          </w:p>
          <w:p w14:paraId="7B338AEE" w14:textId="77777777" w:rsidR="003F0FD4" w:rsidRPr="003F0FD4" w:rsidRDefault="003F0FD4" w:rsidP="003F0FD4">
            <w:pPr>
              <w:pStyle w:val="Prrafodelista"/>
              <w:numPr>
                <w:ilvl w:val="0"/>
                <w:numId w:val="22"/>
              </w:numPr>
              <w:spacing w:after="0"/>
              <w:ind w:left="317" w:hanging="283"/>
              <w:jc w:val="both"/>
              <w:rPr>
                <w:rFonts w:ascii="Verdana" w:hAnsi="Verdana"/>
                <w:color w:val="000000" w:themeColor="text1"/>
                <w:sz w:val="18"/>
                <w:szCs w:val="18"/>
              </w:rPr>
            </w:pPr>
            <w:r w:rsidRPr="003F0FD4">
              <w:rPr>
                <w:rFonts w:ascii="Verdana" w:hAnsi="Verdana"/>
                <w:color w:val="000000" w:themeColor="text1"/>
                <w:sz w:val="18"/>
                <w:szCs w:val="18"/>
              </w:rPr>
              <w:t>¿Qué cambió en la comunidad luego de la implementación de la estrategia?</w:t>
            </w:r>
          </w:p>
          <w:p w14:paraId="0365D642" w14:textId="51C1BB2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51BA4E40" w14:textId="77777777" w:rsidR="003F0FD4" w:rsidRDefault="005A78B8" w:rsidP="005A78B8">
            <w:pPr>
              <w:pStyle w:val="Prrafodelista"/>
              <w:numPr>
                <w:ilvl w:val="0"/>
                <w:numId w:val="22"/>
              </w:numPr>
              <w:ind w:left="454" w:hanging="425"/>
              <w:jc w:val="both"/>
              <w:rPr>
                <w:rFonts w:ascii="Verdana" w:hAnsi="Verdana"/>
                <w:color w:val="000000" w:themeColor="text1"/>
                <w:sz w:val="18"/>
                <w:szCs w:val="18"/>
              </w:rPr>
            </w:pPr>
            <w:r>
              <w:rPr>
                <w:rFonts w:ascii="Verdana" w:hAnsi="Verdana"/>
                <w:color w:val="000000" w:themeColor="text1"/>
                <w:sz w:val="18"/>
                <w:szCs w:val="18"/>
              </w:rPr>
              <w:t>¿Qué temas relacionados con el fortalecimiento del tejido social, considera la comunidad que les falta aún por fortalecer</w:t>
            </w:r>
            <w:r w:rsidRPr="005A78B8">
              <w:rPr>
                <w:rFonts w:ascii="Verdana" w:hAnsi="Verdana"/>
                <w:color w:val="000000" w:themeColor="text1"/>
                <w:sz w:val="18"/>
                <w:szCs w:val="18"/>
              </w:rPr>
              <w:t>?</w:t>
            </w:r>
          </w:p>
          <w:p w14:paraId="74D956F3" w14:textId="6C9BDBB9" w:rsidR="005A78B8" w:rsidRPr="005A78B8" w:rsidRDefault="005A78B8" w:rsidP="005A78B8">
            <w:pPr>
              <w:jc w:val="both"/>
              <w:rPr>
                <w:rFonts w:ascii="Verdana" w:hAnsi="Verdana"/>
                <w:color w:val="000000" w:themeColor="text1"/>
                <w:sz w:val="18"/>
                <w:szCs w:val="18"/>
              </w:rPr>
            </w:pPr>
            <w:r>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tc>
      </w:tr>
      <w:tr w:rsidR="003F0FD4" w:rsidRPr="003F0FD4" w14:paraId="76019640" w14:textId="77777777" w:rsidTr="00686AEC">
        <w:tc>
          <w:tcPr>
            <w:tcW w:w="1696" w:type="dxa"/>
          </w:tcPr>
          <w:p w14:paraId="2B9B8EEB"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Integración comunitaria</w:t>
            </w:r>
          </w:p>
        </w:tc>
        <w:tc>
          <w:tcPr>
            <w:tcW w:w="7132" w:type="dxa"/>
          </w:tcPr>
          <w:p w14:paraId="09C68AAB"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Pregunte a la comunidad:</w:t>
            </w:r>
          </w:p>
          <w:p w14:paraId="20C26590" w14:textId="77777777" w:rsidR="003F0FD4" w:rsidRPr="003F0FD4" w:rsidRDefault="003F0FD4" w:rsidP="00686AEC">
            <w:pPr>
              <w:jc w:val="both"/>
              <w:rPr>
                <w:rFonts w:ascii="Verdana" w:hAnsi="Verdana"/>
                <w:color w:val="000000" w:themeColor="text1"/>
                <w:sz w:val="18"/>
                <w:szCs w:val="18"/>
              </w:rPr>
            </w:pPr>
          </w:p>
          <w:p w14:paraId="5CBF1BEE" w14:textId="77777777" w:rsidR="003F0FD4" w:rsidRPr="003F0FD4" w:rsidRDefault="003F0FD4" w:rsidP="003F0FD4">
            <w:pPr>
              <w:pStyle w:val="Prrafodelista"/>
              <w:numPr>
                <w:ilvl w:val="0"/>
                <w:numId w:val="24"/>
              </w:numPr>
              <w:spacing w:after="0"/>
              <w:ind w:left="319" w:hanging="284"/>
              <w:jc w:val="both"/>
              <w:rPr>
                <w:rFonts w:ascii="Verdana" w:hAnsi="Verdana"/>
                <w:b/>
                <w:color w:val="000000" w:themeColor="text1"/>
                <w:sz w:val="18"/>
                <w:szCs w:val="18"/>
              </w:rPr>
            </w:pPr>
            <w:r w:rsidRPr="003F0FD4">
              <w:rPr>
                <w:rFonts w:ascii="Verdana" w:hAnsi="Verdana"/>
                <w:b/>
                <w:color w:val="000000" w:themeColor="text1"/>
                <w:sz w:val="18"/>
                <w:szCs w:val="18"/>
              </w:rPr>
              <w:t>PARTICIPACIÓN EN ASUNTOS PÚBLICOS</w:t>
            </w:r>
          </w:p>
          <w:p w14:paraId="2A9F5267" w14:textId="77777777" w:rsidR="003F0FD4" w:rsidRPr="003F0FD4" w:rsidRDefault="003F0FD4" w:rsidP="00686AEC">
            <w:pPr>
              <w:jc w:val="both"/>
              <w:rPr>
                <w:rFonts w:ascii="Verdana" w:hAnsi="Verdana"/>
                <w:color w:val="000000" w:themeColor="text1"/>
                <w:sz w:val="18"/>
                <w:szCs w:val="18"/>
              </w:rPr>
            </w:pPr>
          </w:p>
          <w:p w14:paraId="3D290432" w14:textId="77777777" w:rsidR="003F0FD4" w:rsidRPr="003F0FD4" w:rsidRDefault="003F0FD4" w:rsidP="003F0FD4">
            <w:pPr>
              <w:pStyle w:val="Prrafodelista"/>
              <w:numPr>
                <w:ilvl w:val="0"/>
                <w:numId w:val="25"/>
              </w:numPr>
              <w:spacing w:after="0"/>
              <w:jc w:val="both"/>
              <w:rPr>
                <w:rFonts w:ascii="Verdana" w:hAnsi="Verdana"/>
                <w:color w:val="000000" w:themeColor="text1"/>
                <w:sz w:val="18"/>
                <w:szCs w:val="18"/>
              </w:rPr>
            </w:pPr>
            <w:r w:rsidRPr="003F0FD4">
              <w:rPr>
                <w:rFonts w:ascii="Verdana" w:hAnsi="Verdana"/>
                <w:color w:val="000000" w:themeColor="text1"/>
                <w:sz w:val="18"/>
                <w:szCs w:val="18"/>
              </w:rPr>
              <w:t xml:space="preserve">A partir de la implementación de la estrategia de Fortalecimiento del Tejido Social ¿qué escenarios de participación pública disponibles en su territorio, lograron identificar? (espacios que tenga la alcaldía, mesas de participación de víctimas, grupos de mujeres o jóvenes). Enlístelos a continuación, de la misma manera como los nombró la comunidad: </w:t>
            </w:r>
          </w:p>
          <w:p w14:paraId="6992D6A4" w14:textId="103596D2"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414141AC" w14:textId="77777777" w:rsidR="003F0FD4" w:rsidRPr="003F0FD4" w:rsidRDefault="003F0FD4" w:rsidP="00686AEC">
            <w:pPr>
              <w:ind w:left="360"/>
              <w:jc w:val="both"/>
              <w:rPr>
                <w:rFonts w:ascii="Verdana" w:hAnsi="Verdana"/>
                <w:color w:val="000000" w:themeColor="text1"/>
                <w:sz w:val="18"/>
                <w:szCs w:val="18"/>
              </w:rPr>
            </w:pPr>
          </w:p>
          <w:p w14:paraId="7F813321" w14:textId="77777777" w:rsidR="003F0FD4" w:rsidRPr="003F0FD4" w:rsidRDefault="003F0FD4" w:rsidP="003F0FD4">
            <w:pPr>
              <w:pStyle w:val="Prrafodelista"/>
              <w:numPr>
                <w:ilvl w:val="0"/>
                <w:numId w:val="25"/>
              </w:numPr>
              <w:spacing w:after="0"/>
              <w:jc w:val="both"/>
              <w:rPr>
                <w:rFonts w:ascii="Verdana" w:hAnsi="Verdana"/>
                <w:color w:val="000000" w:themeColor="text1"/>
                <w:sz w:val="18"/>
                <w:szCs w:val="18"/>
              </w:rPr>
            </w:pPr>
            <w:r w:rsidRPr="003F0FD4">
              <w:rPr>
                <w:rFonts w:ascii="Verdana" w:hAnsi="Verdana"/>
                <w:color w:val="000000" w:themeColor="text1"/>
                <w:sz w:val="18"/>
                <w:szCs w:val="18"/>
              </w:rPr>
              <w:t>¿Se lograron vincular a alguno de estos espacios? ¿A cuáles?</w:t>
            </w:r>
          </w:p>
          <w:p w14:paraId="1A937C6A" w14:textId="72E7ACFC"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2718B910" w14:textId="73AA60B7" w:rsidR="003F0FD4" w:rsidRDefault="007B6E67" w:rsidP="007B6E67">
            <w:pPr>
              <w:pStyle w:val="Prrafodelista"/>
              <w:numPr>
                <w:ilvl w:val="0"/>
                <w:numId w:val="25"/>
              </w:numPr>
              <w:jc w:val="both"/>
              <w:rPr>
                <w:rFonts w:ascii="Verdana" w:hAnsi="Verdana"/>
                <w:color w:val="000000" w:themeColor="text1"/>
                <w:sz w:val="18"/>
                <w:szCs w:val="18"/>
              </w:rPr>
            </w:pPr>
            <w:r>
              <w:rPr>
                <w:rFonts w:ascii="Verdana" w:hAnsi="Verdana"/>
                <w:color w:val="000000" w:themeColor="text1"/>
                <w:sz w:val="18"/>
                <w:szCs w:val="18"/>
              </w:rPr>
              <w:t>Describa otros aspectos que surjan en la comunidad con respecto a los espacios de participación.</w:t>
            </w:r>
          </w:p>
          <w:p w14:paraId="752CC8DE" w14:textId="23EC175E" w:rsidR="007B6E67" w:rsidRPr="007B6E67" w:rsidRDefault="007B6E67" w:rsidP="007B6E67">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w:t>
            </w:r>
            <w:r>
              <w:rPr>
                <w:rFonts w:ascii="Verdana" w:hAnsi="Verdana"/>
                <w:color w:val="000000" w:themeColor="text1"/>
                <w:sz w:val="18"/>
                <w:szCs w:val="18"/>
              </w:rPr>
              <w:t>__________________________________________________</w:t>
            </w:r>
          </w:p>
          <w:p w14:paraId="3E296423" w14:textId="77777777" w:rsidR="007B6E67" w:rsidRPr="007B6E67" w:rsidRDefault="007B6E67" w:rsidP="007B6E67">
            <w:pPr>
              <w:jc w:val="both"/>
              <w:rPr>
                <w:rFonts w:ascii="Verdana" w:hAnsi="Verdana"/>
                <w:color w:val="000000" w:themeColor="text1"/>
                <w:sz w:val="18"/>
                <w:szCs w:val="18"/>
              </w:rPr>
            </w:pPr>
          </w:p>
          <w:p w14:paraId="7A806A62" w14:textId="77777777" w:rsidR="003F0FD4" w:rsidRPr="003F0FD4" w:rsidRDefault="003F0FD4" w:rsidP="003F0FD4">
            <w:pPr>
              <w:pStyle w:val="Prrafodelista"/>
              <w:numPr>
                <w:ilvl w:val="0"/>
                <w:numId w:val="24"/>
              </w:numPr>
              <w:spacing w:after="0"/>
              <w:ind w:left="319" w:hanging="284"/>
              <w:jc w:val="both"/>
              <w:rPr>
                <w:rFonts w:ascii="Verdana" w:hAnsi="Verdana"/>
                <w:b/>
                <w:color w:val="000000" w:themeColor="text1"/>
                <w:sz w:val="18"/>
                <w:szCs w:val="18"/>
              </w:rPr>
            </w:pPr>
            <w:r w:rsidRPr="003F0FD4">
              <w:rPr>
                <w:rFonts w:ascii="Verdana" w:hAnsi="Verdana"/>
                <w:b/>
                <w:color w:val="000000" w:themeColor="text1"/>
                <w:sz w:val="18"/>
                <w:szCs w:val="18"/>
              </w:rPr>
              <w:t>NO DISCRIMINACIÓN DE LA POBLACIÓN VÍCTIMA DE DESPLAZAMIENTO FORZADO</w:t>
            </w:r>
          </w:p>
          <w:p w14:paraId="2B7E2E0F" w14:textId="77777777" w:rsidR="003F0FD4" w:rsidRPr="003F0FD4" w:rsidRDefault="003F0FD4" w:rsidP="00686AEC">
            <w:pPr>
              <w:pStyle w:val="Prrafodelista"/>
              <w:ind w:left="319"/>
              <w:jc w:val="both"/>
              <w:rPr>
                <w:rFonts w:ascii="Verdana" w:hAnsi="Verdana"/>
                <w:b/>
                <w:color w:val="000000" w:themeColor="text1"/>
                <w:sz w:val="18"/>
                <w:szCs w:val="18"/>
              </w:rPr>
            </w:pPr>
          </w:p>
          <w:p w14:paraId="22B9C40D" w14:textId="77777777" w:rsidR="003F0FD4" w:rsidRPr="003F0FD4" w:rsidRDefault="003F0FD4" w:rsidP="003F0FD4">
            <w:pPr>
              <w:pStyle w:val="Prrafodelista"/>
              <w:numPr>
                <w:ilvl w:val="0"/>
                <w:numId w:val="26"/>
              </w:numPr>
              <w:spacing w:after="0"/>
              <w:jc w:val="both"/>
              <w:rPr>
                <w:rFonts w:ascii="Verdana" w:hAnsi="Verdana"/>
                <w:color w:val="000000" w:themeColor="text1"/>
                <w:sz w:val="18"/>
                <w:szCs w:val="18"/>
              </w:rPr>
            </w:pPr>
            <w:r w:rsidRPr="003F0FD4">
              <w:rPr>
                <w:rFonts w:ascii="Verdana" w:hAnsi="Verdana"/>
                <w:color w:val="000000" w:themeColor="text1"/>
                <w:sz w:val="18"/>
                <w:szCs w:val="18"/>
              </w:rPr>
              <w:t>¿Consideran que la estrategia permitió que se avanzara en el reconocimiento y el respeto a la población víctima de desplazamiento forzado de su comunidad? ¿De qué manera?</w:t>
            </w:r>
          </w:p>
          <w:p w14:paraId="4BA2EEF4" w14:textId="3CE43051"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44B5E460" w14:textId="77777777" w:rsidR="003F0FD4" w:rsidRPr="003F0FD4" w:rsidRDefault="003F0FD4" w:rsidP="00686AEC">
            <w:pPr>
              <w:jc w:val="both"/>
              <w:rPr>
                <w:rFonts w:ascii="Verdana" w:hAnsi="Verdana"/>
                <w:color w:val="000000" w:themeColor="text1"/>
                <w:sz w:val="18"/>
                <w:szCs w:val="18"/>
              </w:rPr>
            </w:pPr>
          </w:p>
          <w:p w14:paraId="110719A2" w14:textId="77777777" w:rsidR="003F0FD4" w:rsidRPr="003F0FD4" w:rsidRDefault="003F0FD4" w:rsidP="003F0FD4">
            <w:pPr>
              <w:pStyle w:val="Prrafodelista"/>
              <w:numPr>
                <w:ilvl w:val="0"/>
                <w:numId w:val="26"/>
              </w:numPr>
              <w:spacing w:after="0"/>
              <w:jc w:val="both"/>
              <w:rPr>
                <w:rFonts w:ascii="Verdana" w:hAnsi="Verdana"/>
                <w:color w:val="000000" w:themeColor="text1"/>
                <w:sz w:val="18"/>
                <w:szCs w:val="18"/>
              </w:rPr>
            </w:pPr>
            <w:r w:rsidRPr="003F0FD4">
              <w:rPr>
                <w:rFonts w:ascii="Verdana" w:hAnsi="Verdana"/>
                <w:color w:val="000000" w:themeColor="text1"/>
                <w:sz w:val="18"/>
                <w:szCs w:val="18"/>
              </w:rPr>
              <w:t>Cuéntenos una situación que haya ocurrido en la comunidad y que dé cuenta del trato a la población víctima de desplazamiento forzado.</w:t>
            </w:r>
          </w:p>
          <w:p w14:paraId="586F1EC3" w14:textId="191E5524"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39FC008C" w14:textId="77777777" w:rsidR="003F0FD4" w:rsidRPr="003F0FD4" w:rsidRDefault="003F0FD4" w:rsidP="00686AEC">
            <w:pPr>
              <w:jc w:val="both"/>
              <w:rPr>
                <w:rFonts w:ascii="Verdana" w:hAnsi="Verdana"/>
                <w:color w:val="000000" w:themeColor="text1"/>
                <w:sz w:val="18"/>
                <w:szCs w:val="18"/>
              </w:rPr>
            </w:pPr>
          </w:p>
          <w:p w14:paraId="13ADCF4E" w14:textId="77777777" w:rsidR="003F0FD4" w:rsidRPr="003F0FD4" w:rsidRDefault="003F0FD4" w:rsidP="003F0FD4">
            <w:pPr>
              <w:pStyle w:val="Prrafodelista"/>
              <w:numPr>
                <w:ilvl w:val="0"/>
                <w:numId w:val="26"/>
              </w:numPr>
              <w:spacing w:after="0"/>
              <w:jc w:val="both"/>
              <w:rPr>
                <w:rFonts w:ascii="Verdana" w:hAnsi="Verdana"/>
                <w:color w:val="000000" w:themeColor="text1"/>
                <w:sz w:val="18"/>
                <w:szCs w:val="18"/>
              </w:rPr>
            </w:pPr>
            <w:r w:rsidRPr="003F0FD4">
              <w:rPr>
                <w:rFonts w:ascii="Verdana" w:hAnsi="Verdana"/>
                <w:color w:val="000000" w:themeColor="text1"/>
                <w:sz w:val="18"/>
                <w:szCs w:val="18"/>
              </w:rPr>
              <w:t>¿Qué aspectos se deberían fortalecer para avanzar mucho mejor hacia el reconocimiento y el respeto a la población víctima de desplazamiento forzado de su comunidad?</w:t>
            </w:r>
          </w:p>
          <w:p w14:paraId="4C17EC4A" w14:textId="2A8E5A79"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lastRenderedPageBreak/>
              <w:t>____________________________________________________________________________________________________________________________________________________________________________________</w:t>
            </w:r>
          </w:p>
          <w:p w14:paraId="4CD0AC7F" w14:textId="77777777" w:rsidR="003F0FD4" w:rsidRPr="003F0FD4" w:rsidRDefault="003F0FD4" w:rsidP="00686AEC">
            <w:pPr>
              <w:jc w:val="both"/>
              <w:rPr>
                <w:rFonts w:ascii="Verdana" w:hAnsi="Verdana"/>
                <w:color w:val="000000" w:themeColor="text1"/>
                <w:sz w:val="18"/>
                <w:szCs w:val="18"/>
              </w:rPr>
            </w:pPr>
          </w:p>
          <w:p w14:paraId="7C766743" w14:textId="77777777" w:rsidR="003F0FD4" w:rsidRPr="003F0FD4" w:rsidRDefault="003F0FD4" w:rsidP="003F0FD4">
            <w:pPr>
              <w:pStyle w:val="Prrafodelista"/>
              <w:numPr>
                <w:ilvl w:val="0"/>
                <w:numId w:val="24"/>
              </w:numPr>
              <w:spacing w:after="0"/>
              <w:ind w:left="319" w:hanging="319"/>
              <w:jc w:val="both"/>
              <w:rPr>
                <w:rFonts w:ascii="Verdana" w:hAnsi="Verdana"/>
                <w:b/>
                <w:color w:val="000000" w:themeColor="text1"/>
                <w:sz w:val="18"/>
                <w:szCs w:val="18"/>
              </w:rPr>
            </w:pPr>
            <w:r w:rsidRPr="003F0FD4">
              <w:rPr>
                <w:rFonts w:ascii="Verdana" w:hAnsi="Verdana"/>
                <w:b/>
                <w:color w:val="000000" w:themeColor="text1"/>
                <w:sz w:val="18"/>
                <w:szCs w:val="18"/>
              </w:rPr>
              <w:t xml:space="preserve">CONFIANZA AL INTERIOR DE LA COMUNIDAD Y DE ÉSTA CON EL ESTADO. </w:t>
            </w:r>
          </w:p>
          <w:p w14:paraId="65648174" w14:textId="77777777" w:rsidR="003F0FD4" w:rsidRPr="003F0FD4" w:rsidRDefault="003F0FD4" w:rsidP="00686AEC">
            <w:pPr>
              <w:jc w:val="both"/>
              <w:rPr>
                <w:rFonts w:ascii="Verdana" w:hAnsi="Verdana"/>
                <w:color w:val="000000" w:themeColor="text1"/>
                <w:sz w:val="18"/>
                <w:szCs w:val="18"/>
              </w:rPr>
            </w:pPr>
          </w:p>
          <w:p w14:paraId="5BC732C1" w14:textId="77777777" w:rsidR="003F0FD4" w:rsidRPr="003F0FD4" w:rsidRDefault="003F0FD4" w:rsidP="003F0FD4">
            <w:pPr>
              <w:pStyle w:val="Prrafodelista"/>
              <w:numPr>
                <w:ilvl w:val="0"/>
                <w:numId w:val="27"/>
              </w:numPr>
              <w:spacing w:after="0"/>
              <w:jc w:val="both"/>
              <w:rPr>
                <w:rFonts w:ascii="Verdana" w:hAnsi="Verdana"/>
                <w:color w:val="000000" w:themeColor="text1"/>
                <w:sz w:val="18"/>
                <w:szCs w:val="18"/>
              </w:rPr>
            </w:pPr>
            <w:r w:rsidRPr="003F0FD4">
              <w:rPr>
                <w:rFonts w:ascii="Verdana" w:hAnsi="Verdana"/>
                <w:color w:val="000000" w:themeColor="text1"/>
                <w:sz w:val="18"/>
                <w:szCs w:val="18"/>
              </w:rPr>
              <w:t>¿Cuáles de las acciones desarrolladas en el marco de la estrategia, permitieron el fortalecimiento de la confianza de la comunidad con el Estado? (trate de ser lo más específico posible)</w:t>
            </w:r>
          </w:p>
          <w:p w14:paraId="03F2FA5F" w14:textId="32319CA3"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1B7BC357" w14:textId="77777777" w:rsidR="003F0FD4" w:rsidRPr="003F0FD4" w:rsidRDefault="003F0FD4" w:rsidP="00686AEC">
            <w:pPr>
              <w:jc w:val="both"/>
              <w:rPr>
                <w:rFonts w:ascii="Verdana" w:hAnsi="Verdana"/>
                <w:color w:val="000000" w:themeColor="text1"/>
                <w:sz w:val="18"/>
                <w:szCs w:val="18"/>
              </w:rPr>
            </w:pPr>
          </w:p>
        </w:tc>
      </w:tr>
      <w:tr w:rsidR="003F0FD4" w:rsidRPr="003F0FD4" w14:paraId="1F781D7C" w14:textId="77777777" w:rsidTr="00686AEC">
        <w:tc>
          <w:tcPr>
            <w:tcW w:w="1696" w:type="dxa"/>
          </w:tcPr>
          <w:p w14:paraId="35EE178D"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lastRenderedPageBreak/>
              <w:t>Arraigo Territorial</w:t>
            </w:r>
          </w:p>
        </w:tc>
        <w:tc>
          <w:tcPr>
            <w:tcW w:w="7132" w:type="dxa"/>
          </w:tcPr>
          <w:p w14:paraId="0A0A5145" w14:textId="77777777"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Pregunte a la comunidad:</w:t>
            </w:r>
          </w:p>
          <w:p w14:paraId="48DC7DC3" w14:textId="77777777" w:rsidR="003F0FD4" w:rsidRPr="003F0FD4" w:rsidRDefault="003F0FD4" w:rsidP="00686AEC">
            <w:pPr>
              <w:jc w:val="both"/>
              <w:rPr>
                <w:rFonts w:ascii="Verdana" w:hAnsi="Verdana"/>
                <w:color w:val="000000" w:themeColor="text1"/>
                <w:sz w:val="18"/>
                <w:szCs w:val="18"/>
              </w:rPr>
            </w:pPr>
          </w:p>
          <w:p w14:paraId="4DD1766F" w14:textId="77777777" w:rsidR="003F0FD4" w:rsidRPr="003F0FD4" w:rsidRDefault="003F0FD4" w:rsidP="003F0FD4">
            <w:pPr>
              <w:pStyle w:val="Prrafodelista"/>
              <w:numPr>
                <w:ilvl w:val="0"/>
                <w:numId w:val="28"/>
              </w:numPr>
              <w:spacing w:after="0"/>
              <w:ind w:left="319" w:hanging="319"/>
              <w:jc w:val="both"/>
              <w:rPr>
                <w:rFonts w:ascii="Verdana" w:hAnsi="Verdana"/>
                <w:color w:val="000000" w:themeColor="text1"/>
                <w:sz w:val="18"/>
                <w:szCs w:val="18"/>
              </w:rPr>
            </w:pPr>
            <w:r w:rsidRPr="003F0FD4">
              <w:rPr>
                <w:rFonts w:ascii="Verdana" w:hAnsi="Verdana"/>
                <w:color w:val="000000" w:themeColor="text1"/>
                <w:sz w:val="18"/>
                <w:szCs w:val="18"/>
              </w:rPr>
              <w:t>¿Cuáles de las acciones desarrolladas en el marco de la estrategia les permitieron fortalecer su vínculo con el territorio que ocupa su comunidad?</w:t>
            </w:r>
          </w:p>
          <w:p w14:paraId="77B95CEF" w14:textId="3452FA66"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1D2F2A26" w14:textId="77777777" w:rsidR="003F0FD4" w:rsidRPr="003F0FD4" w:rsidRDefault="003F0FD4" w:rsidP="00686AEC">
            <w:pPr>
              <w:jc w:val="both"/>
              <w:rPr>
                <w:rFonts w:ascii="Verdana" w:hAnsi="Verdana"/>
                <w:color w:val="000000" w:themeColor="text1"/>
                <w:sz w:val="18"/>
                <w:szCs w:val="18"/>
              </w:rPr>
            </w:pPr>
          </w:p>
          <w:p w14:paraId="3570A7E1" w14:textId="77777777" w:rsidR="003F0FD4" w:rsidRPr="003F0FD4" w:rsidRDefault="003F0FD4" w:rsidP="003F0FD4">
            <w:pPr>
              <w:pStyle w:val="Prrafodelista"/>
              <w:numPr>
                <w:ilvl w:val="0"/>
                <w:numId w:val="28"/>
              </w:numPr>
              <w:spacing w:after="0"/>
              <w:ind w:left="319" w:hanging="319"/>
              <w:jc w:val="both"/>
              <w:rPr>
                <w:rFonts w:ascii="Verdana" w:hAnsi="Verdana"/>
                <w:color w:val="000000" w:themeColor="text1"/>
                <w:sz w:val="18"/>
                <w:szCs w:val="18"/>
              </w:rPr>
            </w:pPr>
            <w:r w:rsidRPr="003F0FD4">
              <w:rPr>
                <w:rFonts w:ascii="Verdana" w:hAnsi="Verdana"/>
                <w:color w:val="000000" w:themeColor="text1"/>
                <w:sz w:val="18"/>
                <w:szCs w:val="18"/>
              </w:rPr>
              <w:t>Cuáles de las acciones desarrolladas en el marco de la estrategia les permitieron fortalecer:</w:t>
            </w:r>
          </w:p>
          <w:p w14:paraId="3DE545CB" w14:textId="77777777" w:rsidR="003F0FD4" w:rsidRPr="003F0FD4" w:rsidRDefault="003F0FD4" w:rsidP="003F0FD4">
            <w:pPr>
              <w:pStyle w:val="Prrafodelista"/>
              <w:numPr>
                <w:ilvl w:val="0"/>
                <w:numId w:val="29"/>
              </w:numPr>
              <w:spacing w:after="0"/>
              <w:jc w:val="both"/>
              <w:rPr>
                <w:rFonts w:ascii="Verdana" w:hAnsi="Verdana"/>
                <w:color w:val="000000" w:themeColor="text1"/>
                <w:sz w:val="18"/>
                <w:szCs w:val="18"/>
              </w:rPr>
            </w:pPr>
            <w:r w:rsidRPr="003F0FD4">
              <w:rPr>
                <w:rFonts w:ascii="Verdana" w:hAnsi="Verdana"/>
                <w:color w:val="000000" w:themeColor="text1"/>
                <w:sz w:val="18"/>
                <w:szCs w:val="18"/>
              </w:rPr>
              <w:t>Sus redes familiares</w:t>
            </w:r>
          </w:p>
          <w:p w14:paraId="1FB35B88" w14:textId="77777777" w:rsidR="003F0FD4" w:rsidRPr="003F0FD4" w:rsidRDefault="003F0FD4" w:rsidP="003F0FD4">
            <w:pPr>
              <w:pStyle w:val="Prrafodelista"/>
              <w:numPr>
                <w:ilvl w:val="0"/>
                <w:numId w:val="29"/>
              </w:numPr>
              <w:spacing w:after="0"/>
              <w:jc w:val="both"/>
              <w:rPr>
                <w:rFonts w:ascii="Verdana" w:hAnsi="Verdana"/>
                <w:color w:val="000000" w:themeColor="text1"/>
                <w:sz w:val="18"/>
                <w:szCs w:val="18"/>
              </w:rPr>
            </w:pPr>
            <w:r w:rsidRPr="003F0FD4">
              <w:rPr>
                <w:rFonts w:ascii="Verdana" w:hAnsi="Verdana"/>
                <w:color w:val="000000" w:themeColor="text1"/>
                <w:sz w:val="18"/>
                <w:szCs w:val="18"/>
              </w:rPr>
              <w:t>Sus redes comunitarias</w:t>
            </w:r>
          </w:p>
          <w:p w14:paraId="3ECB41A1" w14:textId="77777777" w:rsidR="003F0FD4" w:rsidRPr="003F0FD4" w:rsidRDefault="003F0FD4" w:rsidP="00686AEC">
            <w:pPr>
              <w:jc w:val="both"/>
              <w:rPr>
                <w:rFonts w:ascii="Verdana" w:hAnsi="Verdana"/>
                <w:color w:val="000000" w:themeColor="text1"/>
                <w:sz w:val="18"/>
                <w:szCs w:val="18"/>
              </w:rPr>
            </w:pPr>
          </w:p>
          <w:p w14:paraId="16A1936F" w14:textId="6E5CE515"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4FA1C9E9" w14:textId="77777777" w:rsidR="003F0FD4" w:rsidRPr="003F0FD4" w:rsidRDefault="003F0FD4" w:rsidP="00686AEC">
            <w:pPr>
              <w:jc w:val="both"/>
              <w:rPr>
                <w:rFonts w:ascii="Verdana" w:hAnsi="Verdana"/>
                <w:color w:val="000000" w:themeColor="text1"/>
                <w:sz w:val="18"/>
                <w:szCs w:val="18"/>
              </w:rPr>
            </w:pPr>
          </w:p>
          <w:p w14:paraId="0CCBDF84" w14:textId="77777777" w:rsidR="003F0FD4" w:rsidRPr="003F0FD4" w:rsidRDefault="003F0FD4" w:rsidP="003F0FD4">
            <w:pPr>
              <w:pStyle w:val="Prrafodelista"/>
              <w:numPr>
                <w:ilvl w:val="0"/>
                <w:numId w:val="28"/>
              </w:numPr>
              <w:spacing w:after="0"/>
              <w:ind w:left="319" w:hanging="284"/>
              <w:jc w:val="both"/>
              <w:rPr>
                <w:rFonts w:ascii="Verdana" w:hAnsi="Verdana"/>
                <w:color w:val="000000" w:themeColor="text1"/>
                <w:sz w:val="18"/>
                <w:szCs w:val="18"/>
              </w:rPr>
            </w:pPr>
            <w:r w:rsidRPr="003F0FD4">
              <w:rPr>
                <w:rFonts w:ascii="Verdana" w:hAnsi="Verdana"/>
                <w:color w:val="000000" w:themeColor="text1"/>
                <w:sz w:val="18"/>
                <w:szCs w:val="18"/>
              </w:rPr>
              <w:t>¿Con qué sentimiento asocia lo que siente por su territorio?</w:t>
            </w:r>
          </w:p>
          <w:p w14:paraId="044A85B3" w14:textId="36BD73FF"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39F7E717" w14:textId="77777777" w:rsidR="003F0FD4" w:rsidRPr="003F0FD4" w:rsidRDefault="003F0FD4" w:rsidP="00686AEC">
            <w:pPr>
              <w:jc w:val="both"/>
              <w:rPr>
                <w:rFonts w:ascii="Verdana" w:hAnsi="Verdana"/>
                <w:color w:val="000000" w:themeColor="text1"/>
                <w:sz w:val="18"/>
                <w:szCs w:val="18"/>
              </w:rPr>
            </w:pPr>
          </w:p>
          <w:p w14:paraId="766926A2" w14:textId="77777777" w:rsidR="003F0FD4" w:rsidRPr="003F0FD4" w:rsidRDefault="003F0FD4" w:rsidP="003F0FD4">
            <w:pPr>
              <w:pStyle w:val="Prrafodelista"/>
              <w:numPr>
                <w:ilvl w:val="0"/>
                <w:numId w:val="28"/>
              </w:numPr>
              <w:spacing w:after="0"/>
              <w:ind w:left="319" w:hanging="284"/>
              <w:jc w:val="both"/>
              <w:rPr>
                <w:rFonts w:ascii="Verdana" w:hAnsi="Verdana"/>
                <w:color w:val="000000" w:themeColor="text1"/>
                <w:sz w:val="18"/>
                <w:szCs w:val="18"/>
              </w:rPr>
            </w:pPr>
            <w:r w:rsidRPr="003F0FD4">
              <w:rPr>
                <w:rFonts w:ascii="Verdana" w:hAnsi="Verdana"/>
                <w:color w:val="000000" w:themeColor="text1"/>
                <w:sz w:val="18"/>
                <w:szCs w:val="18"/>
              </w:rPr>
              <w:t>¿Qué elementos desarrollados por la estrategia, le permiten pensar en mantenerse o no viviendo en este territorio?</w:t>
            </w:r>
          </w:p>
          <w:p w14:paraId="3AFC076B" w14:textId="1D17D801"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lastRenderedPageBreak/>
              <w:t>____________________________________________________________________________________________________________________________________________________________________________________</w:t>
            </w:r>
          </w:p>
          <w:p w14:paraId="71B5635E" w14:textId="77777777" w:rsidR="003F0FD4" w:rsidRPr="003F0FD4" w:rsidRDefault="003F0FD4" w:rsidP="00686AEC">
            <w:pPr>
              <w:ind w:left="35"/>
              <w:jc w:val="both"/>
              <w:rPr>
                <w:rFonts w:ascii="Verdana" w:hAnsi="Verdana"/>
                <w:color w:val="000000" w:themeColor="text1"/>
                <w:sz w:val="18"/>
                <w:szCs w:val="18"/>
              </w:rPr>
            </w:pPr>
          </w:p>
          <w:p w14:paraId="56B202A3" w14:textId="77777777" w:rsidR="003F0FD4" w:rsidRPr="003F0FD4" w:rsidRDefault="003F0FD4" w:rsidP="003F0FD4">
            <w:pPr>
              <w:pStyle w:val="Prrafodelista"/>
              <w:numPr>
                <w:ilvl w:val="0"/>
                <w:numId w:val="28"/>
              </w:numPr>
              <w:spacing w:after="0"/>
              <w:ind w:left="319" w:hanging="284"/>
              <w:jc w:val="both"/>
              <w:rPr>
                <w:rFonts w:ascii="Verdana" w:hAnsi="Verdana"/>
                <w:color w:val="000000" w:themeColor="text1"/>
                <w:sz w:val="18"/>
                <w:szCs w:val="18"/>
              </w:rPr>
            </w:pPr>
            <w:r w:rsidRPr="003F0FD4">
              <w:rPr>
                <w:rFonts w:ascii="Verdana" w:hAnsi="Verdana"/>
                <w:color w:val="000000" w:themeColor="text1"/>
                <w:sz w:val="18"/>
                <w:szCs w:val="18"/>
              </w:rPr>
              <w:t>¿Considera que este territorio es un buen lugar para cumplir con sus propósitos en la vida? ¿Por qué?</w:t>
            </w:r>
          </w:p>
          <w:p w14:paraId="7A4D542B" w14:textId="7194B2E5" w:rsidR="003F0FD4" w:rsidRPr="003F0FD4" w:rsidRDefault="003F0FD4" w:rsidP="00686AEC">
            <w:pPr>
              <w:jc w:val="both"/>
              <w:rPr>
                <w:rFonts w:ascii="Verdana" w:hAnsi="Verdana"/>
                <w:color w:val="000000" w:themeColor="text1"/>
                <w:sz w:val="18"/>
                <w:szCs w:val="18"/>
              </w:rPr>
            </w:pPr>
            <w:r w:rsidRPr="003F0FD4">
              <w:rPr>
                <w:rFonts w:ascii="Verdana" w:hAnsi="Verdana"/>
                <w:color w:val="000000" w:themeColor="text1"/>
                <w:sz w:val="18"/>
                <w:szCs w:val="18"/>
              </w:rPr>
              <w:t>____________________________________________________________________________________________________________________________________________________________________________________</w:t>
            </w:r>
          </w:p>
          <w:p w14:paraId="03A3015E" w14:textId="77777777" w:rsidR="003F0FD4" w:rsidRPr="003F0FD4" w:rsidRDefault="003F0FD4" w:rsidP="00686AEC">
            <w:pPr>
              <w:jc w:val="both"/>
              <w:rPr>
                <w:rFonts w:ascii="Verdana" w:hAnsi="Verdana"/>
                <w:color w:val="000000" w:themeColor="text1"/>
                <w:sz w:val="18"/>
                <w:szCs w:val="18"/>
              </w:rPr>
            </w:pPr>
          </w:p>
        </w:tc>
      </w:tr>
    </w:tbl>
    <w:p w14:paraId="773CE224" w14:textId="32B8CB6A" w:rsidR="00BF76F9" w:rsidRDefault="00BF76F9" w:rsidP="00B26B43">
      <w:pPr>
        <w:spacing w:line="276" w:lineRule="auto"/>
        <w:rPr>
          <w:rFonts w:ascii="Verdana" w:hAnsi="Verdana"/>
          <w:b/>
          <w:bCs/>
          <w:sz w:val="20"/>
          <w:szCs w:val="20"/>
          <w:lang w:val="es-CO" w:eastAsia="es-CO"/>
        </w:rPr>
      </w:pPr>
    </w:p>
    <w:p w14:paraId="76606EAE" w14:textId="77777777" w:rsidR="00F82872" w:rsidRDefault="00F82872" w:rsidP="00B26B43">
      <w:pPr>
        <w:spacing w:line="276" w:lineRule="auto"/>
        <w:rPr>
          <w:rFonts w:ascii="Verdana" w:hAnsi="Verdana"/>
          <w:b/>
          <w:bCs/>
          <w:sz w:val="20"/>
          <w:szCs w:val="20"/>
          <w:lang w:val="es-CO" w:eastAsia="es-CO"/>
        </w:rPr>
      </w:pPr>
    </w:p>
    <w:p w14:paraId="2D0E1148" w14:textId="151239B7" w:rsidR="003A74C4" w:rsidRPr="003F0FD4" w:rsidRDefault="003A74C4" w:rsidP="00B26B43">
      <w:pPr>
        <w:spacing w:line="276" w:lineRule="auto"/>
        <w:rPr>
          <w:rFonts w:ascii="Verdana" w:hAnsi="Verdana"/>
          <w:bCs/>
          <w:sz w:val="20"/>
          <w:szCs w:val="20"/>
          <w:lang w:val="es-CO" w:eastAsia="es-CO"/>
        </w:rPr>
      </w:pPr>
      <w:r w:rsidRPr="003F0FD4">
        <w:rPr>
          <w:rFonts w:ascii="Verdana" w:hAnsi="Verdana"/>
          <w:b/>
          <w:bCs/>
          <w:sz w:val="20"/>
          <w:szCs w:val="20"/>
          <w:lang w:val="es-CO" w:eastAsia="es-CO"/>
        </w:rPr>
        <w:t>CONTROL DE CAMBIOS</w:t>
      </w:r>
      <w:r w:rsidRPr="003F0FD4">
        <w:rPr>
          <w:rFonts w:ascii="Verdana" w:hAnsi="Verdana"/>
          <w:bCs/>
          <w:sz w:val="20"/>
          <w:szCs w:val="20"/>
          <w:lang w:val="es-CO" w:eastAsia="es-CO"/>
        </w:rPr>
        <w:t xml:space="preserve"> </w:t>
      </w: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F0FD4" w14:paraId="5ED9FECF" w14:textId="77777777" w:rsidTr="002A18B9">
        <w:trPr>
          <w:trHeight w:val="481"/>
          <w:tblHeader/>
        </w:trPr>
        <w:tc>
          <w:tcPr>
            <w:tcW w:w="993" w:type="dxa"/>
            <w:shd w:val="clear" w:color="auto" w:fill="808080" w:themeFill="background1" w:themeFillShade="80"/>
            <w:vAlign w:val="center"/>
          </w:tcPr>
          <w:p w14:paraId="0FB9C190" w14:textId="77777777" w:rsidR="003A74C4" w:rsidRPr="003F0FD4" w:rsidRDefault="003A74C4" w:rsidP="00EC1DE8">
            <w:pPr>
              <w:spacing w:after="0" w:line="276" w:lineRule="auto"/>
              <w:jc w:val="center"/>
              <w:rPr>
                <w:rFonts w:ascii="Verdana" w:eastAsia="Arial" w:hAnsi="Verdana"/>
                <w:b/>
                <w:bCs/>
                <w:sz w:val="20"/>
                <w:szCs w:val="20"/>
                <w:lang w:val="es-ES" w:eastAsia="es-ES" w:bidi="es-ES"/>
              </w:rPr>
            </w:pPr>
            <w:r w:rsidRPr="003F0FD4">
              <w:rPr>
                <w:rFonts w:ascii="Verdana" w:eastAsia="Arial" w:hAnsi="Verdana"/>
                <w:b/>
                <w:bCs/>
                <w:color w:val="FFFFFF"/>
                <w:sz w:val="20"/>
                <w:szCs w:val="20"/>
                <w:lang w:val="es-ES" w:eastAsia="es-ES" w:bidi="es-ES"/>
              </w:rPr>
              <w:t>Versión</w:t>
            </w:r>
          </w:p>
        </w:tc>
        <w:tc>
          <w:tcPr>
            <w:tcW w:w="1559" w:type="dxa"/>
            <w:shd w:val="clear" w:color="auto" w:fill="808080" w:themeFill="background1" w:themeFillShade="80"/>
            <w:vAlign w:val="center"/>
          </w:tcPr>
          <w:p w14:paraId="644372F3" w14:textId="77777777" w:rsidR="003A74C4" w:rsidRPr="003F0FD4" w:rsidRDefault="003A74C4" w:rsidP="00EC1DE8">
            <w:pPr>
              <w:spacing w:after="0" w:line="276" w:lineRule="auto"/>
              <w:jc w:val="center"/>
              <w:rPr>
                <w:rFonts w:ascii="Verdana" w:eastAsia="Arial" w:hAnsi="Verdana"/>
                <w:b/>
                <w:bCs/>
                <w:sz w:val="20"/>
                <w:szCs w:val="20"/>
                <w:lang w:val="es-ES" w:eastAsia="es-ES" w:bidi="es-ES"/>
              </w:rPr>
            </w:pPr>
            <w:r w:rsidRPr="003F0FD4">
              <w:rPr>
                <w:rFonts w:ascii="Verdana" w:eastAsia="Arial" w:hAnsi="Verdana"/>
                <w:b/>
                <w:bCs/>
                <w:color w:val="FFFFFF"/>
                <w:sz w:val="20"/>
                <w:szCs w:val="20"/>
                <w:lang w:val="es-ES" w:eastAsia="es-ES" w:bidi="es-ES"/>
              </w:rPr>
              <w:t>Fecha</w:t>
            </w:r>
          </w:p>
        </w:tc>
        <w:tc>
          <w:tcPr>
            <w:tcW w:w="7148" w:type="dxa"/>
            <w:shd w:val="clear" w:color="auto" w:fill="808080" w:themeFill="background1" w:themeFillShade="80"/>
            <w:vAlign w:val="center"/>
          </w:tcPr>
          <w:p w14:paraId="0A9DB29E" w14:textId="77777777" w:rsidR="003A74C4" w:rsidRPr="003F0FD4" w:rsidRDefault="003A74C4" w:rsidP="00EC1DE8">
            <w:pPr>
              <w:spacing w:after="0" w:line="276" w:lineRule="auto"/>
              <w:jc w:val="center"/>
              <w:rPr>
                <w:rFonts w:ascii="Verdana" w:eastAsia="Arial" w:hAnsi="Verdana"/>
                <w:b/>
                <w:bCs/>
                <w:sz w:val="20"/>
                <w:szCs w:val="20"/>
                <w:lang w:val="es-ES" w:eastAsia="es-ES" w:bidi="es-ES"/>
              </w:rPr>
            </w:pPr>
            <w:r w:rsidRPr="003F0FD4">
              <w:rPr>
                <w:rFonts w:ascii="Verdana" w:eastAsia="Arial" w:hAnsi="Verdana"/>
                <w:b/>
                <w:bCs/>
                <w:color w:val="FFFFFF"/>
                <w:sz w:val="20"/>
                <w:szCs w:val="20"/>
                <w:lang w:val="es-ES" w:eastAsia="es-ES" w:bidi="es-ES"/>
              </w:rPr>
              <w:t>Descripción de la modificación</w:t>
            </w:r>
          </w:p>
        </w:tc>
      </w:tr>
      <w:tr w:rsidR="003A74C4" w:rsidRPr="003F0FD4" w14:paraId="6B8FDD3D" w14:textId="77777777" w:rsidTr="00EC1DE8">
        <w:trPr>
          <w:trHeight w:val="325"/>
        </w:trPr>
        <w:tc>
          <w:tcPr>
            <w:tcW w:w="993" w:type="dxa"/>
            <w:shd w:val="clear" w:color="auto" w:fill="auto"/>
            <w:vAlign w:val="center"/>
          </w:tcPr>
          <w:p w14:paraId="6C1139DE" w14:textId="77777777" w:rsidR="003A74C4" w:rsidRPr="00355499" w:rsidRDefault="003A74C4" w:rsidP="00EC1DE8">
            <w:pPr>
              <w:spacing w:after="0" w:line="276" w:lineRule="auto"/>
              <w:jc w:val="center"/>
              <w:rPr>
                <w:rFonts w:ascii="Verdana" w:eastAsia="Arial" w:hAnsi="Verdana"/>
                <w:sz w:val="16"/>
                <w:szCs w:val="16"/>
                <w:lang w:val="es-ES" w:eastAsia="es-ES" w:bidi="es-ES"/>
              </w:rPr>
            </w:pPr>
            <w:r w:rsidRPr="00355499">
              <w:rPr>
                <w:rFonts w:ascii="Verdana" w:eastAsia="Arial" w:hAnsi="Verdana"/>
                <w:sz w:val="16"/>
                <w:szCs w:val="16"/>
                <w:lang w:val="es-ES" w:eastAsia="es-ES" w:bidi="es-ES"/>
              </w:rPr>
              <w:t>V1</w:t>
            </w:r>
          </w:p>
        </w:tc>
        <w:tc>
          <w:tcPr>
            <w:tcW w:w="1559" w:type="dxa"/>
            <w:shd w:val="clear" w:color="auto" w:fill="auto"/>
            <w:vAlign w:val="center"/>
          </w:tcPr>
          <w:p w14:paraId="6BE5DE5A" w14:textId="7BE78045" w:rsidR="003A74C4" w:rsidRPr="00355499" w:rsidRDefault="00355499" w:rsidP="00EC1DE8">
            <w:pPr>
              <w:spacing w:after="0" w:line="276" w:lineRule="auto"/>
              <w:jc w:val="center"/>
              <w:rPr>
                <w:rFonts w:ascii="Verdana" w:eastAsia="Arial" w:hAnsi="Verdana"/>
                <w:sz w:val="16"/>
                <w:szCs w:val="16"/>
                <w:lang w:val="es-ES" w:eastAsia="es-ES" w:bidi="es-ES"/>
              </w:rPr>
            </w:pPr>
            <w:r w:rsidRPr="00355499">
              <w:rPr>
                <w:rFonts w:ascii="Verdana" w:eastAsia="Arial" w:hAnsi="Verdana"/>
                <w:sz w:val="16"/>
                <w:szCs w:val="16"/>
                <w:lang w:val="es-ES" w:eastAsia="es-ES" w:bidi="es-ES"/>
              </w:rPr>
              <w:t>21/02/2020</w:t>
            </w:r>
          </w:p>
        </w:tc>
        <w:tc>
          <w:tcPr>
            <w:tcW w:w="7148" w:type="dxa"/>
            <w:shd w:val="clear" w:color="auto" w:fill="auto"/>
            <w:vAlign w:val="center"/>
          </w:tcPr>
          <w:p w14:paraId="6C900154" w14:textId="77777777" w:rsidR="003A74C4" w:rsidRPr="00355499" w:rsidRDefault="00EC1DE8" w:rsidP="00EC1DE8">
            <w:pPr>
              <w:spacing w:after="0" w:line="276" w:lineRule="auto"/>
              <w:jc w:val="center"/>
              <w:rPr>
                <w:rFonts w:ascii="Verdana" w:eastAsia="Arial" w:hAnsi="Verdana"/>
                <w:sz w:val="16"/>
                <w:szCs w:val="16"/>
                <w:lang w:val="es-ES" w:eastAsia="es-ES" w:bidi="es-ES"/>
              </w:rPr>
            </w:pPr>
            <w:r w:rsidRPr="00355499">
              <w:rPr>
                <w:rFonts w:ascii="Verdana" w:eastAsia="Arial" w:hAnsi="Verdana"/>
                <w:sz w:val="16"/>
                <w:szCs w:val="16"/>
                <w:lang w:val="es-ES" w:eastAsia="es-ES" w:bidi="es-ES"/>
              </w:rPr>
              <w:t>Creación del</w:t>
            </w:r>
            <w:r w:rsidR="00946204" w:rsidRPr="00355499">
              <w:rPr>
                <w:rFonts w:ascii="Verdana" w:eastAsia="Arial" w:hAnsi="Verdana"/>
                <w:sz w:val="16"/>
                <w:szCs w:val="16"/>
                <w:lang w:val="es-ES" w:eastAsia="es-ES" w:bidi="es-ES"/>
              </w:rPr>
              <w:t xml:space="preserve"> formato</w:t>
            </w:r>
          </w:p>
        </w:tc>
      </w:tr>
    </w:tbl>
    <w:p w14:paraId="09275264" w14:textId="77777777" w:rsidR="003A74C4" w:rsidRPr="003F0FD4" w:rsidRDefault="003A74C4" w:rsidP="00B26B43">
      <w:pPr>
        <w:spacing w:line="276" w:lineRule="auto"/>
        <w:rPr>
          <w:rFonts w:ascii="Verdana" w:hAnsi="Verdana"/>
          <w:bCs/>
          <w:sz w:val="20"/>
          <w:szCs w:val="20"/>
          <w:lang w:val="es-CO" w:eastAsia="es-ES"/>
        </w:rPr>
      </w:pPr>
    </w:p>
    <w:sectPr w:rsidR="003A74C4" w:rsidRPr="003F0FD4" w:rsidSect="000B0BE9">
      <w:headerReference w:type="even" r:id="rId8"/>
      <w:headerReference w:type="default" r:id="rId9"/>
      <w:footerReference w:type="default" r:id="rId10"/>
      <w:headerReference w:type="first" r:id="rId11"/>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A391" w14:textId="77777777" w:rsidR="00C34BEB" w:rsidRDefault="00C34BEB">
      <w:pPr>
        <w:spacing w:after="0"/>
      </w:pPr>
      <w:r>
        <w:separator/>
      </w:r>
    </w:p>
  </w:endnote>
  <w:endnote w:type="continuationSeparator" w:id="0">
    <w:p w14:paraId="1B55C034" w14:textId="77777777" w:rsidR="00C34BEB" w:rsidRDefault="00C34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5340" w14:textId="77777777"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33CE" w14:textId="77777777" w:rsidR="00C34BEB" w:rsidRDefault="00C34BEB">
      <w:pPr>
        <w:spacing w:after="0"/>
      </w:pPr>
      <w:r>
        <w:separator/>
      </w:r>
    </w:p>
  </w:footnote>
  <w:footnote w:type="continuationSeparator" w:id="0">
    <w:p w14:paraId="396974EB" w14:textId="77777777" w:rsidR="00C34BEB" w:rsidRDefault="00C34BEB">
      <w:pPr>
        <w:spacing w:after="0"/>
      </w:pPr>
      <w:r>
        <w:continuationSeparator/>
      </w:r>
    </w:p>
  </w:footnote>
  <w:footnote w:id="1">
    <w:p w14:paraId="1534C3FE" w14:textId="77777777" w:rsidR="003F0FD4" w:rsidRPr="00B838FE" w:rsidRDefault="003F0FD4" w:rsidP="003F0FD4">
      <w:pPr>
        <w:pStyle w:val="Textonotapie"/>
        <w:jc w:val="both"/>
        <w:rPr>
          <w:lang w:val="es-CO"/>
        </w:rPr>
      </w:pPr>
      <w:r>
        <w:rPr>
          <w:rStyle w:val="Refdenotaalpie"/>
        </w:rPr>
        <w:footnoteRef/>
      </w:r>
      <w:r>
        <w:t xml:space="preserve"> </w:t>
      </w:r>
      <w:r w:rsidRPr="004D5C5D">
        <w:t xml:space="preserve">Procure integrar literalmente a las respuestas a estas preguntas, los relatos </w:t>
      </w:r>
      <w:r>
        <w:t>que</w:t>
      </w:r>
      <w:r w:rsidRPr="004D5C5D">
        <w:t xml:space="preserve"> la comunidad </w:t>
      </w:r>
      <w:r>
        <w:t xml:space="preserve">genere </w:t>
      </w:r>
      <w:r w:rsidRPr="004D5C5D">
        <w:t xml:space="preserve">al respecto.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16D3"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0F29B4D" wp14:editId="263CC565">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0B0BE9" w:rsidRPr="00CD4AF9" w14:paraId="25F03748" w14:textId="77777777" w:rsidTr="001052AA">
      <w:trPr>
        <w:trHeight w:val="699"/>
      </w:trPr>
      <w:tc>
        <w:tcPr>
          <w:tcW w:w="3353" w:type="dxa"/>
          <w:vMerge w:val="restart"/>
          <w:shd w:val="clear" w:color="auto" w:fill="BFBFBF" w:themeFill="background1" w:themeFillShade="BF"/>
          <w:vAlign w:val="center"/>
        </w:tcPr>
        <w:p w14:paraId="2627EE7C" w14:textId="77777777" w:rsidR="000B0BE9" w:rsidRPr="00CD4AF9" w:rsidRDefault="000B0BE9" w:rsidP="000B0BE9">
          <w:pPr>
            <w:widowControl w:val="0"/>
            <w:spacing w:after="0"/>
            <w:jc w:val="center"/>
            <w:rPr>
              <w:rFonts w:ascii="Verdana" w:hAnsi="Verdana" w:cs="Arial"/>
              <w:b/>
              <w:color w:val="FFFFFF"/>
              <w:sz w:val="18"/>
              <w:szCs w:val="18"/>
            </w:rPr>
          </w:pPr>
          <w:r>
            <w:rPr>
              <w:noProof/>
            </w:rPr>
            <w:drawing>
              <wp:inline distT="0" distB="0" distL="0" distR="0" wp14:anchorId="39C23CA3" wp14:editId="6B9D178C">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64F4CB69" w14:textId="5B89E957" w:rsidR="000B0BE9" w:rsidRPr="006115CF" w:rsidRDefault="000B0BE9" w:rsidP="000B0BE9">
          <w:pPr>
            <w:widowControl w:val="0"/>
            <w:spacing w:after="0"/>
            <w:jc w:val="center"/>
            <w:rPr>
              <w:rFonts w:ascii="Verdana" w:hAnsi="Verdana" w:cs="Arial"/>
              <w:b/>
              <w:color w:val="FFFFFF" w:themeColor="background1"/>
              <w:sz w:val="18"/>
              <w:szCs w:val="18"/>
            </w:rPr>
          </w:pPr>
          <w:r w:rsidRPr="000B0BE9">
            <w:rPr>
              <w:rFonts w:ascii="Verdana" w:hAnsi="Verdana" w:cs="Arial"/>
              <w:b/>
              <w:color w:val="FFFFFF" w:themeColor="background1"/>
              <w:sz w:val="18"/>
              <w:szCs w:val="18"/>
            </w:rPr>
            <w:t>FORMATO ACTA DE CIERRE DE LA ESTRATEGIA DE FORTALECIMIENTO DEL TEJIDO SOCIAL PARA COMUNIDADES EN PROCESO DE RETORNO, REUBICACIÓN O INTEGRACIÓN LOCAL</w:t>
          </w:r>
        </w:p>
      </w:tc>
      <w:tc>
        <w:tcPr>
          <w:tcW w:w="2666" w:type="dxa"/>
          <w:shd w:val="clear" w:color="auto" w:fill="auto"/>
          <w:vAlign w:val="center"/>
        </w:tcPr>
        <w:p w14:paraId="1E2C561C" w14:textId="50059AF1" w:rsidR="000B0BE9" w:rsidRPr="00CD4AF9" w:rsidRDefault="000B0BE9" w:rsidP="000B0BE9">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0B0BE9">
            <w:rPr>
              <w:rFonts w:ascii="Verdana" w:hAnsi="Verdana" w:cs="Arial"/>
              <w:sz w:val="16"/>
              <w:szCs w:val="16"/>
            </w:rPr>
            <w:t>400.08.15-122</w:t>
          </w:r>
        </w:p>
      </w:tc>
    </w:tr>
    <w:tr w:rsidR="000B0BE9" w:rsidRPr="00CD4AF9" w14:paraId="58159DE6" w14:textId="77777777" w:rsidTr="001052AA">
      <w:trPr>
        <w:trHeight w:val="413"/>
      </w:trPr>
      <w:tc>
        <w:tcPr>
          <w:tcW w:w="3353" w:type="dxa"/>
          <w:vMerge/>
          <w:shd w:val="clear" w:color="auto" w:fill="BFBFBF" w:themeFill="background1" w:themeFillShade="BF"/>
        </w:tcPr>
        <w:p w14:paraId="0B858719" w14:textId="77777777" w:rsidR="000B0BE9" w:rsidRPr="00CD4AF9" w:rsidRDefault="000B0BE9" w:rsidP="000B0BE9">
          <w:pPr>
            <w:pStyle w:val="Encabezado"/>
            <w:widowControl w:val="0"/>
            <w:rPr>
              <w:rFonts w:ascii="Verdana" w:hAnsi="Verdana"/>
              <w:sz w:val="18"/>
              <w:szCs w:val="18"/>
            </w:rPr>
          </w:pPr>
        </w:p>
      </w:tc>
      <w:tc>
        <w:tcPr>
          <w:tcW w:w="4636" w:type="dxa"/>
          <w:shd w:val="clear" w:color="auto" w:fill="auto"/>
          <w:vAlign w:val="center"/>
        </w:tcPr>
        <w:p w14:paraId="1C9C7791" w14:textId="77777777" w:rsidR="000B0BE9" w:rsidRPr="00CD4AF9" w:rsidRDefault="000B0BE9" w:rsidP="000B0BE9">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39A3B2F8" w14:textId="6CF2F90D" w:rsidR="000B0BE9" w:rsidRPr="00763299" w:rsidRDefault="000B0BE9" w:rsidP="000B0BE9">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0B0BE9">
            <w:rPr>
              <w:rFonts w:ascii="Verdana" w:hAnsi="Verdana" w:cs="Arial"/>
              <w:color w:val="000000" w:themeColor="text1"/>
              <w:sz w:val="16"/>
              <w:szCs w:val="16"/>
            </w:rPr>
            <w:t>01</w:t>
          </w:r>
        </w:p>
      </w:tc>
    </w:tr>
    <w:tr w:rsidR="000B0BE9" w:rsidRPr="00CD4AF9" w14:paraId="55EE6EDA" w14:textId="77777777" w:rsidTr="001052AA">
      <w:trPr>
        <w:trHeight w:val="58"/>
      </w:trPr>
      <w:tc>
        <w:tcPr>
          <w:tcW w:w="3353" w:type="dxa"/>
          <w:vMerge/>
          <w:shd w:val="clear" w:color="auto" w:fill="BFBFBF" w:themeFill="background1" w:themeFillShade="BF"/>
        </w:tcPr>
        <w:p w14:paraId="5057572C" w14:textId="77777777" w:rsidR="000B0BE9" w:rsidRPr="00CD4AF9" w:rsidRDefault="000B0BE9" w:rsidP="000B0BE9">
          <w:pPr>
            <w:pStyle w:val="Encabezado"/>
            <w:widowControl w:val="0"/>
            <w:rPr>
              <w:rFonts w:ascii="Verdana" w:hAnsi="Verdana"/>
            </w:rPr>
          </w:pPr>
        </w:p>
      </w:tc>
      <w:tc>
        <w:tcPr>
          <w:tcW w:w="4636" w:type="dxa"/>
          <w:vMerge w:val="restart"/>
          <w:shd w:val="clear" w:color="auto" w:fill="auto"/>
          <w:vAlign w:val="center"/>
        </w:tcPr>
        <w:p w14:paraId="41B80BED" w14:textId="073819B5" w:rsidR="000B0BE9" w:rsidRPr="00CD4AF9" w:rsidRDefault="000B0BE9" w:rsidP="000B0BE9">
          <w:pPr>
            <w:pStyle w:val="Encabezado"/>
            <w:widowControl w:val="0"/>
            <w:jc w:val="center"/>
            <w:rPr>
              <w:rFonts w:ascii="Verdana" w:hAnsi="Verdana"/>
            </w:rPr>
          </w:pPr>
          <w:r w:rsidRPr="000B0BE9">
            <w:rPr>
              <w:rFonts w:ascii="Verdana" w:hAnsi="Verdana"/>
              <w:sz w:val="18"/>
              <w:szCs w:val="18"/>
            </w:rPr>
            <w:t>PROCEDIMIENTO ESTRATEGIAS DE RECUPERACIÓN EMOCIONAL GRUPALES</w:t>
          </w:r>
        </w:p>
      </w:tc>
      <w:tc>
        <w:tcPr>
          <w:tcW w:w="2666" w:type="dxa"/>
          <w:shd w:val="clear" w:color="auto" w:fill="auto"/>
        </w:tcPr>
        <w:p w14:paraId="4CAE4DE0" w14:textId="7B4ACC20" w:rsidR="000B0BE9" w:rsidRPr="00763299" w:rsidRDefault="000B0BE9" w:rsidP="000B0BE9">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0B0BE9">
            <w:rPr>
              <w:rFonts w:ascii="Verdana" w:hAnsi="Verdana" w:cs="Arial"/>
              <w:color w:val="000000" w:themeColor="text1"/>
              <w:sz w:val="16"/>
              <w:szCs w:val="16"/>
            </w:rPr>
            <w:t>21/02/2020</w:t>
          </w:r>
        </w:p>
      </w:tc>
    </w:tr>
    <w:tr w:rsidR="000B0BE9" w:rsidRPr="00CD4AF9" w14:paraId="29DDB700" w14:textId="77777777" w:rsidTr="001052AA">
      <w:trPr>
        <w:trHeight w:val="263"/>
      </w:trPr>
      <w:tc>
        <w:tcPr>
          <w:tcW w:w="3353" w:type="dxa"/>
          <w:vMerge/>
          <w:shd w:val="clear" w:color="auto" w:fill="BFBFBF" w:themeFill="background1" w:themeFillShade="BF"/>
        </w:tcPr>
        <w:p w14:paraId="371F914A" w14:textId="77777777" w:rsidR="000B0BE9" w:rsidRPr="00CD4AF9" w:rsidRDefault="000B0BE9" w:rsidP="000B0BE9">
          <w:pPr>
            <w:pStyle w:val="Encabezado"/>
            <w:widowControl w:val="0"/>
            <w:rPr>
              <w:rFonts w:ascii="Verdana" w:hAnsi="Verdana"/>
            </w:rPr>
          </w:pPr>
        </w:p>
      </w:tc>
      <w:tc>
        <w:tcPr>
          <w:tcW w:w="4636" w:type="dxa"/>
          <w:vMerge/>
          <w:shd w:val="clear" w:color="auto" w:fill="auto"/>
          <w:vAlign w:val="center"/>
        </w:tcPr>
        <w:p w14:paraId="51159388" w14:textId="77777777" w:rsidR="000B0BE9" w:rsidRPr="00F57718" w:rsidRDefault="000B0BE9" w:rsidP="000B0BE9">
          <w:pPr>
            <w:pStyle w:val="Encabezado"/>
            <w:widowControl w:val="0"/>
            <w:jc w:val="center"/>
            <w:rPr>
              <w:rFonts w:ascii="Verdana" w:hAnsi="Verdana"/>
              <w:sz w:val="18"/>
              <w:szCs w:val="18"/>
            </w:rPr>
          </w:pPr>
        </w:p>
      </w:tc>
      <w:tc>
        <w:tcPr>
          <w:tcW w:w="2666" w:type="dxa"/>
          <w:shd w:val="clear" w:color="auto" w:fill="auto"/>
          <w:vAlign w:val="center"/>
        </w:tcPr>
        <w:p w14:paraId="43C9A578" w14:textId="77777777" w:rsidR="000B0BE9" w:rsidRPr="002B23B1" w:rsidRDefault="000B0BE9" w:rsidP="000B0BE9">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1D6F5876" w14:textId="634BB84A"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AFE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2B355D7" wp14:editId="74F0EE4C">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64C"/>
    <w:multiLevelType w:val="hybridMultilevel"/>
    <w:tmpl w:val="D50A6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F6177A"/>
    <w:multiLevelType w:val="hybridMultilevel"/>
    <w:tmpl w:val="C77672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6D22BD"/>
    <w:multiLevelType w:val="hybridMultilevel"/>
    <w:tmpl w:val="56649162"/>
    <w:lvl w:ilvl="0" w:tplc="0896B2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2F600A5"/>
    <w:multiLevelType w:val="hybridMultilevel"/>
    <w:tmpl w:val="F94C62E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6D1928"/>
    <w:multiLevelType w:val="hybridMultilevel"/>
    <w:tmpl w:val="F1D876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976A8C"/>
    <w:multiLevelType w:val="hybridMultilevel"/>
    <w:tmpl w:val="D29E8F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865CAB"/>
    <w:multiLevelType w:val="hybridMultilevel"/>
    <w:tmpl w:val="D8CA5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816CA7"/>
    <w:multiLevelType w:val="hybridMultilevel"/>
    <w:tmpl w:val="785002CC"/>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E476DE"/>
    <w:multiLevelType w:val="hybridMultilevel"/>
    <w:tmpl w:val="2E562226"/>
    <w:lvl w:ilvl="0" w:tplc="955C8330">
      <w:start w:val="1"/>
      <w:numFmt w:val="decimal"/>
      <w:lvlText w:val="%1."/>
      <w:lvlJc w:val="left"/>
      <w:pPr>
        <w:ind w:left="720" w:hanging="360"/>
      </w:pPr>
      <w:rPr>
        <w:rFonts w:ascii="Arial Narrow" w:eastAsia="Cambria"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0602D4"/>
    <w:multiLevelType w:val="hybridMultilevel"/>
    <w:tmpl w:val="8E889BCC"/>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4A20FE6"/>
    <w:multiLevelType w:val="hybridMultilevel"/>
    <w:tmpl w:val="D8CA5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D05FF4"/>
    <w:multiLevelType w:val="hybridMultilevel"/>
    <w:tmpl w:val="59B25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0" w15:restartNumberingAfterBreak="0">
    <w:nsid w:val="59444900"/>
    <w:multiLevelType w:val="hybridMultilevel"/>
    <w:tmpl w:val="25C693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566997"/>
    <w:multiLevelType w:val="hybridMultilevel"/>
    <w:tmpl w:val="30DE41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49516D"/>
    <w:multiLevelType w:val="hybridMultilevel"/>
    <w:tmpl w:val="68B68D4E"/>
    <w:lvl w:ilvl="0" w:tplc="D33667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ED1D45"/>
    <w:multiLevelType w:val="hybridMultilevel"/>
    <w:tmpl w:val="E75650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5"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75801382"/>
    <w:multiLevelType w:val="hybridMultilevel"/>
    <w:tmpl w:val="D8CA5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BA664CF"/>
    <w:multiLevelType w:val="hybridMultilevel"/>
    <w:tmpl w:val="5B10CD0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10951176">
    <w:abstractNumId w:val="24"/>
  </w:num>
  <w:num w:numId="2" w16cid:durableId="1207716125">
    <w:abstractNumId w:val="1"/>
  </w:num>
  <w:num w:numId="3" w16cid:durableId="518128960">
    <w:abstractNumId w:val="7"/>
  </w:num>
  <w:num w:numId="4" w16cid:durableId="1830172307">
    <w:abstractNumId w:val="13"/>
  </w:num>
  <w:num w:numId="5" w16cid:durableId="1890606147">
    <w:abstractNumId w:val="28"/>
  </w:num>
  <w:num w:numId="6" w16cid:durableId="1833986714">
    <w:abstractNumId w:val="16"/>
  </w:num>
  <w:num w:numId="7" w16cid:durableId="1724869383">
    <w:abstractNumId w:val="11"/>
  </w:num>
  <w:num w:numId="8" w16cid:durableId="382752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538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728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6175892">
    <w:abstractNumId w:val="19"/>
  </w:num>
  <w:num w:numId="12" w16cid:durableId="880901205">
    <w:abstractNumId w:val="18"/>
  </w:num>
  <w:num w:numId="13" w16cid:durableId="1351182006">
    <w:abstractNumId w:val="0"/>
  </w:num>
  <w:num w:numId="14" w16cid:durableId="149835044">
    <w:abstractNumId w:val="5"/>
  </w:num>
  <w:num w:numId="15" w16cid:durableId="1976258170">
    <w:abstractNumId w:val="10"/>
  </w:num>
  <w:num w:numId="16" w16cid:durableId="7298018">
    <w:abstractNumId w:val="14"/>
  </w:num>
  <w:num w:numId="17" w16cid:durableId="1054352161">
    <w:abstractNumId w:val="17"/>
  </w:num>
  <w:num w:numId="18" w16cid:durableId="1201939970">
    <w:abstractNumId w:val="27"/>
  </w:num>
  <w:num w:numId="19" w16cid:durableId="1119690341">
    <w:abstractNumId w:val="21"/>
  </w:num>
  <w:num w:numId="20" w16cid:durableId="536237303">
    <w:abstractNumId w:val="9"/>
  </w:num>
  <w:num w:numId="21" w16cid:durableId="2085058611">
    <w:abstractNumId w:val="26"/>
  </w:num>
  <w:num w:numId="22" w16cid:durableId="539511582">
    <w:abstractNumId w:val="12"/>
  </w:num>
  <w:num w:numId="23" w16cid:durableId="480733863">
    <w:abstractNumId w:val="2"/>
  </w:num>
  <w:num w:numId="24" w16cid:durableId="71783118">
    <w:abstractNumId w:val="22"/>
  </w:num>
  <w:num w:numId="25" w16cid:durableId="259338015">
    <w:abstractNumId w:val="8"/>
  </w:num>
  <w:num w:numId="26" w16cid:durableId="1205945385">
    <w:abstractNumId w:val="23"/>
  </w:num>
  <w:num w:numId="27" w16cid:durableId="1235746917">
    <w:abstractNumId w:val="6"/>
  </w:num>
  <w:num w:numId="28" w16cid:durableId="127406374">
    <w:abstractNumId w:val="3"/>
  </w:num>
  <w:num w:numId="29" w16cid:durableId="15410885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2E85"/>
    <w:rsid w:val="00035906"/>
    <w:rsid w:val="0003680F"/>
    <w:rsid w:val="000368BA"/>
    <w:rsid w:val="000671B9"/>
    <w:rsid w:val="000746C4"/>
    <w:rsid w:val="00075304"/>
    <w:rsid w:val="000758D2"/>
    <w:rsid w:val="00084629"/>
    <w:rsid w:val="00086E2B"/>
    <w:rsid w:val="00087812"/>
    <w:rsid w:val="00096A9C"/>
    <w:rsid w:val="00096E13"/>
    <w:rsid w:val="00097016"/>
    <w:rsid w:val="000A3C94"/>
    <w:rsid w:val="000A58FF"/>
    <w:rsid w:val="000B0BE9"/>
    <w:rsid w:val="000B5CDC"/>
    <w:rsid w:val="000C5D5A"/>
    <w:rsid w:val="000D5FE0"/>
    <w:rsid w:val="000E53AB"/>
    <w:rsid w:val="000F1D5D"/>
    <w:rsid w:val="000F539E"/>
    <w:rsid w:val="00110BEE"/>
    <w:rsid w:val="001113B5"/>
    <w:rsid w:val="001150CE"/>
    <w:rsid w:val="001306BE"/>
    <w:rsid w:val="0014177F"/>
    <w:rsid w:val="0014412B"/>
    <w:rsid w:val="00144C35"/>
    <w:rsid w:val="00145604"/>
    <w:rsid w:val="001523FB"/>
    <w:rsid w:val="00160A62"/>
    <w:rsid w:val="00166B8B"/>
    <w:rsid w:val="00170A0B"/>
    <w:rsid w:val="0017127A"/>
    <w:rsid w:val="00171E09"/>
    <w:rsid w:val="00171E31"/>
    <w:rsid w:val="00173A5E"/>
    <w:rsid w:val="00177334"/>
    <w:rsid w:val="00187F9F"/>
    <w:rsid w:val="001942E2"/>
    <w:rsid w:val="001A582E"/>
    <w:rsid w:val="001B0E19"/>
    <w:rsid w:val="001B1713"/>
    <w:rsid w:val="001B3AE0"/>
    <w:rsid w:val="001C0A5C"/>
    <w:rsid w:val="001D023F"/>
    <w:rsid w:val="001E534B"/>
    <w:rsid w:val="001F429A"/>
    <w:rsid w:val="002006B0"/>
    <w:rsid w:val="0021481D"/>
    <w:rsid w:val="00217165"/>
    <w:rsid w:val="0022123A"/>
    <w:rsid w:val="00232E86"/>
    <w:rsid w:val="00240018"/>
    <w:rsid w:val="00242B9A"/>
    <w:rsid w:val="00244CA1"/>
    <w:rsid w:val="00260188"/>
    <w:rsid w:val="002626E9"/>
    <w:rsid w:val="002A08EF"/>
    <w:rsid w:val="002A18B9"/>
    <w:rsid w:val="002B29F1"/>
    <w:rsid w:val="002B4CFF"/>
    <w:rsid w:val="002C241F"/>
    <w:rsid w:val="002F2E76"/>
    <w:rsid w:val="00301CA7"/>
    <w:rsid w:val="00315388"/>
    <w:rsid w:val="00315DEC"/>
    <w:rsid w:val="003167B2"/>
    <w:rsid w:val="00327D50"/>
    <w:rsid w:val="00330E79"/>
    <w:rsid w:val="00332CC0"/>
    <w:rsid w:val="00346B3D"/>
    <w:rsid w:val="003475F7"/>
    <w:rsid w:val="00351588"/>
    <w:rsid w:val="0035248E"/>
    <w:rsid w:val="00355499"/>
    <w:rsid w:val="003653B5"/>
    <w:rsid w:val="00371930"/>
    <w:rsid w:val="00377591"/>
    <w:rsid w:val="00382A07"/>
    <w:rsid w:val="003900A2"/>
    <w:rsid w:val="0039484C"/>
    <w:rsid w:val="00397398"/>
    <w:rsid w:val="003A74C4"/>
    <w:rsid w:val="003B0748"/>
    <w:rsid w:val="003B49AC"/>
    <w:rsid w:val="003B7FFD"/>
    <w:rsid w:val="003C13BB"/>
    <w:rsid w:val="003C55E4"/>
    <w:rsid w:val="003D265E"/>
    <w:rsid w:val="003D4730"/>
    <w:rsid w:val="003E39D4"/>
    <w:rsid w:val="003E580F"/>
    <w:rsid w:val="003E70AB"/>
    <w:rsid w:val="003F0155"/>
    <w:rsid w:val="003F0FD4"/>
    <w:rsid w:val="003F6D6E"/>
    <w:rsid w:val="003F6F32"/>
    <w:rsid w:val="00407722"/>
    <w:rsid w:val="00423212"/>
    <w:rsid w:val="004376BF"/>
    <w:rsid w:val="0043777F"/>
    <w:rsid w:val="00442C24"/>
    <w:rsid w:val="0044388F"/>
    <w:rsid w:val="00462E15"/>
    <w:rsid w:val="00470D2F"/>
    <w:rsid w:val="004806A4"/>
    <w:rsid w:val="00487B9F"/>
    <w:rsid w:val="004B210F"/>
    <w:rsid w:val="004B6886"/>
    <w:rsid w:val="005041BD"/>
    <w:rsid w:val="00514AE3"/>
    <w:rsid w:val="005174B1"/>
    <w:rsid w:val="00524E64"/>
    <w:rsid w:val="00525DBC"/>
    <w:rsid w:val="00534EB8"/>
    <w:rsid w:val="0054640F"/>
    <w:rsid w:val="005523FC"/>
    <w:rsid w:val="00556DB2"/>
    <w:rsid w:val="00561125"/>
    <w:rsid w:val="005669D8"/>
    <w:rsid w:val="00576B99"/>
    <w:rsid w:val="005805FC"/>
    <w:rsid w:val="005A33ED"/>
    <w:rsid w:val="005A6457"/>
    <w:rsid w:val="005A78B8"/>
    <w:rsid w:val="005D5EC5"/>
    <w:rsid w:val="005E6CDC"/>
    <w:rsid w:val="00614BA9"/>
    <w:rsid w:val="006239D0"/>
    <w:rsid w:val="00626674"/>
    <w:rsid w:val="00633BB9"/>
    <w:rsid w:val="00637451"/>
    <w:rsid w:val="00642051"/>
    <w:rsid w:val="00643B53"/>
    <w:rsid w:val="00647789"/>
    <w:rsid w:val="0065202F"/>
    <w:rsid w:val="00657EEC"/>
    <w:rsid w:val="0066376A"/>
    <w:rsid w:val="006709DB"/>
    <w:rsid w:val="006910B9"/>
    <w:rsid w:val="00695313"/>
    <w:rsid w:val="006A3436"/>
    <w:rsid w:val="006A6B5D"/>
    <w:rsid w:val="006B2EDE"/>
    <w:rsid w:val="006B5344"/>
    <w:rsid w:val="006B53A1"/>
    <w:rsid w:val="006B7669"/>
    <w:rsid w:val="006B76BC"/>
    <w:rsid w:val="006D2823"/>
    <w:rsid w:val="006E39BC"/>
    <w:rsid w:val="00704B2C"/>
    <w:rsid w:val="0072262D"/>
    <w:rsid w:val="00724633"/>
    <w:rsid w:val="0073750F"/>
    <w:rsid w:val="007466AF"/>
    <w:rsid w:val="00751137"/>
    <w:rsid w:val="0076015E"/>
    <w:rsid w:val="007724BB"/>
    <w:rsid w:val="00792049"/>
    <w:rsid w:val="00794A9E"/>
    <w:rsid w:val="007A11B3"/>
    <w:rsid w:val="007A6283"/>
    <w:rsid w:val="007B41D7"/>
    <w:rsid w:val="007B6E67"/>
    <w:rsid w:val="007D58DF"/>
    <w:rsid w:val="007D7CA2"/>
    <w:rsid w:val="007E233C"/>
    <w:rsid w:val="007F0110"/>
    <w:rsid w:val="007F407D"/>
    <w:rsid w:val="0081432F"/>
    <w:rsid w:val="0084311A"/>
    <w:rsid w:val="00854B6C"/>
    <w:rsid w:val="00855707"/>
    <w:rsid w:val="008622CE"/>
    <w:rsid w:val="00866628"/>
    <w:rsid w:val="00872468"/>
    <w:rsid w:val="0088301D"/>
    <w:rsid w:val="008A67C5"/>
    <w:rsid w:val="008C0846"/>
    <w:rsid w:val="008D503C"/>
    <w:rsid w:val="008D7AF3"/>
    <w:rsid w:val="008E2F0C"/>
    <w:rsid w:val="008E3801"/>
    <w:rsid w:val="008E64E5"/>
    <w:rsid w:val="008F4A1E"/>
    <w:rsid w:val="008F58D6"/>
    <w:rsid w:val="00901DE0"/>
    <w:rsid w:val="00914524"/>
    <w:rsid w:val="009205A2"/>
    <w:rsid w:val="0093252F"/>
    <w:rsid w:val="00946204"/>
    <w:rsid w:val="00955B94"/>
    <w:rsid w:val="00956535"/>
    <w:rsid w:val="0097776E"/>
    <w:rsid w:val="00977A9F"/>
    <w:rsid w:val="009C3012"/>
    <w:rsid w:val="009C6F9B"/>
    <w:rsid w:val="009C7523"/>
    <w:rsid w:val="009D7818"/>
    <w:rsid w:val="009E0C76"/>
    <w:rsid w:val="009E22F1"/>
    <w:rsid w:val="009F1005"/>
    <w:rsid w:val="009F2CCE"/>
    <w:rsid w:val="009F2D91"/>
    <w:rsid w:val="00A00E59"/>
    <w:rsid w:val="00A043E3"/>
    <w:rsid w:val="00A10925"/>
    <w:rsid w:val="00A16F07"/>
    <w:rsid w:val="00A212DD"/>
    <w:rsid w:val="00A2429C"/>
    <w:rsid w:val="00A35075"/>
    <w:rsid w:val="00A36AC8"/>
    <w:rsid w:val="00A4098B"/>
    <w:rsid w:val="00A4397B"/>
    <w:rsid w:val="00A44BE5"/>
    <w:rsid w:val="00A50231"/>
    <w:rsid w:val="00A50382"/>
    <w:rsid w:val="00A53B74"/>
    <w:rsid w:val="00A544CE"/>
    <w:rsid w:val="00A56495"/>
    <w:rsid w:val="00A56A50"/>
    <w:rsid w:val="00A571C1"/>
    <w:rsid w:val="00A616F9"/>
    <w:rsid w:val="00A671E6"/>
    <w:rsid w:val="00A82B2F"/>
    <w:rsid w:val="00AA2338"/>
    <w:rsid w:val="00AA4D17"/>
    <w:rsid w:val="00AC0E5B"/>
    <w:rsid w:val="00AC7823"/>
    <w:rsid w:val="00AD2FAF"/>
    <w:rsid w:val="00B14EB6"/>
    <w:rsid w:val="00B15AEE"/>
    <w:rsid w:val="00B200EE"/>
    <w:rsid w:val="00B26B43"/>
    <w:rsid w:val="00B349DE"/>
    <w:rsid w:val="00B354F1"/>
    <w:rsid w:val="00B40884"/>
    <w:rsid w:val="00B511D2"/>
    <w:rsid w:val="00B91F95"/>
    <w:rsid w:val="00BA4F0F"/>
    <w:rsid w:val="00BB2D1B"/>
    <w:rsid w:val="00BB7769"/>
    <w:rsid w:val="00BC0D1E"/>
    <w:rsid w:val="00BC2963"/>
    <w:rsid w:val="00BD027D"/>
    <w:rsid w:val="00BD2535"/>
    <w:rsid w:val="00BF52CA"/>
    <w:rsid w:val="00BF76F9"/>
    <w:rsid w:val="00C2751D"/>
    <w:rsid w:val="00C313CF"/>
    <w:rsid w:val="00C34BEB"/>
    <w:rsid w:val="00C41F18"/>
    <w:rsid w:val="00C4360F"/>
    <w:rsid w:val="00C50769"/>
    <w:rsid w:val="00C52EAE"/>
    <w:rsid w:val="00C55B7B"/>
    <w:rsid w:val="00C57DC0"/>
    <w:rsid w:val="00C619E9"/>
    <w:rsid w:val="00C747CE"/>
    <w:rsid w:val="00C87C6F"/>
    <w:rsid w:val="00C94F5B"/>
    <w:rsid w:val="00C954E4"/>
    <w:rsid w:val="00C97A50"/>
    <w:rsid w:val="00CB231C"/>
    <w:rsid w:val="00CC2516"/>
    <w:rsid w:val="00CD73A2"/>
    <w:rsid w:val="00CD7616"/>
    <w:rsid w:val="00CD77E4"/>
    <w:rsid w:val="00CF526F"/>
    <w:rsid w:val="00D01C19"/>
    <w:rsid w:val="00D10226"/>
    <w:rsid w:val="00D22511"/>
    <w:rsid w:val="00D2285A"/>
    <w:rsid w:val="00D31ACD"/>
    <w:rsid w:val="00D3370C"/>
    <w:rsid w:val="00D40798"/>
    <w:rsid w:val="00D447C3"/>
    <w:rsid w:val="00D45786"/>
    <w:rsid w:val="00D461EC"/>
    <w:rsid w:val="00D56A39"/>
    <w:rsid w:val="00D60CE9"/>
    <w:rsid w:val="00D6225E"/>
    <w:rsid w:val="00D67E37"/>
    <w:rsid w:val="00D73201"/>
    <w:rsid w:val="00D73F0B"/>
    <w:rsid w:val="00D77F11"/>
    <w:rsid w:val="00D80E9E"/>
    <w:rsid w:val="00D829B1"/>
    <w:rsid w:val="00D84A48"/>
    <w:rsid w:val="00D920F5"/>
    <w:rsid w:val="00DC70A1"/>
    <w:rsid w:val="00DF4844"/>
    <w:rsid w:val="00DF7F68"/>
    <w:rsid w:val="00E015A3"/>
    <w:rsid w:val="00E02216"/>
    <w:rsid w:val="00E04774"/>
    <w:rsid w:val="00E05186"/>
    <w:rsid w:val="00E44A24"/>
    <w:rsid w:val="00E52BA4"/>
    <w:rsid w:val="00E61A26"/>
    <w:rsid w:val="00E72035"/>
    <w:rsid w:val="00E73C1B"/>
    <w:rsid w:val="00E82F7C"/>
    <w:rsid w:val="00EA0044"/>
    <w:rsid w:val="00EA189F"/>
    <w:rsid w:val="00EA22A5"/>
    <w:rsid w:val="00EA7B95"/>
    <w:rsid w:val="00EB2102"/>
    <w:rsid w:val="00EC1DE8"/>
    <w:rsid w:val="00ED66AB"/>
    <w:rsid w:val="00ED6E3C"/>
    <w:rsid w:val="00EF6F91"/>
    <w:rsid w:val="00F26295"/>
    <w:rsid w:val="00F338AD"/>
    <w:rsid w:val="00F60162"/>
    <w:rsid w:val="00F60C79"/>
    <w:rsid w:val="00F65943"/>
    <w:rsid w:val="00F65D55"/>
    <w:rsid w:val="00F82872"/>
    <w:rsid w:val="00F871F4"/>
    <w:rsid w:val="00F90819"/>
    <w:rsid w:val="00F911FF"/>
    <w:rsid w:val="00F95951"/>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E051A9"/>
  <w15:docId w15:val="{3198161C-1B33-47CA-8A05-EA8E3C10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Bullet List,FooterText,numbered,List Paragraph1,Paragraphe de liste1,lp1,Bulletr 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Bullet List Car,FooterText Car,numbered Car,lp1 Car"/>
    <w:basedOn w:val="Fuentedeprrafopredeter"/>
    <w:link w:val="Prrafodelista"/>
    <w:uiPriority w:val="34"/>
    <w:locked/>
    <w:rsid w:val="009C3012"/>
    <w:rPr>
      <w:sz w:val="24"/>
      <w:szCs w:val="24"/>
      <w:lang w:val="es-ES_tradnl" w:eastAsia="en-US"/>
    </w:rPr>
  </w:style>
  <w:style w:type="paragraph" w:styleId="Textonotapie">
    <w:name w:val="footnote text"/>
    <w:basedOn w:val="Normal"/>
    <w:link w:val="TextonotapieCar"/>
    <w:uiPriority w:val="99"/>
    <w:semiHidden/>
    <w:unhideWhenUsed/>
    <w:rsid w:val="00B26B43"/>
    <w:pPr>
      <w:spacing w:after="0"/>
    </w:pPr>
    <w:rPr>
      <w:sz w:val="20"/>
      <w:szCs w:val="20"/>
    </w:rPr>
  </w:style>
  <w:style w:type="character" w:customStyle="1" w:styleId="TextonotapieCar">
    <w:name w:val="Texto nota pie Car"/>
    <w:basedOn w:val="Fuentedeprrafopredeter"/>
    <w:link w:val="Textonotapie"/>
    <w:uiPriority w:val="99"/>
    <w:semiHidden/>
    <w:rsid w:val="00B26B43"/>
    <w:rPr>
      <w:lang w:val="es-ES_tradnl" w:eastAsia="en-US"/>
    </w:rPr>
  </w:style>
  <w:style w:type="character" w:styleId="Refdenotaalpie">
    <w:name w:val="footnote reference"/>
    <w:basedOn w:val="Fuentedeprrafopredeter"/>
    <w:uiPriority w:val="99"/>
    <w:semiHidden/>
    <w:unhideWhenUsed/>
    <w:rsid w:val="00B26B43"/>
    <w:rPr>
      <w:vertAlign w:val="superscript"/>
    </w:rPr>
  </w:style>
  <w:style w:type="character" w:styleId="Refdecomentario">
    <w:name w:val="annotation reference"/>
    <w:basedOn w:val="Fuentedeprrafopredeter"/>
    <w:uiPriority w:val="99"/>
    <w:semiHidden/>
    <w:unhideWhenUsed/>
    <w:rsid w:val="00C747CE"/>
    <w:rPr>
      <w:sz w:val="16"/>
      <w:szCs w:val="16"/>
    </w:rPr>
  </w:style>
  <w:style w:type="paragraph" w:styleId="Textocomentario">
    <w:name w:val="annotation text"/>
    <w:basedOn w:val="Normal"/>
    <w:link w:val="TextocomentarioCar"/>
    <w:uiPriority w:val="99"/>
    <w:semiHidden/>
    <w:unhideWhenUsed/>
    <w:rsid w:val="00C747CE"/>
    <w:rPr>
      <w:sz w:val="20"/>
      <w:szCs w:val="20"/>
    </w:rPr>
  </w:style>
  <w:style w:type="character" w:customStyle="1" w:styleId="TextocomentarioCar">
    <w:name w:val="Texto comentario Car"/>
    <w:basedOn w:val="Fuentedeprrafopredeter"/>
    <w:link w:val="Textocomentario"/>
    <w:uiPriority w:val="99"/>
    <w:semiHidden/>
    <w:rsid w:val="00C747CE"/>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C747CE"/>
    <w:rPr>
      <w:b/>
      <w:bCs/>
    </w:rPr>
  </w:style>
  <w:style w:type="character" w:customStyle="1" w:styleId="AsuntodelcomentarioCar">
    <w:name w:val="Asunto del comentario Car"/>
    <w:basedOn w:val="TextocomentarioCar"/>
    <w:link w:val="Asuntodelcomentario"/>
    <w:uiPriority w:val="99"/>
    <w:semiHidden/>
    <w:rsid w:val="00C747CE"/>
    <w:rPr>
      <w:b/>
      <w:bCs/>
      <w:lang w:val="es-ES_tradnl" w:eastAsia="en-US"/>
    </w:rPr>
  </w:style>
  <w:style w:type="character" w:styleId="Textodelmarcadordeposicin">
    <w:name w:val="Placeholder Text"/>
    <w:basedOn w:val="Fuentedeprrafopredeter"/>
    <w:uiPriority w:val="99"/>
    <w:semiHidden/>
    <w:rsid w:val="005523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52CFA10554267B6AF52C5B9393AB5"/>
        <w:category>
          <w:name w:val="General"/>
          <w:gallery w:val="placeholder"/>
        </w:category>
        <w:types>
          <w:type w:val="bbPlcHdr"/>
        </w:types>
        <w:behaviors>
          <w:behavior w:val="content"/>
        </w:behaviors>
        <w:guid w:val="{35C8CC84-02CA-463D-8253-AD74FFF0099E}"/>
      </w:docPartPr>
      <w:docPartBody>
        <w:p w:rsidR="00F37616" w:rsidRDefault="003E3CCA" w:rsidP="003E3CCA">
          <w:pPr>
            <w:pStyle w:val="F4852CFA10554267B6AF52C5B9393AB5"/>
          </w:pPr>
          <w:r w:rsidRPr="00041E1B">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26"/>
    <w:rsid w:val="003E3CCA"/>
    <w:rsid w:val="0040685F"/>
    <w:rsid w:val="004D575F"/>
    <w:rsid w:val="00600FCF"/>
    <w:rsid w:val="0074400C"/>
    <w:rsid w:val="00851B37"/>
    <w:rsid w:val="00BE7826"/>
    <w:rsid w:val="00ED72A4"/>
    <w:rsid w:val="00F37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3CCA"/>
  </w:style>
  <w:style w:type="paragraph" w:customStyle="1" w:styleId="F4852CFA10554267B6AF52C5B9393AB5">
    <w:name w:val="F4852CFA10554267B6AF52C5B9393AB5"/>
    <w:rsid w:val="003E3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720B-EFE1-460F-9144-28EAC5AB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5693</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dc:description/>
  <cp:lastModifiedBy>Nather Bismark Rodriguez Molina</cp:lastModifiedBy>
  <cp:revision>5</cp:revision>
  <cp:lastPrinted>2019-02-20T15:13:00Z</cp:lastPrinted>
  <dcterms:created xsi:type="dcterms:W3CDTF">2020-02-24T14:16:00Z</dcterms:created>
  <dcterms:modified xsi:type="dcterms:W3CDTF">2023-04-03T20:53:00Z</dcterms:modified>
</cp:coreProperties>
</file>