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E232" w14:textId="6C4A59C7" w:rsidR="003E1119" w:rsidRPr="00A85848" w:rsidRDefault="003E1119" w:rsidP="00A56A50">
      <w:pPr>
        <w:pStyle w:val="Prrafodelista"/>
        <w:spacing w:after="0"/>
        <w:ind w:left="0"/>
        <w:rPr>
          <w:rFonts w:ascii="Verdana" w:hAnsi="Verdana" w:cs="Arial"/>
          <w:b/>
          <w:sz w:val="20"/>
          <w:szCs w:val="20"/>
        </w:rPr>
      </w:pPr>
      <w:r w:rsidRPr="00A85848">
        <w:rPr>
          <w:rFonts w:ascii="Verdana" w:hAnsi="Verdana"/>
          <w:b/>
          <w:sz w:val="20"/>
          <w:szCs w:val="20"/>
        </w:rPr>
        <w:t xml:space="preserve">Anexo </w:t>
      </w:r>
      <w:r w:rsidR="00A85848" w:rsidRPr="00A85848">
        <w:rPr>
          <w:rFonts w:ascii="Verdana" w:hAnsi="Verdana"/>
          <w:b/>
          <w:sz w:val="20"/>
          <w:szCs w:val="20"/>
        </w:rPr>
        <w:t>2</w:t>
      </w:r>
      <w:r w:rsidRPr="00A85848">
        <w:rPr>
          <w:rFonts w:ascii="Verdana" w:hAnsi="Verdana"/>
          <w:b/>
          <w:sz w:val="20"/>
          <w:szCs w:val="20"/>
        </w:rPr>
        <w:t xml:space="preserve">. Formato acompañamiento técnico </w:t>
      </w:r>
      <w:r w:rsidR="00A85848" w:rsidRPr="00A85848">
        <w:rPr>
          <w:rFonts w:ascii="Verdana" w:hAnsi="Verdana"/>
          <w:b/>
          <w:sz w:val="20"/>
          <w:szCs w:val="20"/>
        </w:rPr>
        <w:t>virtual</w:t>
      </w:r>
    </w:p>
    <w:p w14:paraId="5B7593DB" w14:textId="4FF2CD12" w:rsidR="003A74C4" w:rsidRPr="00A85848" w:rsidRDefault="003A74C4" w:rsidP="003A74C4">
      <w:pPr>
        <w:autoSpaceDE w:val="0"/>
        <w:autoSpaceDN w:val="0"/>
        <w:adjustRightInd w:val="0"/>
        <w:spacing w:after="0"/>
        <w:jc w:val="both"/>
        <w:rPr>
          <w:rFonts w:ascii="Verdana" w:hAnsi="Verdana" w:cs="Arial"/>
          <w:b/>
          <w:bCs/>
          <w:sz w:val="20"/>
          <w:szCs w:val="20"/>
          <w:lang w:val="es-ES" w:eastAsia="es-ES"/>
        </w:rPr>
      </w:pPr>
    </w:p>
    <w:tbl>
      <w:tblPr>
        <w:tblW w:w="9996" w:type="dxa"/>
        <w:tblCellMar>
          <w:left w:w="70" w:type="dxa"/>
          <w:right w:w="70" w:type="dxa"/>
        </w:tblCellMar>
        <w:tblLook w:val="04A0" w:firstRow="1" w:lastRow="0" w:firstColumn="1" w:lastColumn="0" w:noHBand="0" w:noVBand="1"/>
      </w:tblPr>
      <w:tblGrid>
        <w:gridCol w:w="3256"/>
        <w:gridCol w:w="2409"/>
        <w:gridCol w:w="1418"/>
        <w:gridCol w:w="364"/>
        <w:gridCol w:w="218"/>
        <w:gridCol w:w="218"/>
        <w:gridCol w:w="2113"/>
      </w:tblGrid>
      <w:tr w:rsidR="00A85848" w:rsidRPr="00A85848" w14:paraId="1970E454"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58A9A5"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1. DATOS</w:t>
            </w:r>
          </w:p>
        </w:tc>
      </w:tr>
      <w:tr w:rsidR="00A85848" w:rsidRPr="00A85848" w14:paraId="50C4F7FB" w14:textId="77777777" w:rsidTr="000C2B84">
        <w:trPr>
          <w:trHeight w:val="300"/>
        </w:trPr>
        <w:tc>
          <w:tcPr>
            <w:tcW w:w="3256" w:type="dxa"/>
            <w:tcBorders>
              <w:top w:val="nil"/>
              <w:left w:val="nil"/>
              <w:bottom w:val="nil"/>
              <w:right w:val="nil"/>
            </w:tcBorders>
            <w:shd w:val="clear" w:color="auto" w:fill="auto"/>
            <w:noWrap/>
            <w:vAlign w:val="bottom"/>
            <w:hideMark/>
          </w:tcPr>
          <w:p w14:paraId="1AF425A3"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23549DC2"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034D028"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522363F"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0C87CCB5"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78E981E2"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42FF"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Fecha: </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A98F486"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7D5598B9" w14:textId="77777777" w:rsidTr="000C2B84">
        <w:trPr>
          <w:trHeight w:val="300"/>
        </w:trPr>
        <w:tc>
          <w:tcPr>
            <w:tcW w:w="3256" w:type="dxa"/>
            <w:tcBorders>
              <w:top w:val="nil"/>
              <w:left w:val="nil"/>
              <w:bottom w:val="nil"/>
              <w:right w:val="nil"/>
            </w:tcBorders>
            <w:shd w:val="clear" w:color="auto" w:fill="auto"/>
            <w:noWrap/>
            <w:vAlign w:val="bottom"/>
            <w:hideMark/>
          </w:tcPr>
          <w:p w14:paraId="3128A6B3"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F8FF492"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0A6732F"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1C9DAC84"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7F000A5"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2269E4FD"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E8CB"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Departamento: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47F89B1"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D20BE4"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Municipio: </w:t>
            </w:r>
          </w:p>
        </w:tc>
        <w:tc>
          <w:tcPr>
            <w:tcW w:w="291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1EF355" w14:textId="77777777"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7FC3FE31" w14:textId="77777777" w:rsidTr="000C2B84">
        <w:trPr>
          <w:trHeight w:val="300"/>
        </w:trPr>
        <w:tc>
          <w:tcPr>
            <w:tcW w:w="3256" w:type="dxa"/>
            <w:tcBorders>
              <w:top w:val="nil"/>
              <w:left w:val="nil"/>
              <w:bottom w:val="nil"/>
              <w:right w:val="nil"/>
            </w:tcBorders>
            <w:shd w:val="clear" w:color="auto" w:fill="auto"/>
            <w:noWrap/>
            <w:vAlign w:val="bottom"/>
            <w:hideMark/>
          </w:tcPr>
          <w:p w14:paraId="538280F8" w14:textId="77777777" w:rsidR="00A85848" w:rsidRPr="00A85848" w:rsidRDefault="00A85848" w:rsidP="00A85848">
            <w:pPr>
              <w:spacing w:after="0"/>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509A99BC"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608B3DC"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26E8F4B6"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5200B246" w14:textId="77777777" w:rsidR="00A85848" w:rsidRPr="00A85848" w:rsidRDefault="00A85848" w:rsidP="00A85848">
            <w:pPr>
              <w:spacing w:after="0"/>
              <w:rPr>
                <w:rFonts w:ascii="Verdana" w:eastAsia="Times New Roman" w:hAnsi="Verdana"/>
                <w:sz w:val="20"/>
                <w:szCs w:val="20"/>
                <w:lang w:val="es-CO" w:eastAsia="es-CO"/>
              </w:rPr>
            </w:pPr>
          </w:p>
        </w:tc>
      </w:tr>
      <w:tr w:rsidR="000C2B84" w:rsidRPr="00A85848" w14:paraId="6D8006CA"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AB0B" w14:textId="77777777" w:rsidR="000C2B84" w:rsidRPr="00A85848" w:rsidRDefault="000C2B84"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Nombre del Profesional que acompaña:</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80F8C67" w14:textId="77777777" w:rsidR="000C2B84" w:rsidRPr="00A85848" w:rsidRDefault="000C2B84"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p w14:paraId="36A83182" w14:textId="24395F73" w:rsidR="000C2B84" w:rsidRPr="00A85848" w:rsidRDefault="000C2B84"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4399A26C" w14:textId="77777777" w:rsidTr="000C2B84">
        <w:trPr>
          <w:trHeight w:val="300"/>
        </w:trPr>
        <w:tc>
          <w:tcPr>
            <w:tcW w:w="3256" w:type="dxa"/>
            <w:tcBorders>
              <w:top w:val="nil"/>
              <w:left w:val="nil"/>
              <w:bottom w:val="nil"/>
              <w:right w:val="nil"/>
            </w:tcBorders>
            <w:shd w:val="clear" w:color="auto" w:fill="auto"/>
            <w:noWrap/>
            <w:vAlign w:val="bottom"/>
            <w:hideMark/>
          </w:tcPr>
          <w:p w14:paraId="639166EC"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5C26492B"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43D1E3DE"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661F8F0B"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3BF7934"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1FFCABDA"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8DD9A"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Nombre del Enlace: </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5A4B04"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04E8A812" w14:textId="77777777" w:rsidTr="000C2B84">
        <w:trPr>
          <w:trHeight w:val="300"/>
        </w:trPr>
        <w:tc>
          <w:tcPr>
            <w:tcW w:w="3256" w:type="dxa"/>
            <w:tcBorders>
              <w:top w:val="nil"/>
              <w:left w:val="nil"/>
              <w:bottom w:val="nil"/>
              <w:right w:val="nil"/>
            </w:tcBorders>
            <w:shd w:val="clear" w:color="auto" w:fill="auto"/>
            <w:noWrap/>
            <w:vAlign w:val="bottom"/>
            <w:hideMark/>
          </w:tcPr>
          <w:p w14:paraId="3B59840A"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42B5629"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3D955DA1"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2635B159"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74E15E39"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31888997"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C847BA6"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2. ACOMPAÑAMIENTO VIRTUAL</w:t>
            </w:r>
          </w:p>
        </w:tc>
      </w:tr>
      <w:tr w:rsidR="00A85848" w:rsidRPr="00A85848" w14:paraId="21E55FBE" w14:textId="77777777" w:rsidTr="000C2B84">
        <w:trPr>
          <w:trHeight w:val="300"/>
        </w:trPr>
        <w:tc>
          <w:tcPr>
            <w:tcW w:w="3256" w:type="dxa"/>
            <w:tcBorders>
              <w:top w:val="nil"/>
              <w:left w:val="nil"/>
              <w:bottom w:val="nil"/>
              <w:right w:val="nil"/>
            </w:tcBorders>
            <w:shd w:val="clear" w:color="auto" w:fill="auto"/>
            <w:noWrap/>
            <w:vAlign w:val="bottom"/>
            <w:hideMark/>
          </w:tcPr>
          <w:p w14:paraId="5E132A1D"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20438696"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98ED91F"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82C4FAE"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36F9A2C0"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6B89CB27" w14:textId="77777777" w:rsidTr="000C2B84">
        <w:trPr>
          <w:trHeight w:val="300"/>
        </w:trPr>
        <w:tc>
          <w:tcPr>
            <w:tcW w:w="9996" w:type="dxa"/>
            <w:gridSpan w:val="7"/>
            <w:tcBorders>
              <w:top w:val="single" w:sz="4" w:space="0" w:color="auto"/>
              <w:left w:val="single" w:sz="4" w:space="0" w:color="auto"/>
              <w:bottom w:val="nil"/>
              <w:right w:val="single" w:sz="4" w:space="0" w:color="auto"/>
            </w:tcBorders>
            <w:shd w:val="clear" w:color="auto" w:fill="auto"/>
            <w:noWrap/>
            <w:vAlign w:val="center"/>
            <w:hideMark/>
          </w:tcPr>
          <w:p w14:paraId="7796B424"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1. Implementación de la (s) Estrategia (s)</w:t>
            </w:r>
          </w:p>
        </w:tc>
      </w:tr>
      <w:tr w:rsidR="00A85848" w:rsidRPr="00A85848" w14:paraId="583615BF" w14:textId="77777777" w:rsidTr="000C2B84">
        <w:trPr>
          <w:trHeight w:val="336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0437D99" w14:textId="1666BEC0"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generales de la implementación de la (s) Estrategia (s).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 xml:space="preserve">¿Cómo se siente implementando la Estrategia? ¿Los conceptos y contenidos de las actividades sugeridas en cada encuentro son claros? ¿Quiere hablar de </w:t>
            </w:r>
            <w:r w:rsidR="000C2B84" w:rsidRPr="00A85848">
              <w:rPr>
                <w:rFonts w:ascii="Verdana" w:eastAsia="Times New Roman" w:hAnsi="Verdana"/>
                <w:i/>
                <w:iCs/>
                <w:color w:val="000000"/>
                <w:sz w:val="22"/>
                <w:szCs w:val="22"/>
                <w:lang w:val="es-CO" w:eastAsia="es-CO"/>
              </w:rPr>
              <w:t>algunas actividades</w:t>
            </w:r>
            <w:r w:rsidRPr="00A85848">
              <w:rPr>
                <w:rFonts w:ascii="Verdana" w:eastAsia="Times New Roman" w:hAnsi="Verdana"/>
                <w:i/>
                <w:iCs/>
                <w:color w:val="000000"/>
                <w:sz w:val="22"/>
                <w:szCs w:val="22"/>
                <w:lang w:val="es-CO" w:eastAsia="es-CO"/>
              </w:rPr>
              <w:t xml:space="preserve"> / encuentro en particular? ¿Cómo prepara los encuentros? ¿Cómo percibe a las víctimas que participan en el encuentro? ¿En qué momento realiza la valoración de percepción de la recuperación emocional? ¿Qué es lo más difícil en la valoración? ¿Cuál es el encuentro que le gusta más? ¿Por qué? ¿Cuál encuentro no le gusta tanto? ¿Por qué? ¿Cómo gestiona los materiales para el desarrollo de los encuentros? ¿Cómo gestiona los espacios para los encuentros? ¿Cuántas personas convocan para la conformación de un grupo? ¿</w:t>
            </w:r>
            <w:r w:rsidR="000C2B84" w:rsidRPr="00A85848">
              <w:rPr>
                <w:rFonts w:ascii="Verdana" w:eastAsia="Times New Roman" w:hAnsi="Verdana"/>
                <w:i/>
                <w:iCs/>
                <w:color w:val="000000"/>
                <w:sz w:val="22"/>
                <w:szCs w:val="22"/>
                <w:lang w:val="es-CO" w:eastAsia="es-CO"/>
              </w:rPr>
              <w:t>Cuántos</w:t>
            </w:r>
            <w:r w:rsidRPr="00A85848">
              <w:rPr>
                <w:rFonts w:ascii="Verdana" w:eastAsia="Times New Roman" w:hAnsi="Verdana"/>
                <w:i/>
                <w:iCs/>
                <w:color w:val="000000"/>
                <w:sz w:val="22"/>
                <w:szCs w:val="22"/>
                <w:lang w:val="es-CO" w:eastAsia="es-CO"/>
              </w:rPr>
              <w:t xml:space="preserve"> llegan al primer encuentro? ¿</w:t>
            </w:r>
            <w:r w:rsidR="000C2B84" w:rsidRPr="00A85848">
              <w:rPr>
                <w:rFonts w:ascii="Verdana" w:eastAsia="Times New Roman" w:hAnsi="Verdana"/>
                <w:i/>
                <w:iCs/>
                <w:color w:val="000000"/>
                <w:sz w:val="22"/>
                <w:szCs w:val="22"/>
                <w:lang w:val="es-CO" w:eastAsia="es-CO"/>
              </w:rPr>
              <w:t>Cuántos</w:t>
            </w:r>
            <w:r w:rsidRPr="00A85848">
              <w:rPr>
                <w:rFonts w:ascii="Verdana" w:eastAsia="Times New Roman" w:hAnsi="Verdana"/>
                <w:i/>
                <w:iCs/>
                <w:color w:val="000000"/>
                <w:sz w:val="22"/>
                <w:szCs w:val="22"/>
                <w:lang w:val="es-CO" w:eastAsia="es-CO"/>
              </w:rPr>
              <w:t xml:space="preserve"> permanecen? ¿Cómo podríamos fortalecer la permanencia? ¿Qué estrategia de focalización le funciona más?</w:t>
            </w:r>
          </w:p>
        </w:tc>
      </w:tr>
      <w:tr w:rsidR="00A85848" w:rsidRPr="00A85848" w14:paraId="7CC90C97" w14:textId="77777777" w:rsidTr="000C2B84">
        <w:trPr>
          <w:trHeight w:val="1260"/>
        </w:trPr>
        <w:tc>
          <w:tcPr>
            <w:tcW w:w="9996" w:type="dxa"/>
            <w:gridSpan w:val="7"/>
            <w:tcBorders>
              <w:top w:val="nil"/>
              <w:left w:val="single" w:sz="4" w:space="0" w:color="auto"/>
              <w:bottom w:val="single" w:sz="4" w:space="0" w:color="auto"/>
              <w:right w:val="single" w:sz="4" w:space="0" w:color="000000"/>
            </w:tcBorders>
            <w:shd w:val="clear" w:color="auto" w:fill="auto"/>
            <w:noWrap/>
            <w:hideMark/>
          </w:tcPr>
          <w:p w14:paraId="530531A4" w14:textId="77777777" w:rsid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p w14:paraId="186BF4D3" w14:textId="77777777" w:rsidR="000C2B84" w:rsidRDefault="000C2B84" w:rsidP="00A85848">
            <w:pPr>
              <w:spacing w:after="0"/>
              <w:rPr>
                <w:rFonts w:ascii="Verdana" w:eastAsia="Times New Roman" w:hAnsi="Verdana"/>
                <w:b/>
                <w:bCs/>
                <w:color w:val="000000"/>
                <w:sz w:val="22"/>
                <w:szCs w:val="22"/>
                <w:lang w:val="es-CO" w:eastAsia="es-CO"/>
              </w:rPr>
            </w:pPr>
          </w:p>
          <w:p w14:paraId="7974EAB6" w14:textId="77777777" w:rsidR="000C2B84" w:rsidRDefault="000C2B84" w:rsidP="00A85848">
            <w:pPr>
              <w:spacing w:after="0"/>
              <w:rPr>
                <w:rFonts w:ascii="Verdana" w:eastAsia="Times New Roman" w:hAnsi="Verdana"/>
                <w:b/>
                <w:bCs/>
                <w:color w:val="000000"/>
                <w:sz w:val="22"/>
                <w:szCs w:val="22"/>
                <w:lang w:val="es-CO" w:eastAsia="es-CO"/>
              </w:rPr>
            </w:pPr>
          </w:p>
          <w:p w14:paraId="33D7EFAA" w14:textId="77777777" w:rsidR="000C2B84" w:rsidRDefault="000C2B84" w:rsidP="00A85848">
            <w:pPr>
              <w:spacing w:after="0"/>
              <w:rPr>
                <w:rFonts w:ascii="Verdana" w:eastAsia="Times New Roman" w:hAnsi="Verdana"/>
                <w:b/>
                <w:bCs/>
                <w:color w:val="000000"/>
                <w:sz w:val="22"/>
                <w:szCs w:val="22"/>
                <w:lang w:val="es-CO" w:eastAsia="es-CO"/>
              </w:rPr>
            </w:pPr>
          </w:p>
          <w:p w14:paraId="1A98DF29" w14:textId="77777777" w:rsidR="000C2B84" w:rsidRDefault="000C2B84" w:rsidP="00A85848">
            <w:pPr>
              <w:spacing w:after="0"/>
              <w:rPr>
                <w:rFonts w:ascii="Verdana" w:eastAsia="Times New Roman" w:hAnsi="Verdana"/>
                <w:b/>
                <w:bCs/>
                <w:color w:val="000000"/>
                <w:sz w:val="22"/>
                <w:szCs w:val="22"/>
                <w:lang w:val="es-CO" w:eastAsia="es-CO"/>
              </w:rPr>
            </w:pPr>
          </w:p>
          <w:p w14:paraId="5E4B8A8F" w14:textId="77777777" w:rsidR="000C2B84" w:rsidRDefault="000C2B84" w:rsidP="00A85848">
            <w:pPr>
              <w:spacing w:after="0"/>
              <w:rPr>
                <w:rFonts w:ascii="Verdana" w:eastAsia="Times New Roman" w:hAnsi="Verdana"/>
                <w:b/>
                <w:bCs/>
                <w:color w:val="000000"/>
                <w:sz w:val="22"/>
                <w:szCs w:val="22"/>
                <w:lang w:val="es-CO" w:eastAsia="es-CO"/>
              </w:rPr>
            </w:pPr>
          </w:p>
          <w:p w14:paraId="545C9965" w14:textId="77777777" w:rsidR="000C2B84" w:rsidRDefault="000C2B84" w:rsidP="00A85848">
            <w:pPr>
              <w:spacing w:after="0"/>
              <w:rPr>
                <w:rFonts w:ascii="Verdana" w:eastAsia="Times New Roman" w:hAnsi="Verdana"/>
                <w:b/>
                <w:bCs/>
                <w:color w:val="000000"/>
                <w:sz w:val="22"/>
                <w:szCs w:val="22"/>
                <w:lang w:val="es-CO" w:eastAsia="es-CO"/>
              </w:rPr>
            </w:pPr>
          </w:p>
          <w:p w14:paraId="5D8212E3" w14:textId="77777777" w:rsidR="000C2B84" w:rsidRDefault="000C2B84" w:rsidP="00A85848">
            <w:pPr>
              <w:spacing w:after="0"/>
              <w:rPr>
                <w:rFonts w:ascii="Verdana" w:eastAsia="Times New Roman" w:hAnsi="Verdana"/>
                <w:b/>
                <w:bCs/>
                <w:color w:val="000000"/>
                <w:sz w:val="22"/>
                <w:szCs w:val="22"/>
                <w:lang w:val="es-CO" w:eastAsia="es-CO"/>
              </w:rPr>
            </w:pPr>
          </w:p>
          <w:p w14:paraId="50AB47F0" w14:textId="77777777" w:rsidR="000C2B84" w:rsidRDefault="000C2B84" w:rsidP="00A85848">
            <w:pPr>
              <w:spacing w:after="0"/>
              <w:rPr>
                <w:rFonts w:ascii="Verdana" w:eastAsia="Times New Roman" w:hAnsi="Verdana"/>
                <w:b/>
                <w:bCs/>
                <w:color w:val="000000"/>
                <w:sz w:val="22"/>
                <w:szCs w:val="22"/>
                <w:lang w:val="es-CO" w:eastAsia="es-CO"/>
              </w:rPr>
            </w:pPr>
          </w:p>
          <w:p w14:paraId="7F42385D" w14:textId="77777777" w:rsidR="000C2B84" w:rsidRDefault="000C2B84" w:rsidP="00A85848">
            <w:pPr>
              <w:spacing w:after="0"/>
              <w:rPr>
                <w:rFonts w:ascii="Verdana" w:eastAsia="Times New Roman" w:hAnsi="Verdana"/>
                <w:b/>
                <w:bCs/>
                <w:color w:val="000000"/>
                <w:sz w:val="22"/>
                <w:szCs w:val="22"/>
                <w:lang w:val="es-CO" w:eastAsia="es-CO"/>
              </w:rPr>
            </w:pPr>
          </w:p>
          <w:p w14:paraId="0ABCFBCC" w14:textId="242CEB8F" w:rsidR="000C2B84" w:rsidRDefault="000C2B84" w:rsidP="00A85848">
            <w:pPr>
              <w:spacing w:after="0"/>
              <w:rPr>
                <w:rFonts w:ascii="Verdana" w:eastAsia="Times New Roman" w:hAnsi="Verdana"/>
                <w:b/>
                <w:bCs/>
                <w:color w:val="000000"/>
                <w:sz w:val="22"/>
                <w:szCs w:val="22"/>
                <w:lang w:val="es-CO" w:eastAsia="es-CO"/>
              </w:rPr>
            </w:pPr>
          </w:p>
          <w:p w14:paraId="6A5596FA" w14:textId="77777777" w:rsidR="006C40B2" w:rsidRDefault="006C40B2" w:rsidP="00A85848">
            <w:pPr>
              <w:spacing w:after="0"/>
              <w:rPr>
                <w:rFonts w:ascii="Verdana" w:eastAsia="Times New Roman" w:hAnsi="Verdana"/>
                <w:b/>
                <w:bCs/>
                <w:color w:val="000000"/>
                <w:sz w:val="22"/>
                <w:szCs w:val="22"/>
                <w:lang w:val="es-CO" w:eastAsia="es-CO"/>
              </w:rPr>
            </w:pPr>
          </w:p>
          <w:p w14:paraId="1FA10678" w14:textId="77777777" w:rsidR="000C2B84" w:rsidRDefault="000C2B84" w:rsidP="00A85848">
            <w:pPr>
              <w:spacing w:after="0"/>
              <w:rPr>
                <w:rFonts w:ascii="Verdana" w:eastAsia="Times New Roman" w:hAnsi="Verdana"/>
                <w:b/>
                <w:bCs/>
                <w:color w:val="000000"/>
                <w:sz w:val="22"/>
                <w:szCs w:val="22"/>
                <w:lang w:val="es-CO" w:eastAsia="es-CO"/>
              </w:rPr>
            </w:pPr>
          </w:p>
          <w:p w14:paraId="33A631BD" w14:textId="77777777" w:rsidR="000C2B84" w:rsidRDefault="000C2B84" w:rsidP="00A85848">
            <w:pPr>
              <w:spacing w:after="0"/>
              <w:rPr>
                <w:rFonts w:ascii="Verdana" w:eastAsia="Times New Roman" w:hAnsi="Verdana"/>
                <w:b/>
                <w:bCs/>
                <w:color w:val="000000"/>
                <w:sz w:val="22"/>
                <w:szCs w:val="22"/>
                <w:lang w:val="es-CO" w:eastAsia="es-CO"/>
              </w:rPr>
            </w:pPr>
          </w:p>
          <w:p w14:paraId="62D685B9" w14:textId="77777777" w:rsidR="000C2B84" w:rsidRDefault="000C2B84" w:rsidP="00A85848">
            <w:pPr>
              <w:spacing w:after="0"/>
              <w:rPr>
                <w:rFonts w:ascii="Verdana" w:eastAsia="Times New Roman" w:hAnsi="Verdana"/>
                <w:b/>
                <w:bCs/>
                <w:color w:val="000000"/>
                <w:sz w:val="22"/>
                <w:szCs w:val="22"/>
                <w:lang w:val="es-CO" w:eastAsia="es-CO"/>
              </w:rPr>
            </w:pPr>
          </w:p>
          <w:p w14:paraId="2DED1EF3" w14:textId="5AD5005E" w:rsidR="000C2B84" w:rsidRPr="00A85848" w:rsidRDefault="000C2B84" w:rsidP="00A85848">
            <w:pPr>
              <w:spacing w:after="0"/>
              <w:rPr>
                <w:rFonts w:ascii="Verdana" w:eastAsia="Times New Roman" w:hAnsi="Verdana"/>
                <w:b/>
                <w:bCs/>
                <w:color w:val="000000"/>
                <w:sz w:val="22"/>
                <w:szCs w:val="22"/>
                <w:lang w:val="es-CO" w:eastAsia="es-CO"/>
              </w:rPr>
            </w:pPr>
          </w:p>
        </w:tc>
      </w:tr>
      <w:tr w:rsidR="00A85848" w:rsidRPr="00A85848" w14:paraId="1DE1CB82"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0586"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lastRenderedPageBreak/>
              <w:t>2. Formación y Cuidado</w:t>
            </w:r>
          </w:p>
        </w:tc>
      </w:tr>
      <w:tr w:rsidR="00A85848" w:rsidRPr="00A85848" w14:paraId="5FB64BCE" w14:textId="77777777" w:rsidTr="000C2B84">
        <w:trPr>
          <w:trHeight w:val="2715"/>
        </w:trPr>
        <w:tc>
          <w:tcPr>
            <w:tcW w:w="999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A490E4B" w14:textId="77777777"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con el proceso de formación y las acciones de cuidado.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¿Cómo se sintió en la jornada de formación? ¿Qué le gustó más? ¿Qué temas vistos en la jornada recuerda? ¿Ha buscado literatura adicional? ¿Cómo siente que le sirvió la jornada de formación para mejorar la atención psicosocial que le brinda las víctimas? ¿Qué competencia (s) cree que fortaleció? ¿Por qué? ¿Qué habilidades siente de desarrolló o fortaleció para mejorar la atención psicosocial? ¿Siente que necesita preparar más? ¿Por qué? ¿Cómo se sintió en la jornada de cuidado? ¿Qué le gustó más? ¿Por qué? ¿Desarrolla actividades de autocuidado? ¿Cómo lo hace? ¿Cada cuánto? ¿Qué siente que hace falta para estar mejor?</w:t>
            </w:r>
          </w:p>
        </w:tc>
      </w:tr>
      <w:tr w:rsidR="00A85848" w:rsidRPr="00A85848" w14:paraId="2959A831" w14:textId="77777777" w:rsidTr="000C2B84">
        <w:trPr>
          <w:trHeight w:val="1305"/>
        </w:trPr>
        <w:tc>
          <w:tcPr>
            <w:tcW w:w="999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6F8701B6"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tc>
      </w:tr>
      <w:tr w:rsidR="00A85848" w:rsidRPr="00A85848" w14:paraId="6ED83526"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2A0D"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3. Registro MAARIV</w:t>
            </w:r>
          </w:p>
        </w:tc>
      </w:tr>
      <w:tr w:rsidR="00A85848" w:rsidRPr="00A85848" w14:paraId="65551171" w14:textId="77777777" w:rsidTr="000C2B84">
        <w:trPr>
          <w:trHeight w:val="213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77BD987" w14:textId="77777777"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más relevantes del registro de información.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 xml:space="preserve">¿Cómo realiza el registro de la información en le MAARIV? ¿Cada cuánto realiza el registro? ¿Ha tenido dificultades con la plataforma? ¿Cómo las solucionó? ¿Qué es lo más difícil en el registro? ¿Cuánto tiempo dedica al mes en el registro? ¿Cómo ve los criterios de recuperación que sustentan su concepto? ¿Se podrían mejorar? ¿Los criterios marcados por Usted coinciden con la percepción de recuperación de las víctimas? ¿Por qué? ¿Cómo ve la recuperación emocional de las víctimas? </w:t>
            </w:r>
          </w:p>
        </w:tc>
      </w:tr>
      <w:tr w:rsidR="00A85848" w:rsidRPr="00A85848" w14:paraId="71074F75" w14:textId="77777777" w:rsidTr="000C2B84">
        <w:trPr>
          <w:trHeight w:val="132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0B8B1091"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tc>
      </w:tr>
      <w:tr w:rsidR="00A85848" w:rsidRPr="00A85848" w14:paraId="1109B151"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31F7"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4. Otras actividades </w:t>
            </w:r>
          </w:p>
        </w:tc>
      </w:tr>
      <w:tr w:rsidR="00A85848" w:rsidRPr="00A85848" w14:paraId="3B087DAB" w14:textId="77777777" w:rsidTr="000C2B84">
        <w:trPr>
          <w:trHeight w:val="289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BE42912" w14:textId="77777777"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Se busca propiciar una conversación que permita conocer aspectos más relevantes de las actividades</w:t>
            </w:r>
          </w:p>
        </w:tc>
      </w:tr>
      <w:tr w:rsidR="00A85848" w:rsidRPr="00A85848" w14:paraId="0CA5051B" w14:textId="77777777" w:rsidTr="000C2B84">
        <w:trPr>
          <w:trHeight w:val="352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D2B3" w14:textId="77777777" w:rsidR="00A85848" w:rsidRPr="00A85848" w:rsidRDefault="00A85848" w:rsidP="008C4D87">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lastRenderedPageBreak/>
              <w:t> </w:t>
            </w:r>
          </w:p>
        </w:tc>
      </w:tr>
      <w:tr w:rsidR="00A85848" w:rsidRPr="00A85848" w14:paraId="4FCCF50E" w14:textId="77777777" w:rsidTr="000C2B84">
        <w:trPr>
          <w:trHeight w:val="300"/>
        </w:trPr>
        <w:tc>
          <w:tcPr>
            <w:tcW w:w="3256" w:type="dxa"/>
            <w:tcBorders>
              <w:top w:val="nil"/>
              <w:left w:val="nil"/>
              <w:bottom w:val="nil"/>
              <w:right w:val="nil"/>
            </w:tcBorders>
            <w:shd w:val="clear" w:color="auto" w:fill="auto"/>
            <w:noWrap/>
            <w:vAlign w:val="bottom"/>
            <w:hideMark/>
          </w:tcPr>
          <w:p w14:paraId="31C19BC0"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6B80DE67"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49E10476"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8750433"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1C2EF07F"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6977925D"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4E1E76A"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3. SELECCIÓN Y SEGUIMIENTO A CASOS</w:t>
            </w:r>
          </w:p>
        </w:tc>
      </w:tr>
      <w:tr w:rsidR="00A85848" w:rsidRPr="00A85848" w14:paraId="6F0584B0" w14:textId="77777777" w:rsidTr="000C2B84">
        <w:trPr>
          <w:trHeight w:val="300"/>
        </w:trPr>
        <w:tc>
          <w:tcPr>
            <w:tcW w:w="3256" w:type="dxa"/>
            <w:tcBorders>
              <w:top w:val="nil"/>
              <w:left w:val="nil"/>
              <w:bottom w:val="nil"/>
              <w:right w:val="nil"/>
            </w:tcBorders>
            <w:shd w:val="clear" w:color="auto" w:fill="auto"/>
            <w:noWrap/>
            <w:vAlign w:val="bottom"/>
            <w:hideMark/>
          </w:tcPr>
          <w:p w14:paraId="2B36F737"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6B6D55D"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F244F90"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F0D2E0B"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07AC1099"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06D3C402"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3C3D"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1. Selección de caso (s) para análisis.</w:t>
            </w:r>
          </w:p>
        </w:tc>
      </w:tr>
      <w:tr w:rsidR="00A85848" w:rsidRPr="00A85848" w14:paraId="4E3F0F9F" w14:textId="77777777" w:rsidTr="000C2B84">
        <w:trPr>
          <w:trHeight w:val="259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hideMark/>
          </w:tcPr>
          <w:p w14:paraId="05133E06" w14:textId="60E151F9"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Dialogar y consignar los acuerdos respecto a la </w:t>
            </w:r>
            <w:r w:rsidR="000C2B84" w:rsidRPr="00A85848">
              <w:rPr>
                <w:rFonts w:ascii="Verdana" w:eastAsia="Times New Roman" w:hAnsi="Verdana"/>
                <w:color w:val="000000"/>
                <w:sz w:val="22"/>
                <w:szCs w:val="22"/>
                <w:lang w:val="es-CO" w:eastAsia="es-CO"/>
              </w:rPr>
              <w:t>selección</w:t>
            </w:r>
            <w:r w:rsidRPr="00A85848">
              <w:rPr>
                <w:rFonts w:ascii="Verdana" w:eastAsia="Times New Roman" w:hAnsi="Verdana"/>
                <w:color w:val="000000"/>
                <w:sz w:val="22"/>
                <w:szCs w:val="22"/>
                <w:lang w:val="es-CO" w:eastAsia="es-CO"/>
              </w:rPr>
              <w:t xml:space="preserve"> de caso, los compromisos y la fecha de seguimiento. </w:t>
            </w:r>
          </w:p>
        </w:tc>
      </w:tr>
      <w:tr w:rsidR="00A85848" w:rsidRPr="00A85848" w14:paraId="173EEB2E"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1D60"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2. Seguimiento caso (s) para análisis</w:t>
            </w:r>
          </w:p>
        </w:tc>
      </w:tr>
      <w:tr w:rsidR="00A85848" w:rsidRPr="00A85848" w14:paraId="6625B5E3" w14:textId="77777777" w:rsidTr="000C2B84">
        <w:trPr>
          <w:trHeight w:val="262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D10E7D" w14:textId="63AF9F8C"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Dialogar y consignar los aspectos definidos para el seguimiento al caso, los </w:t>
            </w:r>
            <w:r w:rsidR="000C2B84" w:rsidRPr="00A85848">
              <w:rPr>
                <w:rFonts w:ascii="Verdana" w:eastAsia="Times New Roman" w:hAnsi="Verdana"/>
                <w:color w:val="000000"/>
                <w:sz w:val="22"/>
                <w:szCs w:val="22"/>
                <w:lang w:val="es-CO" w:eastAsia="es-CO"/>
              </w:rPr>
              <w:t>compromisos</w:t>
            </w:r>
            <w:r w:rsidRPr="00A85848">
              <w:rPr>
                <w:rFonts w:ascii="Verdana" w:eastAsia="Times New Roman" w:hAnsi="Verdana"/>
                <w:color w:val="000000"/>
                <w:sz w:val="22"/>
                <w:szCs w:val="22"/>
                <w:lang w:val="es-CO" w:eastAsia="es-CO"/>
              </w:rPr>
              <w:t xml:space="preserve"> y las fechas de seguimiento. </w:t>
            </w:r>
          </w:p>
        </w:tc>
      </w:tr>
      <w:tr w:rsidR="00A85848" w:rsidRPr="00A85848" w14:paraId="7E67576D" w14:textId="77777777" w:rsidTr="000C2B84">
        <w:trPr>
          <w:trHeight w:val="300"/>
        </w:trPr>
        <w:tc>
          <w:tcPr>
            <w:tcW w:w="3256" w:type="dxa"/>
            <w:tcBorders>
              <w:top w:val="nil"/>
              <w:left w:val="nil"/>
              <w:bottom w:val="nil"/>
              <w:right w:val="nil"/>
            </w:tcBorders>
            <w:shd w:val="clear" w:color="auto" w:fill="auto"/>
            <w:noWrap/>
            <w:vAlign w:val="bottom"/>
            <w:hideMark/>
          </w:tcPr>
          <w:p w14:paraId="4FBFB58F" w14:textId="77777777" w:rsidR="00A85848" w:rsidRPr="00A85848" w:rsidRDefault="00A85848" w:rsidP="00A85848">
            <w:pPr>
              <w:spacing w:after="0"/>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08A4FE9A"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3CC810A5"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62335458"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6379BF8" w14:textId="77777777" w:rsidR="00A85848" w:rsidRPr="00A85848" w:rsidRDefault="00A85848" w:rsidP="00A85848">
            <w:pPr>
              <w:spacing w:after="0"/>
              <w:rPr>
                <w:rFonts w:ascii="Verdana" w:eastAsia="Times New Roman" w:hAnsi="Verdana"/>
                <w:sz w:val="20"/>
                <w:szCs w:val="20"/>
                <w:lang w:val="es-CO" w:eastAsia="es-CO"/>
              </w:rPr>
            </w:pPr>
          </w:p>
        </w:tc>
      </w:tr>
    </w:tbl>
    <w:p w14:paraId="009F115F" w14:textId="22A7E20D" w:rsidR="003A74C4" w:rsidRPr="00A85848" w:rsidRDefault="003A74C4" w:rsidP="2E8C6417">
      <w:pPr>
        <w:tabs>
          <w:tab w:val="left" w:pos="2035"/>
        </w:tabs>
        <w:spacing w:after="0"/>
        <w:contextualSpacing/>
        <w:jc w:val="both"/>
        <w:rPr>
          <w:rFonts w:ascii="Verdana" w:hAnsi="Verdana" w:cs="Arial"/>
          <w:color w:val="FF0000"/>
          <w:sz w:val="20"/>
          <w:szCs w:val="20"/>
          <w:lang w:val="es-CO" w:eastAsia="es-CO"/>
        </w:rPr>
      </w:pPr>
      <w:r w:rsidRPr="00A85848">
        <w:rPr>
          <w:rFonts w:ascii="Verdana" w:hAnsi="Verdana" w:cs="Arial"/>
          <w:b/>
          <w:bCs/>
          <w:sz w:val="20"/>
          <w:szCs w:val="20"/>
          <w:lang w:val="es-CO" w:eastAsia="es-CO"/>
        </w:rPr>
        <w:t xml:space="preserve">CONTROL DE CAMBIOS </w:t>
      </w:r>
    </w:p>
    <w:p w14:paraId="622B050D" w14:textId="77777777" w:rsidR="2E8C6417" w:rsidRDefault="2E8C6417" w:rsidP="2E8C6417">
      <w:pPr>
        <w:spacing w:after="0"/>
        <w:jc w:val="both"/>
        <w:rPr>
          <w:rFonts w:ascii="Verdana" w:hAnsi="Verdana" w:cs="Arial"/>
          <w:b/>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A85848" w14:paraId="139C0B23" w14:textId="77777777" w:rsidTr="006C40B2">
        <w:trPr>
          <w:trHeight w:val="326"/>
          <w:tblHeader/>
        </w:trPr>
        <w:tc>
          <w:tcPr>
            <w:tcW w:w="993" w:type="dxa"/>
            <w:shd w:val="clear" w:color="auto" w:fill="A6A6A6" w:themeFill="background1" w:themeFillShade="A6"/>
            <w:vAlign w:val="center"/>
          </w:tcPr>
          <w:p w14:paraId="595638FC"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Descripción de la modificación</w:t>
            </w:r>
          </w:p>
        </w:tc>
      </w:tr>
      <w:tr w:rsidR="003A74C4" w:rsidRPr="00A85848" w14:paraId="0B1BE2DF" w14:textId="77777777" w:rsidTr="00A47C45">
        <w:trPr>
          <w:trHeight w:val="159"/>
        </w:trPr>
        <w:tc>
          <w:tcPr>
            <w:tcW w:w="993" w:type="dxa"/>
            <w:shd w:val="clear" w:color="auto" w:fill="auto"/>
          </w:tcPr>
          <w:p w14:paraId="6463EEB7" w14:textId="791CD537" w:rsidR="003A74C4" w:rsidRPr="006C40B2" w:rsidRDefault="003A74C4"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V1</w:t>
            </w:r>
          </w:p>
        </w:tc>
        <w:tc>
          <w:tcPr>
            <w:tcW w:w="1559" w:type="dxa"/>
            <w:shd w:val="clear" w:color="auto" w:fill="auto"/>
          </w:tcPr>
          <w:p w14:paraId="68C9DABD" w14:textId="07112739" w:rsidR="003A74C4" w:rsidRPr="006C40B2" w:rsidRDefault="00E241DE"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13</w:t>
            </w:r>
            <w:r w:rsidR="00F255AA" w:rsidRPr="006C40B2">
              <w:rPr>
                <w:rFonts w:ascii="Verdana" w:eastAsia="Arial" w:hAnsi="Verdana" w:cs="Arial"/>
                <w:sz w:val="16"/>
                <w:szCs w:val="16"/>
                <w:lang w:val="es-ES" w:eastAsia="es-ES" w:bidi="es-ES"/>
              </w:rPr>
              <w:t>/</w:t>
            </w:r>
            <w:r w:rsidRPr="006C40B2">
              <w:rPr>
                <w:rFonts w:ascii="Verdana" w:eastAsia="Arial" w:hAnsi="Verdana" w:cs="Arial"/>
                <w:sz w:val="16"/>
                <w:szCs w:val="16"/>
                <w:lang w:val="es-ES" w:eastAsia="es-ES" w:bidi="es-ES"/>
              </w:rPr>
              <w:t>09</w:t>
            </w:r>
            <w:r w:rsidR="00F255AA" w:rsidRPr="006C40B2">
              <w:rPr>
                <w:rFonts w:ascii="Verdana" w:eastAsia="Arial" w:hAnsi="Verdana" w:cs="Arial"/>
                <w:sz w:val="16"/>
                <w:szCs w:val="16"/>
                <w:lang w:val="es-ES" w:eastAsia="es-ES" w:bidi="es-ES"/>
              </w:rPr>
              <w:t>/2019</w:t>
            </w:r>
          </w:p>
        </w:tc>
        <w:tc>
          <w:tcPr>
            <w:tcW w:w="7148" w:type="dxa"/>
            <w:shd w:val="clear" w:color="auto" w:fill="auto"/>
          </w:tcPr>
          <w:p w14:paraId="22D972F5" w14:textId="1CC16E18" w:rsidR="003A74C4" w:rsidRPr="006C40B2" w:rsidRDefault="00FA4180"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Creación</w:t>
            </w:r>
            <w:r w:rsidR="2E8C6417" w:rsidRPr="006C40B2">
              <w:rPr>
                <w:rFonts w:ascii="Verdana" w:eastAsia="Arial" w:hAnsi="Verdana" w:cs="Arial"/>
                <w:sz w:val="16"/>
                <w:szCs w:val="16"/>
                <w:lang w:val="es-ES" w:eastAsia="es-ES" w:bidi="es-ES"/>
              </w:rPr>
              <w:t xml:space="preserve"> de documento</w:t>
            </w:r>
          </w:p>
        </w:tc>
      </w:tr>
    </w:tbl>
    <w:p w14:paraId="46D49CEE" w14:textId="659534F2" w:rsidR="00A2429C" w:rsidRPr="00A85848" w:rsidRDefault="00A2429C" w:rsidP="008C4D87">
      <w:pPr>
        <w:autoSpaceDE w:val="0"/>
        <w:autoSpaceDN w:val="0"/>
        <w:adjustRightInd w:val="0"/>
        <w:spacing w:after="0"/>
        <w:jc w:val="both"/>
        <w:rPr>
          <w:rFonts w:ascii="Verdana" w:hAnsi="Verdana" w:cs="Arial"/>
          <w:b/>
          <w:bCs/>
          <w:sz w:val="20"/>
          <w:szCs w:val="20"/>
          <w:lang w:val="es-ES" w:eastAsia="es-ES"/>
        </w:rPr>
      </w:pPr>
    </w:p>
    <w:sectPr w:rsidR="00A2429C" w:rsidRPr="00A85848" w:rsidSect="006C40B2">
      <w:headerReference w:type="even" r:id="rId8"/>
      <w:headerReference w:type="default" r:id="rId9"/>
      <w:footerReference w:type="even" r:id="rId10"/>
      <w:footerReference w:type="default" r:id="rId11"/>
      <w:headerReference w:type="first" r:id="rId12"/>
      <w:footerReference w:type="first" r:id="rId13"/>
      <w:pgSz w:w="12240" w:h="15840"/>
      <w:pgMar w:top="893" w:right="1418" w:bottom="1276"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40A1" w14:textId="77777777" w:rsidR="005C618D" w:rsidRDefault="005C618D">
      <w:pPr>
        <w:spacing w:after="0"/>
      </w:pPr>
      <w:r>
        <w:separator/>
      </w:r>
    </w:p>
  </w:endnote>
  <w:endnote w:type="continuationSeparator" w:id="0">
    <w:p w14:paraId="72B44B92" w14:textId="77777777" w:rsidR="005C618D" w:rsidRDefault="005C6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16E" w14:textId="77777777" w:rsidR="00A47C45" w:rsidRDefault="00A47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A69" w14:textId="77777777" w:rsidR="00A47C45" w:rsidRDefault="00A47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8AD0" w14:textId="77777777" w:rsidR="005C618D" w:rsidRDefault="005C618D">
      <w:pPr>
        <w:spacing w:after="0"/>
      </w:pPr>
      <w:r>
        <w:separator/>
      </w:r>
    </w:p>
  </w:footnote>
  <w:footnote w:type="continuationSeparator" w:id="0">
    <w:p w14:paraId="4038FA00" w14:textId="77777777" w:rsidR="005C618D" w:rsidRDefault="005C61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4" name="Imagen 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6C40B2" w:rsidRPr="00CD4AF9" w14:paraId="7828F7A4" w14:textId="77777777" w:rsidTr="001052AA">
      <w:trPr>
        <w:trHeight w:val="699"/>
      </w:trPr>
      <w:tc>
        <w:tcPr>
          <w:tcW w:w="3353" w:type="dxa"/>
          <w:vMerge w:val="restart"/>
          <w:shd w:val="clear" w:color="auto" w:fill="BFBFBF" w:themeFill="background1" w:themeFillShade="BF"/>
          <w:vAlign w:val="center"/>
        </w:tcPr>
        <w:p w14:paraId="1633D4AA" w14:textId="77777777" w:rsidR="006C40B2" w:rsidRPr="00CD4AF9" w:rsidRDefault="006C40B2" w:rsidP="006C40B2">
          <w:pPr>
            <w:widowControl w:val="0"/>
            <w:spacing w:after="0"/>
            <w:jc w:val="center"/>
            <w:rPr>
              <w:rFonts w:ascii="Verdana" w:hAnsi="Verdana" w:cs="Arial"/>
              <w:b/>
              <w:color w:val="FFFFFF"/>
              <w:sz w:val="18"/>
              <w:szCs w:val="18"/>
            </w:rPr>
          </w:pPr>
          <w:r>
            <w:rPr>
              <w:noProof/>
            </w:rPr>
            <w:drawing>
              <wp:inline distT="0" distB="0" distL="0" distR="0" wp14:anchorId="5F6E0BF5" wp14:editId="1BCDB250">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5D723A60" w14:textId="138FC0D8" w:rsidR="006C40B2" w:rsidRPr="006115CF" w:rsidRDefault="006C40B2" w:rsidP="006C40B2">
          <w:pPr>
            <w:widowControl w:val="0"/>
            <w:spacing w:after="0"/>
            <w:jc w:val="center"/>
            <w:rPr>
              <w:rFonts w:ascii="Verdana" w:hAnsi="Verdana" w:cs="Arial"/>
              <w:b/>
              <w:color w:val="FFFFFF" w:themeColor="background1"/>
              <w:sz w:val="18"/>
              <w:szCs w:val="18"/>
            </w:rPr>
          </w:pPr>
          <w:r w:rsidRPr="006C40B2">
            <w:rPr>
              <w:rFonts w:ascii="Verdana" w:hAnsi="Verdana" w:cs="Arial"/>
              <w:b/>
              <w:color w:val="FFFFFF" w:themeColor="background1"/>
              <w:sz w:val="18"/>
              <w:szCs w:val="18"/>
            </w:rPr>
            <w:t>FORMATO SEGUIMIENTO VIRTUAL A PROFESIONALES</w:t>
          </w:r>
        </w:p>
      </w:tc>
      <w:tc>
        <w:tcPr>
          <w:tcW w:w="2666" w:type="dxa"/>
          <w:shd w:val="clear" w:color="auto" w:fill="auto"/>
          <w:vAlign w:val="center"/>
        </w:tcPr>
        <w:p w14:paraId="02364CB2" w14:textId="7D3268B7" w:rsidR="006C40B2" w:rsidRPr="00CD4AF9" w:rsidRDefault="006C40B2" w:rsidP="006C40B2">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6C40B2">
            <w:rPr>
              <w:rFonts w:ascii="Verdana" w:hAnsi="Verdana" w:cs="Arial"/>
              <w:sz w:val="16"/>
              <w:szCs w:val="16"/>
            </w:rPr>
            <w:t>400,08,15-118</w:t>
          </w:r>
        </w:p>
      </w:tc>
    </w:tr>
    <w:tr w:rsidR="006C40B2" w:rsidRPr="00CD4AF9" w14:paraId="4CC19046" w14:textId="77777777" w:rsidTr="001052AA">
      <w:trPr>
        <w:trHeight w:val="413"/>
      </w:trPr>
      <w:tc>
        <w:tcPr>
          <w:tcW w:w="3353" w:type="dxa"/>
          <w:vMerge/>
          <w:shd w:val="clear" w:color="auto" w:fill="BFBFBF" w:themeFill="background1" w:themeFillShade="BF"/>
        </w:tcPr>
        <w:p w14:paraId="56B14A83" w14:textId="77777777" w:rsidR="006C40B2" w:rsidRPr="00CD4AF9" w:rsidRDefault="006C40B2" w:rsidP="006C40B2">
          <w:pPr>
            <w:pStyle w:val="Encabezado"/>
            <w:widowControl w:val="0"/>
            <w:rPr>
              <w:rFonts w:ascii="Verdana" w:hAnsi="Verdana"/>
              <w:sz w:val="18"/>
              <w:szCs w:val="18"/>
            </w:rPr>
          </w:pPr>
        </w:p>
      </w:tc>
      <w:tc>
        <w:tcPr>
          <w:tcW w:w="4636" w:type="dxa"/>
          <w:shd w:val="clear" w:color="auto" w:fill="auto"/>
          <w:vAlign w:val="center"/>
        </w:tcPr>
        <w:p w14:paraId="6A845EC6" w14:textId="77777777" w:rsidR="006C40B2" w:rsidRPr="00CD4AF9" w:rsidRDefault="006C40B2" w:rsidP="006C40B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334D44D" w14:textId="503A517F" w:rsidR="006C40B2" w:rsidRPr="00763299" w:rsidRDefault="006C40B2" w:rsidP="006C40B2">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6C40B2">
            <w:rPr>
              <w:rFonts w:ascii="Verdana" w:hAnsi="Verdana" w:cs="Arial"/>
              <w:color w:val="000000" w:themeColor="text1"/>
              <w:sz w:val="16"/>
              <w:szCs w:val="16"/>
            </w:rPr>
            <w:t>01</w:t>
          </w:r>
        </w:p>
      </w:tc>
    </w:tr>
    <w:tr w:rsidR="006C40B2" w:rsidRPr="00CD4AF9" w14:paraId="7B915AF8" w14:textId="77777777" w:rsidTr="001052AA">
      <w:trPr>
        <w:trHeight w:val="58"/>
      </w:trPr>
      <w:tc>
        <w:tcPr>
          <w:tcW w:w="3353" w:type="dxa"/>
          <w:vMerge/>
          <w:shd w:val="clear" w:color="auto" w:fill="BFBFBF" w:themeFill="background1" w:themeFillShade="BF"/>
        </w:tcPr>
        <w:p w14:paraId="38C8A279" w14:textId="77777777" w:rsidR="006C40B2" w:rsidRPr="00CD4AF9" w:rsidRDefault="006C40B2" w:rsidP="006C40B2">
          <w:pPr>
            <w:pStyle w:val="Encabezado"/>
            <w:widowControl w:val="0"/>
            <w:rPr>
              <w:rFonts w:ascii="Verdana" w:hAnsi="Verdana"/>
            </w:rPr>
          </w:pPr>
        </w:p>
      </w:tc>
      <w:tc>
        <w:tcPr>
          <w:tcW w:w="4636" w:type="dxa"/>
          <w:vMerge w:val="restart"/>
          <w:shd w:val="clear" w:color="auto" w:fill="auto"/>
          <w:vAlign w:val="center"/>
        </w:tcPr>
        <w:p w14:paraId="040DDC05" w14:textId="0F520991" w:rsidR="006C40B2" w:rsidRPr="00CD4AF9" w:rsidRDefault="006C40B2" w:rsidP="006C40B2">
          <w:pPr>
            <w:pStyle w:val="Encabezado"/>
            <w:widowControl w:val="0"/>
            <w:jc w:val="center"/>
            <w:rPr>
              <w:rFonts w:ascii="Verdana" w:hAnsi="Verdana"/>
            </w:rPr>
          </w:pPr>
          <w:r w:rsidRPr="006C40B2">
            <w:rPr>
              <w:rFonts w:ascii="Verdana" w:hAnsi="Verdana"/>
              <w:sz w:val="18"/>
              <w:szCs w:val="18"/>
            </w:rPr>
            <w:t>PROCEDIMIENTO ESTRATEGIAS DE RECUPERACIÓN EMOCIONAL GRUPALES</w:t>
          </w:r>
        </w:p>
      </w:tc>
      <w:tc>
        <w:tcPr>
          <w:tcW w:w="2666" w:type="dxa"/>
          <w:shd w:val="clear" w:color="auto" w:fill="auto"/>
        </w:tcPr>
        <w:p w14:paraId="22BE5A0D" w14:textId="355A62AD" w:rsidR="006C40B2" w:rsidRPr="00763299" w:rsidRDefault="006C40B2" w:rsidP="006C40B2">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6C40B2">
            <w:rPr>
              <w:rFonts w:ascii="Verdana" w:hAnsi="Verdana" w:cs="Arial"/>
              <w:color w:val="000000" w:themeColor="text1"/>
              <w:sz w:val="16"/>
              <w:szCs w:val="16"/>
            </w:rPr>
            <w:t>13/09/2019</w:t>
          </w:r>
        </w:p>
      </w:tc>
    </w:tr>
    <w:tr w:rsidR="006C40B2" w:rsidRPr="00CD4AF9" w14:paraId="47DF5FE1" w14:textId="77777777" w:rsidTr="001052AA">
      <w:trPr>
        <w:trHeight w:val="263"/>
      </w:trPr>
      <w:tc>
        <w:tcPr>
          <w:tcW w:w="3353" w:type="dxa"/>
          <w:vMerge/>
          <w:shd w:val="clear" w:color="auto" w:fill="BFBFBF" w:themeFill="background1" w:themeFillShade="BF"/>
        </w:tcPr>
        <w:p w14:paraId="125BC96B" w14:textId="77777777" w:rsidR="006C40B2" w:rsidRPr="00CD4AF9" w:rsidRDefault="006C40B2" w:rsidP="006C40B2">
          <w:pPr>
            <w:pStyle w:val="Encabezado"/>
            <w:widowControl w:val="0"/>
            <w:rPr>
              <w:rFonts w:ascii="Verdana" w:hAnsi="Verdana"/>
            </w:rPr>
          </w:pPr>
        </w:p>
      </w:tc>
      <w:tc>
        <w:tcPr>
          <w:tcW w:w="4636" w:type="dxa"/>
          <w:vMerge/>
          <w:shd w:val="clear" w:color="auto" w:fill="auto"/>
          <w:vAlign w:val="center"/>
        </w:tcPr>
        <w:p w14:paraId="664AC1F2" w14:textId="77777777" w:rsidR="006C40B2" w:rsidRPr="00F57718" w:rsidRDefault="006C40B2" w:rsidP="006C40B2">
          <w:pPr>
            <w:pStyle w:val="Encabezado"/>
            <w:widowControl w:val="0"/>
            <w:jc w:val="center"/>
            <w:rPr>
              <w:rFonts w:ascii="Verdana" w:hAnsi="Verdana"/>
              <w:sz w:val="18"/>
              <w:szCs w:val="18"/>
            </w:rPr>
          </w:pPr>
        </w:p>
      </w:tc>
      <w:tc>
        <w:tcPr>
          <w:tcW w:w="2666" w:type="dxa"/>
          <w:shd w:val="clear" w:color="auto" w:fill="auto"/>
          <w:vAlign w:val="center"/>
        </w:tcPr>
        <w:p w14:paraId="5CFF43F8" w14:textId="77777777" w:rsidR="006C40B2" w:rsidRPr="002B23B1" w:rsidRDefault="006C40B2" w:rsidP="006C40B2">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63FBC9E" w14:textId="77777777" w:rsidR="006C40B2" w:rsidRPr="00D829B1" w:rsidRDefault="006C40B2"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6" name="Imagen 6"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665"/>
    <w:multiLevelType w:val="hybridMultilevel"/>
    <w:tmpl w:val="6E0C5B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9130A08"/>
    <w:multiLevelType w:val="hybridMultilevel"/>
    <w:tmpl w:val="C24428B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0125951">
    <w:abstractNumId w:val="10"/>
  </w:num>
  <w:num w:numId="2" w16cid:durableId="2003199734">
    <w:abstractNumId w:val="1"/>
  </w:num>
  <w:num w:numId="3" w16cid:durableId="35935510">
    <w:abstractNumId w:val="4"/>
  </w:num>
  <w:num w:numId="4" w16cid:durableId="651064728">
    <w:abstractNumId w:val="6"/>
  </w:num>
  <w:num w:numId="5" w16cid:durableId="951206025">
    <w:abstractNumId w:val="12"/>
  </w:num>
  <w:num w:numId="6" w16cid:durableId="1718554284">
    <w:abstractNumId w:val="8"/>
  </w:num>
  <w:num w:numId="7" w16cid:durableId="144203460">
    <w:abstractNumId w:val="5"/>
  </w:num>
  <w:num w:numId="8" w16cid:durableId="102696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66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524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239652">
    <w:abstractNumId w:val="9"/>
  </w:num>
  <w:num w:numId="12" w16cid:durableId="1050499863">
    <w:abstractNumId w:val="0"/>
  </w:num>
  <w:num w:numId="13" w16cid:durableId="30351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2633F"/>
    <w:rsid w:val="00035906"/>
    <w:rsid w:val="0003680F"/>
    <w:rsid w:val="000368BA"/>
    <w:rsid w:val="000746C4"/>
    <w:rsid w:val="00075304"/>
    <w:rsid w:val="00084629"/>
    <w:rsid w:val="00087812"/>
    <w:rsid w:val="00096A9C"/>
    <w:rsid w:val="00096E13"/>
    <w:rsid w:val="00097016"/>
    <w:rsid w:val="000A3C94"/>
    <w:rsid w:val="000C2B84"/>
    <w:rsid w:val="000C5D5A"/>
    <w:rsid w:val="000D5FE0"/>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1481D"/>
    <w:rsid w:val="00217165"/>
    <w:rsid w:val="0022123A"/>
    <w:rsid w:val="00240018"/>
    <w:rsid w:val="00242B9A"/>
    <w:rsid w:val="00244CA1"/>
    <w:rsid w:val="00260188"/>
    <w:rsid w:val="002A08EF"/>
    <w:rsid w:val="002B29F1"/>
    <w:rsid w:val="002B4CFF"/>
    <w:rsid w:val="002C241F"/>
    <w:rsid w:val="002F2E76"/>
    <w:rsid w:val="00315388"/>
    <w:rsid w:val="00315DEC"/>
    <w:rsid w:val="003167B2"/>
    <w:rsid w:val="00327D50"/>
    <w:rsid w:val="00330E79"/>
    <w:rsid w:val="0033154E"/>
    <w:rsid w:val="00332CC0"/>
    <w:rsid w:val="003475F7"/>
    <w:rsid w:val="0035248E"/>
    <w:rsid w:val="003653B5"/>
    <w:rsid w:val="00377591"/>
    <w:rsid w:val="003900A2"/>
    <w:rsid w:val="003A74C4"/>
    <w:rsid w:val="003B0748"/>
    <w:rsid w:val="003B49AC"/>
    <w:rsid w:val="003B7FFD"/>
    <w:rsid w:val="003D265E"/>
    <w:rsid w:val="003E1119"/>
    <w:rsid w:val="003E39D4"/>
    <w:rsid w:val="003F0155"/>
    <w:rsid w:val="003F6D6E"/>
    <w:rsid w:val="003F6F32"/>
    <w:rsid w:val="00407722"/>
    <w:rsid w:val="00442C24"/>
    <w:rsid w:val="004806A4"/>
    <w:rsid w:val="00487B9F"/>
    <w:rsid w:val="00503081"/>
    <w:rsid w:val="00514AE3"/>
    <w:rsid w:val="005174B1"/>
    <w:rsid w:val="00524E64"/>
    <w:rsid w:val="00525DBC"/>
    <w:rsid w:val="00534EB8"/>
    <w:rsid w:val="00556DB2"/>
    <w:rsid w:val="005669D8"/>
    <w:rsid w:val="005805FC"/>
    <w:rsid w:val="005A6457"/>
    <w:rsid w:val="005C618D"/>
    <w:rsid w:val="005D5EC5"/>
    <w:rsid w:val="005E6CDC"/>
    <w:rsid w:val="00614BA9"/>
    <w:rsid w:val="00626674"/>
    <w:rsid w:val="00642051"/>
    <w:rsid w:val="00643B53"/>
    <w:rsid w:val="0065202F"/>
    <w:rsid w:val="00657EEC"/>
    <w:rsid w:val="006709DB"/>
    <w:rsid w:val="00695313"/>
    <w:rsid w:val="006A6B5D"/>
    <w:rsid w:val="006B2EDE"/>
    <w:rsid w:val="006B5344"/>
    <w:rsid w:val="006B53A1"/>
    <w:rsid w:val="006B76BC"/>
    <w:rsid w:val="006C40B2"/>
    <w:rsid w:val="00704B2C"/>
    <w:rsid w:val="0072262D"/>
    <w:rsid w:val="0073750F"/>
    <w:rsid w:val="00751137"/>
    <w:rsid w:val="0076015E"/>
    <w:rsid w:val="007724BB"/>
    <w:rsid w:val="00792049"/>
    <w:rsid w:val="00794A9E"/>
    <w:rsid w:val="007A11B3"/>
    <w:rsid w:val="007B41D7"/>
    <w:rsid w:val="007D58DF"/>
    <w:rsid w:val="007E233C"/>
    <w:rsid w:val="007F407D"/>
    <w:rsid w:val="008622CE"/>
    <w:rsid w:val="00866628"/>
    <w:rsid w:val="00872468"/>
    <w:rsid w:val="0088301D"/>
    <w:rsid w:val="008A67C5"/>
    <w:rsid w:val="008C0846"/>
    <w:rsid w:val="008C4D87"/>
    <w:rsid w:val="008D503C"/>
    <w:rsid w:val="008D7AF3"/>
    <w:rsid w:val="008E2F0C"/>
    <w:rsid w:val="008E3801"/>
    <w:rsid w:val="008E64E5"/>
    <w:rsid w:val="00914524"/>
    <w:rsid w:val="00955B94"/>
    <w:rsid w:val="00956535"/>
    <w:rsid w:val="0097776E"/>
    <w:rsid w:val="00977A9F"/>
    <w:rsid w:val="009C3012"/>
    <w:rsid w:val="009C6F9B"/>
    <w:rsid w:val="009D7818"/>
    <w:rsid w:val="009E0C76"/>
    <w:rsid w:val="009E22F1"/>
    <w:rsid w:val="009F1005"/>
    <w:rsid w:val="00A00E59"/>
    <w:rsid w:val="00A043E3"/>
    <w:rsid w:val="00A16F07"/>
    <w:rsid w:val="00A207F6"/>
    <w:rsid w:val="00A212DD"/>
    <w:rsid w:val="00A2429C"/>
    <w:rsid w:val="00A25E87"/>
    <w:rsid w:val="00A35075"/>
    <w:rsid w:val="00A36AC8"/>
    <w:rsid w:val="00A4098B"/>
    <w:rsid w:val="00A4397B"/>
    <w:rsid w:val="00A47C45"/>
    <w:rsid w:val="00A50231"/>
    <w:rsid w:val="00A53B74"/>
    <w:rsid w:val="00A544CE"/>
    <w:rsid w:val="00A56495"/>
    <w:rsid w:val="00A56A50"/>
    <w:rsid w:val="00A571C1"/>
    <w:rsid w:val="00A671E6"/>
    <w:rsid w:val="00A82B2F"/>
    <w:rsid w:val="00A85848"/>
    <w:rsid w:val="00AC0E5B"/>
    <w:rsid w:val="00AC7823"/>
    <w:rsid w:val="00B14EB6"/>
    <w:rsid w:val="00B15AEE"/>
    <w:rsid w:val="00B200EE"/>
    <w:rsid w:val="00B349DE"/>
    <w:rsid w:val="00B40884"/>
    <w:rsid w:val="00B511D2"/>
    <w:rsid w:val="00B91F95"/>
    <w:rsid w:val="00BB2D1B"/>
    <w:rsid w:val="00BC0D1E"/>
    <w:rsid w:val="00BD027D"/>
    <w:rsid w:val="00BD2535"/>
    <w:rsid w:val="00BF52CA"/>
    <w:rsid w:val="00C2751D"/>
    <w:rsid w:val="00C313CF"/>
    <w:rsid w:val="00C41F18"/>
    <w:rsid w:val="00C4360F"/>
    <w:rsid w:val="00C50769"/>
    <w:rsid w:val="00C55B7B"/>
    <w:rsid w:val="00C57DC0"/>
    <w:rsid w:val="00C87C6F"/>
    <w:rsid w:val="00C94F5B"/>
    <w:rsid w:val="00C954E4"/>
    <w:rsid w:val="00C97A50"/>
    <w:rsid w:val="00CC6F97"/>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863B8"/>
    <w:rsid w:val="00DC70A1"/>
    <w:rsid w:val="00DF7F68"/>
    <w:rsid w:val="00E02216"/>
    <w:rsid w:val="00E05186"/>
    <w:rsid w:val="00E241DE"/>
    <w:rsid w:val="00E52BA4"/>
    <w:rsid w:val="00E61A26"/>
    <w:rsid w:val="00E72035"/>
    <w:rsid w:val="00E73C1B"/>
    <w:rsid w:val="00E82F7C"/>
    <w:rsid w:val="00EA189F"/>
    <w:rsid w:val="00EA22A5"/>
    <w:rsid w:val="00EB2102"/>
    <w:rsid w:val="00ED66AB"/>
    <w:rsid w:val="00EF6F91"/>
    <w:rsid w:val="00F255AA"/>
    <w:rsid w:val="00F26295"/>
    <w:rsid w:val="00F338AD"/>
    <w:rsid w:val="00F60162"/>
    <w:rsid w:val="00F60C79"/>
    <w:rsid w:val="00F65943"/>
    <w:rsid w:val="00F65D55"/>
    <w:rsid w:val="00F901B0"/>
    <w:rsid w:val="00F90819"/>
    <w:rsid w:val="00FA3033"/>
    <w:rsid w:val="00FA4180"/>
    <w:rsid w:val="00FC6D45"/>
    <w:rsid w:val="00FD128F"/>
    <w:rsid w:val="00FD3013"/>
    <w:rsid w:val="00FF0BEF"/>
    <w:rsid w:val="2E8C641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58221399">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8A61-02C8-4FD8-A4D6-B6F78040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515</Words>
  <Characters>2987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8</cp:revision>
  <cp:lastPrinted>2019-02-20T15:13:00Z</cp:lastPrinted>
  <dcterms:created xsi:type="dcterms:W3CDTF">2019-08-05T18:00:00Z</dcterms:created>
  <dcterms:modified xsi:type="dcterms:W3CDTF">2023-04-03T20:15:00Z</dcterms:modified>
</cp:coreProperties>
</file>